
<file path=[Content_Types].xml><?xml version="1.0" encoding="utf-8"?>
<Types xmlns="http://schemas.openxmlformats.org/package/2006/content-types">
  <Default Extension="xml" ContentType="application/xml"/>
  <Default Extension="wmf" ContentType="image/x-wmf"/>
  <Default Extension="png" ContentType="image/png"/>
  <Default Extension="emf" ContentType="image/x-emf"/>
  <Default Extension="jpeg" ContentType="image/jpeg"/>
  <Default Extension="JPG" ContentType="image/.jpg"/>
  <Default Extension="wdp" ContentType="image/vnd.ms-photo"/>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0AA681">
      <w:pPr>
        <w:spacing w:after="0" w:line="360" w:lineRule="auto"/>
        <w:jc w:val="center"/>
        <w:rPr>
          <w:rFonts w:ascii="Times New Roman" w:hAnsi="Times New Roman" w:cs="Times New Roman"/>
          <w:b/>
          <w:sz w:val="24"/>
          <w:szCs w:val="24"/>
        </w:rPr>
      </w:pPr>
      <w:bookmarkStart w:id="254" w:name="_GoBack"/>
      <w:bookmarkEnd w:id="254"/>
      <w:bookmarkStart w:id="0" w:name="_Hlk522814897"/>
      <w:bookmarkStart w:id="1" w:name="_Hlk51068115"/>
      <w:r>
        <w:rPr>
          <w:rFonts w:ascii="Times New Roman" w:hAnsi="Times New Roman" w:cs="Times New Roman"/>
          <w:b/>
          <w:sz w:val="24"/>
          <w:szCs w:val="24"/>
        </w:rPr>
        <w:t xml:space="preserve">EVALUATION OF PEANUT GERMPLASM FOR </w:t>
      </w:r>
      <w:r>
        <w:rPr>
          <w:rFonts w:ascii="Times New Roman" w:hAnsi="Times New Roman" w:cs="Times New Roman"/>
          <w:b/>
          <w:i/>
          <w:iCs/>
          <w:sz w:val="24"/>
          <w:szCs w:val="24"/>
        </w:rPr>
        <w:t>Aspergillus</w:t>
      </w:r>
      <w:r>
        <w:rPr>
          <w:rFonts w:ascii="Times New Roman" w:hAnsi="Times New Roman" w:cs="Times New Roman"/>
          <w:b/>
          <w:i/>
          <w:sz w:val="24"/>
          <w:szCs w:val="24"/>
        </w:rPr>
        <w:t xml:space="preserve"> </w:t>
      </w:r>
      <w:r>
        <w:rPr>
          <w:rFonts w:ascii="Times New Roman" w:hAnsi="Times New Roman" w:cs="Times New Roman"/>
          <w:b/>
          <w:sz w:val="24"/>
          <w:szCs w:val="24"/>
        </w:rPr>
        <w:t>spp. RESISTANCE AND VITAMIN E CONTENT FOR AMELIORATION OF AFLATOXICITY IN KENYA</w:t>
      </w:r>
    </w:p>
    <w:bookmarkEnd w:id="0"/>
    <w:p w14:paraId="5250B717">
      <w:pPr>
        <w:spacing w:after="0" w:line="360" w:lineRule="auto"/>
        <w:jc w:val="center"/>
        <w:rPr>
          <w:rFonts w:ascii="Times New Roman" w:hAnsi="Times New Roman" w:eastAsia="Calibri" w:cs="Times New Roman"/>
          <w:b/>
          <w:sz w:val="24"/>
          <w:szCs w:val="24"/>
        </w:rPr>
      </w:pPr>
    </w:p>
    <w:p w14:paraId="75A404BF">
      <w:pPr>
        <w:spacing w:after="0" w:line="360" w:lineRule="auto"/>
        <w:jc w:val="center"/>
        <w:rPr>
          <w:rFonts w:ascii="Times New Roman" w:hAnsi="Times New Roman" w:eastAsia="Calibri" w:cs="Times New Roman"/>
          <w:b/>
          <w:sz w:val="24"/>
          <w:szCs w:val="24"/>
        </w:rPr>
      </w:pPr>
    </w:p>
    <w:p w14:paraId="67DEB6C9">
      <w:pPr>
        <w:spacing w:after="0" w:line="360" w:lineRule="auto"/>
        <w:jc w:val="center"/>
        <w:rPr>
          <w:rFonts w:ascii="Times New Roman" w:hAnsi="Times New Roman" w:eastAsia="Calibri" w:cs="Times New Roman"/>
          <w:b/>
          <w:sz w:val="24"/>
          <w:szCs w:val="24"/>
        </w:rPr>
      </w:pPr>
    </w:p>
    <w:p w14:paraId="4C75E2CD">
      <w:pPr>
        <w:spacing w:after="0" w:line="360" w:lineRule="auto"/>
        <w:jc w:val="center"/>
        <w:rPr>
          <w:rFonts w:ascii="Times New Roman" w:hAnsi="Times New Roman" w:eastAsia="Calibri" w:cs="Times New Roman"/>
          <w:b/>
          <w:sz w:val="24"/>
          <w:szCs w:val="24"/>
        </w:rPr>
      </w:pPr>
    </w:p>
    <w:p w14:paraId="3552A5BF">
      <w:pPr>
        <w:spacing w:after="0" w:line="360" w:lineRule="auto"/>
        <w:jc w:val="center"/>
        <w:rPr>
          <w:rFonts w:ascii="Times New Roman" w:hAnsi="Times New Roman" w:eastAsia="Calibri" w:cs="Times New Roman"/>
          <w:b/>
          <w:sz w:val="24"/>
          <w:szCs w:val="24"/>
        </w:rPr>
      </w:pPr>
    </w:p>
    <w:p w14:paraId="4961469C">
      <w:pPr>
        <w:spacing w:after="0" w:line="360" w:lineRule="auto"/>
        <w:jc w:val="center"/>
        <w:rPr>
          <w:rFonts w:ascii="Times New Roman" w:hAnsi="Times New Roman" w:eastAsia="Calibri" w:cs="Times New Roman"/>
          <w:b/>
          <w:sz w:val="24"/>
          <w:szCs w:val="24"/>
        </w:rPr>
      </w:pPr>
    </w:p>
    <w:p w14:paraId="7D9385DC">
      <w:pPr>
        <w:spacing w:after="0" w:line="360" w:lineRule="auto"/>
        <w:jc w:val="center"/>
        <w:rPr>
          <w:rFonts w:ascii="Times New Roman" w:hAnsi="Times New Roman" w:eastAsia="Calibri" w:cs="Times New Roman"/>
          <w:b/>
          <w:sz w:val="24"/>
          <w:szCs w:val="24"/>
        </w:rPr>
      </w:pPr>
    </w:p>
    <w:p w14:paraId="76A9963B">
      <w:pPr>
        <w:spacing w:after="0" w:line="360" w:lineRule="auto"/>
        <w:jc w:val="center"/>
        <w:rPr>
          <w:rFonts w:ascii="Times New Roman" w:hAnsi="Times New Roman" w:eastAsia="Calibri" w:cs="Times New Roman"/>
          <w:b/>
          <w:sz w:val="24"/>
          <w:szCs w:val="24"/>
        </w:rPr>
      </w:pPr>
      <w:r>
        <w:rPr>
          <w:rFonts w:ascii="Times New Roman" w:hAnsi="Times New Roman" w:eastAsia="Calibri" w:cs="Times New Roman"/>
          <w:b/>
          <w:sz w:val="24"/>
          <w:szCs w:val="24"/>
        </w:rPr>
        <w:t>NYANGWESO ELSIE SALANO</w:t>
      </w:r>
    </w:p>
    <w:p w14:paraId="6FDFC19E">
      <w:pPr>
        <w:spacing w:after="0" w:line="360" w:lineRule="auto"/>
        <w:jc w:val="center"/>
        <w:rPr>
          <w:rFonts w:ascii="Times New Roman" w:hAnsi="Times New Roman" w:eastAsia="Calibri" w:cs="Times New Roman"/>
          <w:b/>
          <w:sz w:val="24"/>
          <w:szCs w:val="24"/>
        </w:rPr>
      </w:pPr>
    </w:p>
    <w:p w14:paraId="5F1A54C0">
      <w:pPr>
        <w:spacing w:after="0" w:line="360" w:lineRule="auto"/>
        <w:jc w:val="center"/>
        <w:rPr>
          <w:rFonts w:ascii="Times New Roman" w:hAnsi="Times New Roman" w:eastAsia="Calibri" w:cs="Times New Roman"/>
          <w:b/>
          <w:sz w:val="24"/>
          <w:szCs w:val="24"/>
        </w:rPr>
      </w:pPr>
    </w:p>
    <w:p w14:paraId="61CA997C">
      <w:pPr>
        <w:spacing w:after="0" w:line="360" w:lineRule="auto"/>
        <w:jc w:val="center"/>
        <w:rPr>
          <w:rFonts w:ascii="Times New Roman" w:hAnsi="Times New Roman" w:eastAsia="Calibri" w:cs="Times New Roman"/>
          <w:b/>
          <w:sz w:val="24"/>
          <w:szCs w:val="24"/>
        </w:rPr>
      </w:pPr>
    </w:p>
    <w:p w14:paraId="550C0369">
      <w:pPr>
        <w:spacing w:after="0" w:line="360" w:lineRule="auto"/>
        <w:jc w:val="center"/>
        <w:rPr>
          <w:rFonts w:ascii="Times New Roman" w:hAnsi="Times New Roman" w:eastAsia="Calibri" w:cs="Times New Roman"/>
          <w:b/>
          <w:sz w:val="24"/>
          <w:szCs w:val="24"/>
        </w:rPr>
      </w:pPr>
    </w:p>
    <w:p w14:paraId="250BEC48">
      <w:pPr>
        <w:spacing w:after="0" w:line="360" w:lineRule="auto"/>
        <w:jc w:val="center"/>
        <w:rPr>
          <w:rFonts w:ascii="Times New Roman" w:hAnsi="Times New Roman" w:eastAsia="Calibri" w:cs="Times New Roman"/>
          <w:b/>
          <w:sz w:val="24"/>
          <w:szCs w:val="24"/>
        </w:rPr>
      </w:pPr>
    </w:p>
    <w:p w14:paraId="097D3B46">
      <w:pPr>
        <w:spacing w:after="0" w:line="360" w:lineRule="auto"/>
        <w:jc w:val="center"/>
        <w:rPr>
          <w:rFonts w:ascii="Times New Roman" w:hAnsi="Times New Roman" w:eastAsia="Calibri" w:cs="Times New Roman"/>
          <w:b/>
          <w:sz w:val="24"/>
          <w:szCs w:val="24"/>
        </w:rPr>
      </w:pPr>
    </w:p>
    <w:p w14:paraId="2650232F">
      <w:pPr>
        <w:spacing w:after="0" w:line="360" w:lineRule="auto"/>
        <w:jc w:val="center"/>
        <w:rPr>
          <w:rFonts w:ascii="Times New Roman" w:hAnsi="Times New Roman" w:eastAsia="Calibri" w:cs="Times New Roman"/>
          <w:b/>
          <w:sz w:val="24"/>
          <w:szCs w:val="24"/>
        </w:rPr>
      </w:pPr>
    </w:p>
    <w:p w14:paraId="66B4633B">
      <w:pPr>
        <w:spacing w:after="0" w:line="360" w:lineRule="auto"/>
        <w:jc w:val="center"/>
        <w:rPr>
          <w:rFonts w:ascii="Times New Roman" w:hAnsi="Times New Roman" w:eastAsia="Calibri" w:cs="Times New Roman"/>
          <w:b/>
          <w:sz w:val="24"/>
          <w:szCs w:val="24"/>
        </w:rPr>
      </w:pPr>
    </w:p>
    <w:p w14:paraId="7AC3A0BC">
      <w:pPr>
        <w:spacing w:after="0" w:line="360" w:lineRule="auto"/>
        <w:jc w:val="center"/>
        <w:rPr>
          <w:rFonts w:ascii="Times New Roman" w:hAnsi="Times New Roman" w:eastAsia="Calibri" w:cs="Times New Roman"/>
          <w:b/>
          <w:sz w:val="24"/>
          <w:szCs w:val="24"/>
        </w:rPr>
      </w:pPr>
    </w:p>
    <w:p w14:paraId="2AEE01B8">
      <w:pPr>
        <w:spacing w:after="0" w:line="360" w:lineRule="auto"/>
        <w:jc w:val="center"/>
        <w:rPr>
          <w:rFonts w:ascii="Times New Roman" w:hAnsi="Times New Roman" w:eastAsia="Calibri" w:cs="Times New Roman"/>
          <w:b/>
          <w:sz w:val="24"/>
          <w:szCs w:val="24"/>
        </w:rPr>
      </w:pPr>
      <w:r>
        <w:rPr>
          <w:rFonts w:ascii="Times New Roman" w:hAnsi="Times New Roman" w:eastAsia="Calibri" w:cs="Times New Roman"/>
          <w:b/>
          <w:sz w:val="24"/>
          <w:szCs w:val="24"/>
        </w:rPr>
        <w:t>A Research Thesis Submitted to the Graduate School in Partial Fulfilment of the Requirements of Doctor of Philosophy in Plant Biotechnology of Egerton University</w:t>
      </w:r>
    </w:p>
    <w:p w14:paraId="5002A547">
      <w:pPr>
        <w:spacing w:after="0" w:line="360" w:lineRule="auto"/>
        <w:jc w:val="center"/>
        <w:rPr>
          <w:rFonts w:ascii="Times New Roman" w:hAnsi="Times New Roman" w:eastAsia="Calibri" w:cs="Times New Roman"/>
          <w:b/>
          <w:sz w:val="24"/>
          <w:szCs w:val="24"/>
        </w:rPr>
      </w:pPr>
    </w:p>
    <w:p w14:paraId="5869D72F">
      <w:pPr>
        <w:spacing w:after="0" w:line="360" w:lineRule="auto"/>
        <w:jc w:val="center"/>
        <w:rPr>
          <w:rFonts w:ascii="Times New Roman" w:hAnsi="Times New Roman" w:eastAsia="Calibri" w:cs="Times New Roman"/>
          <w:b/>
          <w:sz w:val="24"/>
          <w:szCs w:val="24"/>
        </w:rPr>
      </w:pPr>
    </w:p>
    <w:p w14:paraId="61869FF0">
      <w:pPr>
        <w:spacing w:after="0" w:line="360" w:lineRule="auto"/>
        <w:jc w:val="center"/>
        <w:rPr>
          <w:rFonts w:ascii="Times New Roman" w:hAnsi="Times New Roman" w:eastAsia="Calibri" w:cs="Times New Roman"/>
          <w:b/>
          <w:sz w:val="24"/>
          <w:szCs w:val="24"/>
        </w:rPr>
      </w:pPr>
    </w:p>
    <w:p w14:paraId="40EAB1BE">
      <w:pPr>
        <w:spacing w:after="0" w:line="360" w:lineRule="auto"/>
        <w:jc w:val="center"/>
        <w:rPr>
          <w:rFonts w:ascii="Times New Roman" w:hAnsi="Times New Roman" w:eastAsia="Calibri" w:cs="Times New Roman"/>
          <w:b/>
          <w:sz w:val="24"/>
          <w:szCs w:val="24"/>
        </w:rPr>
      </w:pPr>
    </w:p>
    <w:p w14:paraId="13AD4EBC">
      <w:pPr>
        <w:spacing w:after="0" w:line="360" w:lineRule="auto"/>
        <w:jc w:val="center"/>
        <w:rPr>
          <w:rFonts w:ascii="Times New Roman" w:hAnsi="Times New Roman" w:eastAsia="Calibri" w:cs="Times New Roman"/>
          <w:b/>
          <w:sz w:val="24"/>
          <w:szCs w:val="24"/>
        </w:rPr>
      </w:pPr>
    </w:p>
    <w:p w14:paraId="7AA54527">
      <w:pPr>
        <w:spacing w:after="0" w:line="360" w:lineRule="auto"/>
        <w:jc w:val="center"/>
        <w:rPr>
          <w:rFonts w:ascii="Times New Roman" w:hAnsi="Times New Roman" w:eastAsia="Calibri" w:cs="Times New Roman"/>
          <w:b/>
          <w:sz w:val="24"/>
          <w:szCs w:val="24"/>
        </w:rPr>
      </w:pPr>
    </w:p>
    <w:p w14:paraId="265516F6">
      <w:pPr>
        <w:spacing w:after="0" w:line="360" w:lineRule="auto"/>
        <w:jc w:val="center"/>
        <w:rPr>
          <w:rFonts w:ascii="Times New Roman" w:hAnsi="Times New Roman" w:eastAsia="Calibri" w:cs="Times New Roman"/>
          <w:b/>
          <w:sz w:val="24"/>
          <w:szCs w:val="24"/>
        </w:rPr>
      </w:pPr>
    </w:p>
    <w:p w14:paraId="1F015C55">
      <w:pPr>
        <w:spacing w:after="0" w:line="360" w:lineRule="auto"/>
        <w:jc w:val="center"/>
        <w:rPr>
          <w:rFonts w:ascii="Times New Roman" w:hAnsi="Times New Roman" w:eastAsia="Calibri" w:cs="Times New Roman"/>
          <w:b/>
          <w:sz w:val="24"/>
          <w:szCs w:val="24"/>
        </w:rPr>
      </w:pPr>
    </w:p>
    <w:p w14:paraId="1542CB15">
      <w:pPr>
        <w:spacing w:after="0" w:line="360" w:lineRule="auto"/>
        <w:jc w:val="center"/>
        <w:rPr>
          <w:rFonts w:ascii="Times New Roman" w:hAnsi="Times New Roman" w:eastAsia="Calibri" w:cs="Times New Roman"/>
          <w:b/>
          <w:sz w:val="24"/>
          <w:szCs w:val="24"/>
        </w:rPr>
      </w:pPr>
    </w:p>
    <w:p w14:paraId="52180A15">
      <w:pPr>
        <w:spacing w:after="0" w:line="360" w:lineRule="auto"/>
        <w:jc w:val="center"/>
        <w:rPr>
          <w:rFonts w:ascii="Times New Roman" w:hAnsi="Times New Roman" w:eastAsia="Calibri" w:cs="Times New Roman"/>
          <w:b/>
          <w:sz w:val="24"/>
          <w:szCs w:val="24"/>
        </w:rPr>
      </w:pPr>
    </w:p>
    <w:p w14:paraId="44871BBB">
      <w:pPr>
        <w:spacing w:after="0" w:line="360" w:lineRule="auto"/>
        <w:jc w:val="center"/>
        <w:rPr>
          <w:rFonts w:ascii="Times New Roman" w:hAnsi="Times New Roman" w:eastAsia="Calibri" w:cs="Times New Roman"/>
          <w:b/>
          <w:sz w:val="24"/>
          <w:szCs w:val="24"/>
        </w:rPr>
      </w:pPr>
      <w:r>
        <w:rPr>
          <w:rFonts w:ascii="Times New Roman" w:hAnsi="Times New Roman" w:eastAsia="Calibri" w:cs="Times New Roman"/>
          <w:b/>
          <w:sz w:val="24"/>
          <w:szCs w:val="24"/>
        </w:rPr>
        <w:t>EGERTON UNIVERSITY</w:t>
      </w:r>
    </w:p>
    <w:p w14:paraId="77282EAB">
      <w:pPr>
        <w:spacing w:after="0" w:line="360" w:lineRule="auto"/>
        <w:jc w:val="center"/>
        <w:rPr>
          <w:rFonts w:ascii="Times New Roman" w:hAnsi="Times New Roman" w:eastAsia="Calibri" w:cs="Times New Roman"/>
          <w:b/>
          <w:sz w:val="24"/>
          <w:szCs w:val="24"/>
        </w:rPr>
      </w:pPr>
      <w:r>
        <w:rPr>
          <w:rFonts w:ascii="Times New Roman" w:hAnsi="Times New Roman" w:eastAsia="Calibri" w:cs="Times New Roman"/>
          <w:b/>
          <w:sz w:val="24"/>
          <w:szCs w:val="24"/>
        </w:rPr>
        <w:t>MAY, 2026</w:t>
      </w:r>
      <w:r>
        <w:rPr>
          <w:rFonts w:ascii="Times New Roman" w:hAnsi="Times New Roman" w:eastAsia="Calibri" w:cs="Times New Roman"/>
          <w:sz w:val="24"/>
          <w:szCs w:val="24"/>
        </w:rPr>
        <w:br w:type="page"/>
      </w:r>
    </w:p>
    <w:p w14:paraId="68A1E3EF">
      <w:pPr>
        <w:pStyle w:val="2"/>
        <w:spacing w:before="0" w:after="0" w:line="360" w:lineRule="auto"/>
        <w:jc w:val="center"/>
        <w:rPr>
          <w:rFonts w:ascii="Times New Roman" w:hAnsi="Times New Roman"/>
          <w:sz w:val="24"/>
          <w:szCs w:val="24"/>
        </w:rPr>
      </w:pPr>
      <w:bookmarkStart w:id="2" w:name="_Toc367705877"/>
      <w:bookmarkStart w:id="3" w:name="_Toc361825638"/>
      <w:bookmarkStart w:id="4" w:name="_Toc229154951"/>
      <w:r>
        <w:rPr>
          <w:rFonts w:ascii="Times New Roman" w:hAnsi="Times New Roman"/>
          <w:sz w:val="24"/>
          <w:szCs w:val="24"/>
        </w:rPr>
        <w:t>DECLARATION AND RECOMMENDATION</w:t>
      </w:r>
      <w:bookmarkEnd w:id="2"/>
      <w:bookmarkEnd w:id="3"/>
      <w:bookmarkEnd w:id="4"/>
    </w:p>
    <w:p w14:paraId="7823583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Declaration</w:t>
      </w:r>
    </w:p>
    <w:p w14:paraId="6F20ADCD">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This is my original work and has never been submitted in part or whole for an award in any institution.</w:t>
      </w:r>
    </w:p>
    <w:p w14:paraId="094ADBDB">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lang w:eastAsia="en-GB"/>
        </w:rPr>
        <w:drawing>
          <wp:anchor distT="0" distB="0" distL="114300" distR="114300" simplePos="0" relativeHeight="251662336" behindDoc="1" locked="0" layoutInCell="1" allowOverlap="1">
            <wp:simplePos x="0" y="0"/>
            <wp:positionH relativeFrom="column">
              <wp:posOffset>843915</wp:posOffset>
            </wp:positionH>
            <wp:positionV relativeFrom="page">
              <wp:posOffset>2091055</wp:posOffset>
            </wp:positionV>
            <wp:extent cx="556260" cy="262890"/>
            <wp:effectExtent l="0" t="0" r="0" b="3810"/>
            <wp:wrapNone/>
            <wp:docPr id="138254516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54516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56260" cy="262890"/>
                    </a:xfrm>
                    <a:prstGeom prst="rect">
                      <a:avLst/>
                    </a:prstGeom>
                    <a:noFill/>
                    <a:ln>
                      <a:noFill/>
                    </a:ln>
                  </pic:spPr>
                </pic:pic>
              </a:graphicData>
            </a:graphic>
          </wp:anchor>
        </w:drawing>
      </w:r>
    </w:p>
    <w:p w14:paraId="2034A792">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Signature </w:t>
      </w:r>
      <w:r>
        <w:rPr>
          <w:rFonts w:ascii="Times New Roman" w:hAnsi="Times New Roman" w:eastAsia="Calibri" w:cs="Times New Roman"/>
          <w:b/>
          <w:sz w:val="24"/>
          <w:szCs w:val="24"/>
          <w:u w:val="dotted"/>
        </w:rPr>
        <w:t xml:space="preserve"> </w:t>
      </w:r>
      <w:r>
        <w:rPr>
          <w:rFonts w:ascii="Times New Roman" w:hAnsi="Times New Roman" w:eastAsia="Calibri" w:cs="Times New Roman"/>
          <w:sz w:val="24"/>
          <w:szCs w:val="24"/>
          <w:u w:val="dotted"/>
        </w:rPr>
        <w:t xml:space="preserve">                                                </w:t>
      </w:r>
      <w:r>
        <w:rPr>
          <w:rFonts w:ascii="Times New Roman" w:hAnsi="Times New Roman" w:eastAsia="Calibri" w:cs="Times New Roman"/>
          <w:sz w:val="24"/>
          <w:szCs w:val="24"/>
        </w:rPr>
        <w:t xml:space="preserve">   Date........</w:t>
      </w:r>
      <w:r>
        <w:rPr>
          <w:rFonts w:ascii="Times New Roman" w:hAnsi="Times New Roman" w:eastAsia="Calibri" w:cs="Times New Roman"/>
          <w:sz w:val="24"/>
          <w:szCs w:val="24"/>
          <w:u w:val="single"/>
        </w:rPr>
        <w:t>8/05/2026.............................................................</w:t>
      </w:r>
    </w:p>
    <w:p w14:paraId="5A0F3362">
      <w:pPr>
        <w:spacing w:after="0" w:line="36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Nyangweso Elsie Salano</w:t>
      </w:r>
    </w:p>
    <w:p w14:paraId="579FBB53">
      <w:pPr>
        <w:spacing w:after="0" w:line="36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KD125/13059/17</w:t>
      </w:r>
    </w:p>
    <w:p w14:paraId="5EC24877">
      <w:pPr>
        <w:spacing w:after="0" w:line="360" w:lineRule="auto"/>
        <w:jc w:val="both"/>
        <w:rPr>
          <w:rFonts w:ascii="Times New Roman" w:hAnsi="Times New Roman" w:eastAsia="Calibri" w:cs="Times New Roman"/>
          <w:sz w:val="24"/>
          <w:szCs w:val="24"/>
          <w:u w:val="dotted"/>
        </w:rPr>
      </w:pPr>
    </w:p>
    <w:p w14:paraId="16348BB2">
      <w:pPr>
        <w:spacing w:after="0" w:line="360" w:lineRule="auto"/>
        <w:jc w:val="both"/>
        <w:rPr>
          <w:rFonts w:ascii="Times New Roman" w:hAnsi="Times New Roman" w:eastAsia="Calibri" w:cs="Times New Roman"/>
          <w:sz w:val="24"/>
          <w:szCs w:val="24"/>
          <w:u w:val="dotted"/>
        </w:rPr>
      </w:pPr>
    </w:p>
    <w:p w14:paraId="36548CA8">
      <w:pPr>
        <w:spacing w:after="0" w:line="360" w:lineRule="auto"/>
        <w:jc w:val="both"/>
        <w:rPr>
          <w:rFonts w:ascii="Times New Roman" w:hAnsi="Times New Roman" w:eastAsia="Calibri" w:cs="Times New Roman"/>
          <w:b/>
          <w:sz w:val="24"/>
          <w:szCs w:val="24"/>
        </w:rPr>
      </w:pPr>
    </w:p>
    <w:p w14:paraId="43C40F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Recommendation</w:t>
      </w:r>
    </w:p>
    <w:p w14:paraId="21AE317D">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thesis has been submitted with our approval as university supervisors. </w:t>
      </w:r>
    </w:p>
    <w:p w14:paraId="5FCAE55D">
      <w:pPr>
        <w:spacing w:after="0" w:line="360" w:lineRule="auto"/>
        <w:jc w:val="both"/>
        <w:rPr>
          <w:rFonts w:ascii="Times New Roman" w:hAnsi="Times New Roman" w:eastAsia="Calibri" w:cs="Times New Roman"/>
          <w:sz w:val="24"/>
          <w:szCs w:val="24"/>
        </w:rPr>
      </w:pPr>
    </w:p>
    <w:p w14:paraId="5A7126A2">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Signature..</w:t>
      </w:r>
      <w:r>
        <w:rPr>
          <w:b/>
          <w:lang w:eastAsia="en-GB"/>
        </w:rPr>
        <w:drawing>
          <wp:inline distT="0" distB="0" distL="0" distR="0">
            <wp:extent cx="703580" cy="340995"/>
            <wp:effectExtent l="0" t="0" r="127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0"/>
                    <a:srcRect r="19927"/>
                    <a:stretch>
                      <a:fillRect/>
                    </a:stretch>
                  </pic:blipFill>
                  <pic:spPr>
                    <a:xfrm>
                      <a:off x="0" y="0"/>
                      <a:ext cx="917739" cy="445363"/>
                    </a:xfrm>
                    <a:prstGeom prst="rect">
                      <a:avLst/>
                    </a:prstGeom>
                    <a:ln>
                      <a:noFill/>
                    </a:ln>
                  </pic:spPr>
                </pic:pic>
              </a:graphicData>
            </a:graphic>
          </wp:inline>
        </w:drawing>
      </w:r>
      <w:r>
        <w:rPr>
          <w:rFonts w:ascii="Times New Roman" w:hAnsi="Times New Roman" w:eastAsia="Calibri" w:cs="Times New Roman"/>
          <w:sz w:val="24"/>
          <w:szCs w:val="24"/>
        </w:rPr>
        <w:t>......................................Date......13</w:t>
      </w:r>
      <w:r>
        <w:rPr>
          <w:rFonts w:ascii="Times New Roman" w:hAnsi="Times New Roman" w:eastAsia="Calibri" w:cs="Times New Roman"/>
          <w:sz w:val="24"/>
          <w:szCs w:val="24"/>
          <w:vertAlign w:val="superscript"/>
        </w:rPr>
        <w:t>th</w:t>
      </w:r>
      <w:r>
        <w:rPr>
          <w:rFonts w:ascii="Times New Roman" w:hAnsi="Times New Roman" w:eastAsia="Calibri" w:cs="Times New Roman"/>
          <w:sz w:val="24"/>
          <w:szCs w:val="24"/>
        </w:rPr>
        <w:t xml:space="preserve"> May 2026......</w:t>
      </w:r>
    </w:p>
    <w:p w14:paraId="5FA48BC1">
      <w:pPr>
        <w:spacing w:after="0" w:line="36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Prof. Richard M.S. Mulwa, PhD</w:t>
      </w:r>
    </w:p>
    <w:p w14:paraId="12829BEA">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Department of Crops, Horticulture and Soils, </w:t>
      </w:r>
    </w:p>
    <w:p w14:paraId="70CF989A">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Egerton University.</w:t>
      </w:r>
    </w:p>
    <w:p w14:paraId="2B1DF8A3">
      <w:pPr>
        <w:spacing w:after="0" w:line="360" w:lineRule="auto"/>
        <w:jc w:val="both"/>
        <w:rPr>
          <w:rFonts w:ascii="Times New Roman" w:hAnsi="Times New Roman" w:eastAsia="Calibri" w:cs="Times New Roman"/>
          <w:sz w:val="24"/>
          <w:szCs w:val="24"/>
        </w:rPr>
      </w:pPr>
    </w:p>
    <w:p w14:paraId="6AA6EA74">
      <w:pPr>
        <w:spacing w:after="0" w:line="360" w:lineRule="auto"/>
        <w:jc w:val="both"/>
        <w:rPr>
          <w:rFonts w:ascii="Times New Roman" w:hAnsi="Times New Roman" w:eastAsia="Calibri" w:cs="Times New Roman"/>
          <w:sz w:val="24"/>
          <w:szCs w:val="24"/>
        </w:rPr>
      </w:pPr>
    </w:p>
    <w:p w14:paraId="66657413">
      <w:pPr>
        <w:spacing w:after="0" w:line="360" w:lineRule="auto"/>
        <w:jc w:val="both"/>
        <w:rPr>
          <w:rFonts w:ascii="Times New Roman" w:hAnsi="Times New Roman" w:eastAsia="Calibri" w:cs="Times New Roman"/>
          <w:sz w:val="24"/>
          <w:szCs w:val="24"/>
        </w:rPr>
      </w:pPr>
    </w:p>
    <w:p w14:paraId="0D382EAA">
      <w:pPr>
        <w:spacing w:after="0" w:line="360" w:lineRule="auto"/>
        <w:jc w:val="both"/>
        <w:rPr>
          <w:rFonts w:ascii="Times New Roman" w:hAnsi="Times New Roman" w:eastAsia="Calibri" w:cs="Times New Roman"/>
          <w:sz w:val="24"/>
          <w:szCs w:val="24"/>
        </w:rPr>
      </w:pPr>
    </w:p>
    <w:p w14:paraId="6BCB546C">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Signature...</w:t>
      </w:r>
      <w:r>
        <w:rPr>
          <w:rFonts w:ascii="Times New Roman" w:hAnsi="Times New Roman" w:eastAsia="Calibri" w:cs="Times New Roman"/>
          <w:sz w:val="24"/>
          <w:szCs w:val="24"/>
          <w:u w:val="single"/>
        </w:rPr>
        <w:t>....</w:t>
      </w:r>
      <w:r>
        <w:rPr>
          <w:rFonts w:ascii="Times New Roman" w:hAnsi="Times New Roman" w:eastAsia="Calibri" w:cs="Times New Roman"/>
          <w:sz w:val="24"/>
          <w:szCs w:val="24"/>
          <w:u w:val="single"/>
          <w:lang w:eastAsia="en-GB"/>
        </w:rPr>
        <w:drawing>
          <wp:inline distT="0" distB="0" distL="0" distR="0">
            <wp:extent cx="723900" cy="314325"/>
            <wp:effectExtent l="0" t="0" r="0" b="9525"/>
            <wp:docPr id="17843954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395426"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723900" cy="314325"/>
                    </a:xfrm>
                    <a:prstGeom prst="rect">
                      <a:avLst/>
                    </a:prstGeom>
                    <a:noFill/>
                  </pic:spPr>
                </pic:pic>
              </a:graphicData>
            </a:graphic>
          </wp:inline>
        </w:drawing>
      </w:r>
      <w:r>
        <w:rPr>
          <w:rFonts w:ascii="Times New Roman" w:hAnsi="Times New Roman" w:eastAsia="Calibri" w:cs="Times New Roman"/>
          <w:sz w:val="24"/>
          <w:szCs w:val="24"/>
          <w:u w:val="single"/>
        </w:rPr>
        <w:t>...</w:t>
      </w:r>
      <w:r>
        <w:rPr>
          <w:rFonts w:ascii="Times New Roman" w:hAnsi="Times New Roman" w:eastAsia="Calibri" w:cs="Times New Roman"/>
          <w:sz w:val="24"/>
          <w:szCs w:val="24"/>
        </w:rPr>
        <w:t>.........................  Date......................</w:t>
      </w:r>
      <w:r>
        <w:rPr>
          <w:rFonts w:ascii="Arial Narrow" w:hAnsi="Arial Narrow"/>
          <w:sz w:val="20"/>
        </w:rPr>
        <w:t xml:space="preserve"> </w:t>
      </w:r>
      <w:r>
        <w:rPr>
          <w:rFonts w:ascii="Arial Narrow" w:hAnsi="Arial Narrow"/>
          <w:sz w:val="20"/>
          <w:u w:val="single"/>
        </w:rPr>
        <w:t>09</w:t>
      </w:r>
      <w:r>
        <w:rPr>
          <w:rFonts w:ascii="Arial Narrow" w:hAnsi="Arial Narrow"/>
          <w:sz w:val="20"/>
          <w:u w:val="single"/>
          <w:vertAlign w:val="superscript"/>
        </w:rPr>
        <w:t>th</w:t>
      </w:r>
      <w:r>
        <w:rPr>
          <w:rFonts w:ascii="Arial Narrow" w:hAnsi="Arial Narrow"/>
          <w:sz w:val="20"/>
          <w:u w:val="single"/>
        </w:rPr>
        <w:t xml:space="preserve"> May 2026</w:t>
      </w:r>
      <w:r>
        <w:rPr>
          <w:rFonts w:ascii="Times New Roman" w:hAnsi="Times New Roman" w:eastAsia="Calibri" w:cs="Times New Roman"/>
          <w:sz w:val="24"/>
          <w:szCs w:val="24"/>
        </w:rPr>
        <w:t>...............................</w:t>
      </w:r>
    </w:p>
    <w:p w14:paraId="332E15A8">
      <w:pPr>
        <w:spacing w:after="0" w:line="360" w:lineRule="auto"/>
        <w:jc w:val="both"/>
        <w:rPr>
          <w:rFonts w:ascii="Times New Roman" w:hAnsi="Times New Roman" w:eastAsia="Calibri" w:cs="Times New Roman"/>
          <w:b/>
          <w:sz w:val="24"/>
          <w:szCs w:val="24"/>
        </w:rPr>
      </w:pPr>
      <w:r>
        <w:rPr>
          <w:rFonts w:ascii="Times New Roman" w:hAnsi="Times New Roman" w:eastAsia="Calibri" w:cs="Times New Roman"/>
          <w:b/>
          <w:sz w:val="24"/>
          <w:szCs w:val="24"/>
        </w:rPr>
        <w:t>Prof. Meshack A. Obonyo, PhD</w:t>
      </w:r>
    </w:p>
    <w:p w14:paraId="085F7406">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Department of Biochemistry and Molecular Biology, </w:t>
      </w:r>
    </w:p>
    <w:p w14:paraId="5BFE2281">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Egerton University. </w:t>
      </w:r>
    </w:p>
    <w:p w14:paraId="42908F2C">
      <w:pPr>
        <w:spacing w:after="0" w:line="360" w:lineRule="auto"/>
        <w:ind w:left="720" w:hanging="720"/>
        <w:rPr>
          <w:rFonts w:ascii="Times New Roman" w:hAnsi="Times New Roman" w:eastAsia="Calibri" w:cs="Times New Roman"/>
          <w:sz w:val="24"/>
          <w:szCs w:val="24"/>
        </w:rPr>
      </w:pPr>
      <w:r>
        <w:rPr>
          <w:rFonts w:ascii="Times New Roman" w:hAnsi="Times New Roman" w:eastAsia="Calibri" w:cs="Times New Roman"/>
          <w:sz w:val="24"/>
          <w:szCs w:val="24"/>
        </w:rPr>
        <w:br w:type="page"/>
      </w:r>
    </w:p>
    <w:p w14:paraId="2DA0ED9D">
      <w:pPr>
        <w:pStyle w:val="2"/>
        <w:spacing w:line="360" w:lineRule="auto"/>
        <w:jc w:val="center"/>
        <w:rPr>
          <w:rFonts w:ascii="Times New Roman" w:hAnsi="Times New Roman" w:eastAsia="Calibri"/>
          <w:sz w:val="24"/>
          <w:szCs w:val="24"/>
        </w:rPr>
      </w:pPr>
      <w:bookmarkStart w:id="5" w:name="_Toc229154952"/>
      <w:r>
        <w:rPr>
          <w:rFonts w:ascii="Times New Roman" w:hAnsi="Times New Roman" w:eastAsia="Calibri"/>
          <w:sz w:val="24"/>
          <w:szCs w:val="24"/>
        </w:rPr>
        <w:t>COPYRIGHT</w:t>
      </w:r>
      <w:bookmarkEnd w:id="5"/>
    </w:p>
    <w:p w14:paraId="0290A5F4">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No parts of this work may be reproduced, stored in a retrieval system or transmitted by any means, mechanical photocopying and electronic process, recording or otherwise copied for public or private use without the prior written permission from Egerton University. All rights reserved.</w:t>
      </w:r>
    </w:p>
    <w:p w14:paraId="4EB1F2A5">
      <w:pPr>
        <w:spacing w:after="0" w:line="360" w:lineRule="auto"/>
        <w:ind w:left="720" w:hanging="720"/>
        <w:rPr>
          <w:rFonts w:ascii="Times New Roman" w:hAnsi="Times New Roman" w:eastAsia="Calibri" w:cs="Times New Roman"/>
          <w:sz w:val="24"/>
          <w:szCs w:val="24"/>
        </w:rPr>
      </w:pPr>
      <w:r>
        <w:rPr>
          <w:rFonts w:ascii="Times New Roman" w:hAnsi="Times New Roman" w:eastAsia="Calibri" w:cs="Times New Roman"/>
          <w:sz w:val="24"/>
          <w:szCs w:val="24"/>
        </w:rPr>
        <w:br w:type="page"/>
      </w:r>
    </w:p>
    <w:p w14:paraId="67FCF821">
      <w:pPr>
        <w:pStyle w:val="2"/>
        <w:spacing w:line="360" w:lineRule="auto"/>
        <w:jc w:val="center"/>
        <w:rPr>
          <w:rFonts w:ascii="Times New Roman" w:hAnsi="Times New Roman" w:eastAsia="Calibri"/>
          <w:sz w:val="24"/>
          <w:szCs w:val="24"/>
        </w:rPr>
      </w:pPr>
      <w:bookmarkStart w:id="6" w:name="_Toc229154953"/>
      <w:r>
        <w:rPr>
          <w:rFonts w:ascii="Times New Roman" w:hAnsi="Times New Roman" w:eastAsia="Calibri"/>
          <w:sz w:val="24"/>
          <w:szCs w:val="24"/>
        </w:rPr>
        <w:t>ACKNOWLEDGEMENT</w:t>
      </w:r>
      <w:bookmarkEnd w:id="6"/>
    </w:p>
    <w:p w14:paraId="30D984E9">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I am thankful to the Almighty God for His strength, guidance, provision, and endurance throughout this academic program. I am grateful to my parents Mr. and Mrs. Salano for their encouragement and endless moral and physical support throughout this academic journey. I am also grateful to the African Development Bank Scholarship for providing the financial resources that made it possible for me to pursue my Doctor of Philosophy degree and carry out this project. </w:t>
      </w:r>
    </w:p>
    <w:p w14:paraId="5E106086">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Much gratitude to my academic supervisors Professor Richard Mulwa and Professor Meshack Obonyo for their endless support and constructive feedback throughout the development and implementation of this work. They have provided valuable guidance, counsel and assistance despite their busy schedules. I am also grateful to the Mycotoxin Research laboratory at the Department of Biochemistry and Molecular Biology, the Belt and Road Joint Laboratory for Crop Molecular Biology in the Department of Crops Horticulture and Soils, and the KALRO Food Crops Research Centre, Njoro, for allowing me to use their laboratory facilities at various stages of this work. </w:t>
      </w:r>
    </w:p>
    <w:p w14:paraId="7947591E">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I would like to recognize several individuals who have been kind in offering their assistance during the course of this project. First, I acknowledge Professor Josphat Matasyoh from the Department of Chemistry for allowing me access to the HPLC equipment for part of this work as well as offering valuable insights to make the analyses possible. I thank Dr. Divinah Nyamboki from the Department of Chemistry for her assistance with the HPLC analysis. I am grateful to Dr. Faith Toroitich of the Department of Biological Sciences, Egerton University. She took her time to go through my manuscript and provided constructive criticism. My sincere gratitude to Mr. Herman Otieno of the Belt and Road Joint Laboratory for Crop Molecular Biology for his useful guidance during the molecular aspects of the work. My gratitude also to Mr. Peter Rono for his assistance in the mycotoxin analyses. </w:t>
      </w:r>
    </w:p>
    <w:p w14:paraId="220DF9EA">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Finally, special thanks to my family, friends and colleagues for their continued moral and financial support during the entire duration of this study.</w:t>
      </w:r>
    </w:p>
    <w:p w14:paraId="368B92AE">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br w:type="page"/>
      </w:r>
    </w:p>
    <w:p w14:paraId="7841A3B2">
      <w:pPr>
        <w:pStyle w:val="2"/>
        <w:spacing w:before="0" w:after="0" w:line="360" w:lineRule="auto"/>
        <w:jc w:val="center"/>
        <w:rPr>
          <w:rFonts w:ascii="Times New Roman" w:hAnsi="Times New Roman"/>
          <w:sz w:val="24"/>
          <w:szCs w:val="24"/>
        </w:rPr>
      </w:pPr>
      <w:bookmarkStart w:id="7" w:name="_Toc367705878"/>
      <w:bookmarkStart w:id="8" w:name="_Toc361825639"/>
      <w:bookmarkStart w:id="9" w:name="_Toc229154954"/>
      <w:r>
        <w:rPr>
          <w:rFonts w:ascii="Times New Roman" w:hAnsi="Times New Roman"/>
          <w:sz w:val="24"/>
          <w:szCs w:val="24"/>
        </w:rPr>
        <w:t>ABSTRACT</w:t>
      </w:r>
      <w:bookmarkEnd w:id="7"/>
      <w:bookmarkEnd w:id="8"/>
      <w:bookmarkEnd w:id="9"/>
    </w:p>
    <w:p w14:paraId="770DB0B7">
      <w:pPr>
        <w:spacing w:line="360" w:lineRule="auto"/>
        <w:jc w:val="both"/>
        <w:rPr>
          <w:rFonts w:ascii="Times New Roman" w:hAnsi="Times New Roman" w:eastAsia="Calibri" w:cs="Times New Roman"/>
          <w:sz w:val="24"/>
          <w:szCs w:val="24"/>
        </w:rPr>
      </w:pPr>
      <w:r>
        <w:rPr>
          <w:rFonts w:ascii="Times New Roman" w:hAnsi="Times New Roman" w:eastAsia="Calibri" w:cs="Times New Roman"/>
          <w:i/>
          <w:iCs/>
          <w:sz w:val="24"/>
          <w:szCs w:val="24"/>
        </w:rPr>
        <w:t xml:space="preserve">Aspergillus flavus </w:t>
      </w:r>
      <w:r>
        <w:rPr>
          <w:rFonts w:ascii="Times New Roman" w:hAnsi="Times New Roman" w:eastAsia="Calibri" w:cs="Times New Roman"/>
          <w:sz w:val="24"/>
          <w:szCs w:val="24"/>
        </w:rPr>
        <w:t>and</w:t>
      </w:r>
      <w:r>
        <w:rPr>
          <w:rFonts w:ascii="Times New Roman" w:hAnsi="Times New Roman" w:eastAsia="Calibri" w:cs="Times New Roman"/>
          <w:i/>
          <w:iCs/>
          <w:sz w:val="24"/>
          <w:szCs w:val="24"/>
        </w:rPr>
        <w:t xml:space="preserve"> Aspergillus parasiticus</w:t>
      </w:r>
      <w:r>
        <w:rPr>
          <w:rFonts w:ascii="Times New Roman" w:hAnsi="Times New Roman" w:eastAsia="Calibri" w:cs="Times New Roman"/>
          <w:sz w:val="24"/>
          <w:szCs w:val="24"/>
        </w:rPr>
        <w:t xml:space="preserve"> contaminate peanut with aflatoxins, resulting in adverse health effects in humans. Evidence from the literature shows that the ingestion of vitamin E, one of the antioxidants found in peanut, reduces the harmful effects of aflatoxin by acting as an antioxidant against the reactive oxygen species produced during the metabolism of aflatoxins. The current study characterised selected peanut germplasm based on resistance to aflatoxin accumulation and vitamin E production to ameliorate aflatoxicosis. The genetic diversity of the peanut as well as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isolates was also determined. A total of 25 peanut accessions were sourced from the Rwanda, Uganda, Kenya Agricultural and Livestock Research Organization (KALRO) Germplasm Collection and farmers from Busia, Kakamega, Baringo, and Migori Counties of Kenya. Phylogenetic relationships of the germplasm were determined using 30 simple sequence repeats (SSR) markers and computation of Shannon information index, Nei’s genetic distance, cluster analysis, and analysis of molecular variance (AMOVA). Genetic diversity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isolates from peanuts was determined by the amplification of the ITS1 and ITS4 regions, subsequent sequencing, and cluster analysis. Resistance to aflatoxin accumulation was determined by inoculating the germplasm with a known toxigenic strain of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and testing for aflatoxin accumulation using Enzyme-Linked Immunosorbent Assay (ELISA), while expression of vitamin E was</w:t>
      </w:r>
      <w:r>
        <w:rPr>
          <w:rFonts w:ascii="Times New Roman" w:hAnsi="Times New Roman" w:eastAsia="Calibri" w:cs="Times New Roman"/>
          <w:iCs/>
          <w:sz w:val="24"/>
          <w:szCs w:val="24"/>
        </w:rPr>
        <w:t xml:space="preserve"> assayed High Performance Liquid Chromatography (HPLC).</w:t>
      </w:r>
      <w:r>
        <w:rPr>
          <w:rFonts w:ascii="Times New Roman" w:hAnsi="Times New Roman" w:eastAsia="Calibri" w:cs="Times New Roman"/>
          <w:sz w:val="24"/>
          <w:szCs w:val="24"/>
        </w:rPr>
        <w:t xml:space="preserve"> One-way analysis of variance (ANOVA) was used to compare the mean vitamin E and aflatoxin production among the different peanut germplasm. Tukey's </w:t>
      </w:r>
      <w:r>
        <w:rPr>
          <w:rFonts w:ascii="Times New Roman" w:hAnsi="Times New Roman" w:eastAsia="Calibri" w:cs="Times New Roman"/>
          <w:i/>
          <w:iCs/>
          <w:sz w:val="24"/>
          <w:szCs w:val="24"/>
        </w:rPr>
        <w:t>hsd</w:t>
      </w:r>
      <w:r>
        <w:rPr>
          <w:rFonts w:ascii="Times New Roman" w:hAnsi="Times New Roman" w:eastAsia="Calibri" w:cs="Times New Roman"/>
          <w:sz w:val="24"/>
          <w:szCs w:val="24"/>
        </w:rPr>
        <w:t xml:space="preserve"> test was used for means separation where there were significant differences (</w:t>
      </w:r>
      <w:r>
        <w:rPr>
          <w:rFonts w:ascii="Times New Roman" w:hAnsi="Times New Roman" w:cs="Times New Roman"/>
          <w:i/>
          <w:sz w:val="24"/>
          <w:szCs w:val="24"/>
        </w:rPr>
        <w:t>p</w:t>
      </w:r>
      <w:r>
        <w:rPr>
          <w:rFonts w:ascii="Times New Roman" w:hAnsi="Times New Roman" w:cs="Times New Roman"/>
          <w:sz w:val="24"/>
          <w:szCs w:val="24"/>
        </w:rPr>
        <w:t>&lt; 0.05).</w:t>
      </w:r>
      <w:r>
        <w:rPr>
          <w:rFonts w:ascii="Times New Roman" w:hAnsi="Times New Roman" w:eastAsia="Calibri" w:cs="Times New Roman"/>
          <w:sz w:val="24"/>
          <w:szCs w:val="24"/>
        </w:rPr>
        <w:t xml:space="preserve"> Phylogenetic analysis </w:t>
      </w:r>
      <w:r>
        <w:rPr>
          <w:rFonts w:ascii="Times New Roman" w:hAnsi="Times New Roman" w:eastAsia="Calibri" w:cs="Times New Roman"/>
        </w:rPr>
        <w:t xml:space="preserve">of </w:t>
      </w:r>
      <w:r>
        <w:rPr>
          <w:rFonts w:ascii="Times New Roman" w:hAnsi="Times New Roman" w:eastAsia="Calibri" w:cs="Times New Roman"/>
          <w:i/>
          <w:iCs/>
        </w:rPr>
        <w:t>Aspergillus</w:t>
      </w:r>
      <w:r>
        <w:rPr>
          <w:rFonts w:ascii="Times New Roman" w:hAnsi="Times New Roman" w:eastAsia="Calibri" w:cs="Times New Roman"/>
        </w:rPr>
        <w:t xml:space="preserve"> isolates </w:t>
      </w:r>
      <w:r>
        <w:rPr>
          <w:rFonts w:ascii="Times New Roman" w:hAnsi="Times New Roman" w:eastAsia="Calibri" w:cs="Times New Roman"/>
          <w:sz w:val="24"/>
          <w:szCs w:val="24"/>
        </w:rPr>
        <w:t xml:space="preserve">showed that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was the predominant contaminating species in all regions and that these species were genetically similar, suggesting the great capacity of these strains to be dispersed and the persistent risk of contamination. </w:t>
      </w:r>
      <w:r>
        <w:rPr>
          <w:rFonts w:ascii="Times New Roman" w:hAnsi="Times New Roman" w:eastAsia="Calibri" w:cs="Times New Roman"/>
        </w:rPr>
        <w:t xml:space="preserve">There was low </w:t>
      </w:r>
      <w:r>
        <w:rPr>
          <w:rFonts w:ascii="Times New Roman" w:hAnsi="Times New Roman" w:eastAsia="Calibri" w:cs="Times New Roman"/>
          <w:sz w:val="24"/>
          <w:szCs w:val="24"/>
        </w:rPr>
        <w:t xml:space="preserve">polymorphism between the sampled accessions, which </w:t>
      </w:r>
      <w:r>
        <w:rPr>
          <w:rFonts w:ascii="Times New Roman" w:hAnsi="Times New Roman" w:eastAsia="Calibri" w:cs="Times New Roman"/>
        </w:rPr>
        <w:t xml:space="preserve">indicated a </w:t>
      </w:r>
      <w:r>
        <w:rPr>
          <w:rFonts w:ascii="Times New Roman" w:hAnsi="Times New Roman" w:eastAsia="Calibri" w:cs="Times New Roman"/>
          <w:sz w:val="24"/>
          <w:szCs w:val="24"/>
        </w:rPr>
        <w:t xml:space="preserve">genetic bottleneck. </w:t>
      </w:r>
      <w:r>
        <w:rPr>
          <w:rFonts w:ascii="Times New Roman" w:hAnsi="Times New Roman" w:eastAsia="Calibri" w:cs="Times New Roman"/>
        </w:rPr>
        <w:t xml:space="preserve">The </w:t>
      </w:r>
      <w:r>
        <w:rPr>
          <w:rFonts w:ascii="Times New Roman" w:hAnsi="Times New Roman" w:eastAsia="Calibri" w:cs="Times New Roman"/>
          <w:sz w:val="24"/>
          <w:szCs w:val="24"/>
        </w:rPr>
        <w:t>phylogenetic analysis</w:t>
      </w:r>
      <w:r>
        <w:rPr>
          <w:rFonts w:ascii="Times New Roman" w:hAnsi="Times New Roman" w:eastAsia="Calibri" w:cs="Times New Roman"/>
        </w:rPr>
        <w:t xml:space="preserve"> of peanut produced </w:t>
      </w:r>
      <w:r>
        <w:rPr>
          <w:rFonts w:ascii="Times New Roman" w:hAnsi="Times New Roman" w:eastAsia="Calibri" w:cs="Times New Roman"/>
          <w:sz w:val="24"/>
          <w:szCs w:val="24"/>
        </w:rPr>
        <w:t>three genetic clusters, each showing some correspondence with geographic origin, suggesting patterns of seed exchange and localized selection. The study identified peanut germplasm with high vitamin E production and resistance to aflatoxin accumulation. There was no significant correlation between aflatoxin resistance and vitamin E levels, indicating separate inheritance patterns of the traits. These findings are expected to pave way for future initiatives to improve peanut germplasm through breeding studies to inform future breeding initiatives and contribute towards food safety and nutrition thereby improving food security.</w:t>
      </w:r>
      <w:r>
        <w:rPr>
          <w:rFonts w:ascii="Times New Roman" w:hAnsi="Times New Roman" w:eastAsia="Calibri" w:cs="Times New Roman"/>
          <w:sz w:val="24"/>
          <w:szCs w:val="24"/>
        </w:rPr>
        <w:br w:type="page"/>
      </w:r>
    </w:p>
    <w:p w14:paraId="13B6C4D2">
      <w:pPr>
        <w:pStyle w:val="2"/>
        <w:spacing w:before="0" w:after="0" w:line="360" w:lineRule="auto"/>
        <w:jc w:val="center"/>
        <w:rPr>
          <w:rFonts w:ascii="Times New Roman" w:hAnsi="Times New Roman"/>
          <w:sz w:val="24"/>
          <w:szCs w:val="24"/>
        </w:rPr>
      </w:pPr>
      <w:bookmarkStart w:id="10" w:name="_Toc229154955"/>
      <w:r>
        <w:rPr>
          <w:rFonts w:ascii="Times New Roman" w:hAnsi="Times New Roman"/>
          <w:sz w:val="24"/>
          <w:szCs w:val="24"/>
        </w:rPr>
        <w:t>TABLE OF CONTENTS</w:t>
      </w:r>
      <w:bookmarkEnd w:id="10"/>
    </w:p>
    <w:p w14:paraId="0899F508">
      <w:pPr>
        <w:pStyle w:val="30"/>
        <w:rPr>
          <w:rFonts w:eastAsiaTheme="minorEastAsia"/>
          <w:b w:val="0"/>
          <w:kern w:val="2"/>
          <w:lang w:val="en-US"/>
          <w14:ligatures w14:val="standardContextual"/>
        </w:rPr>
      </w:pPr>
      <w:r>
        <w:fldChar w:fldCharType="begin"/>
      </w:r>
      <w:r>
        <w:instrText xml:space="preserve"> TOC \o "1-3" \h \z \u </w:instrText>
      </w:r>
      <w:r>
        <w:fldChar w:fldCharType="separate"/>
      </w:r>
      <w:r>
        <w:fldChar w:fldCharType="begin"/>
      </w:r>
      <w:r>
        <w:instrText xml:space="preserve"> HYPERLINK \l "_Toc229154951" </w:instrText>
      </w:r>
      <w:r>
        <w:fldChar w:fldCharType="separate"/>
      </w:r>
      <w:r>
        <w:rPr>
          <w:rStyle w:val="22"/>
        </w:rPr>
        <w:t>DECLARATION AND RECOMMENDATION</w:t>
      </w:r>
      <w:r>
        <w:tab/>
      </w:r>
      <w:r>
        <w:fldChar w:fldCharType="begin"/>
      </w:r>
      <w:r>
        <w:instrText xml:space="preserve"> PAGEREF _Toc229154951 \h </w:instrText>
      </w:r>
      <w:r>
        <w:fldChar w:fldCharType="separate"/>
      </w:r>
      <w:r>
        <w:t>ii</w:t>
      </w:r>
      <w:r>
        <w:fldChar w:fldCharType="end"/>
      </w:r>
      <w:r>
        <w:fldChar w:fldCharType="end"/>
      </w:r>
    </w:p>
    <w:p w14:paraId="46063728">
      <w:pPr>
        <w:pStyle w:val="30"/>
        <w:rPr>
          <w:rFonts w:eastAsiaTheme="minorEastAsia"/>
          <w:b w:val="0"/>
          <w:kern w:val="2"/>
          <w:lang w:val="en-US"/>
          <w14:ligatures w14:val="standardContextual"/>
        </w:rPr>
      </w:pPr>
      <w:r>
        <w:fldChar w:fldCharType="begin"/>
      </w:r>
      <w:r>
        <w:instrText xml:space="preserve"> HYPERLINK \l "_Toc229154952" </w:instrText>
      </w:r>
      <w:r>
        <w:fldChar w:fldCharType="separate"/>
      </w:r>
      <w:r>
        <w:rPr>
          <w:rStyle w:val="22"/>
        </w:rPr>
        <w:t>COPYRIGHT</w:t>
      </w:r>
      <w:r>
        <w:tab/>
      </w:r>
      <w:r>
        <w:fldChar w:fldCharType="begin"/>
      </w:r>
      <w:r>
        <w:instrText xml:space="preserve"> PAGEREF _Toc229154952 \h </w:instrText>
      </w:r>
      <w:r>
        <w:fldChar w:fldCharType="separate"/>
      </w:r>
      <w:r>
        <w:t>iii</w:t>
      </w:r>
      <w:r>
        <w:fldChar w:fldCharType="end"/>
      </w:r>
      <w:r>
        <w:fldChar w:fldCharType="end"/>
      </w:r>
    </w:p>
    <w:p w14:paraId="3FC9FD7A">
      <w:pPr>
        <w:pStyle w:val="30"/>
        <w:rPr>
          <w:rFonts w:eastAsiaTheme="minorEastAsia"/>
          <w:b w:val="0"/>
          <w:kern w:val="2"/>
          <w:lang w:val="en-US"/>
          <w14:ligatures w14:val="standardContextual"/>
        </w:rPr>
      </w:pPr>
      <w:r>
        <w:fldChar w:fldCharType="begin"/>
      </w:r>
      <w:r>
        <w:instrText xml:space="preserve"> HYPERLINK \l "_Toc229154953" </w:instrText>
      </w:r>
      <w:r>
        <w:fldChar w:fldCharType="separate"/>
      </w:r>
      <w:r>
        <w:rPr>
          <w:rStyle w:val="22"/>
        </w:rPr>
        <w:t>ACKNOWLEDGEMENT</w:t>
      </w:r>
      <w:r>
        <w:tab/>
      </w:r>
      <w:r>
        <w:fldChar w:fldCharType="begin"/>
      </w:r>
      <w:r>
        <w:instrText xml:space="preserve"> PAGEREF _Toc229154953 \h </w:instrText>
      </w:r>
      <w:r>
        <w:fldChar w:fldCharType="separate"/>
      </w:r>
      <w:r>
        <w:t>iv</w:t>
      </w:r>
      <w:r>
        <w:fldChar w:fldCharType="end"/>
      </w:r>
      <w:r>
        <w:fldChar w:fldCharType="end"/>
      </w:r>
    </w:p>
    <w:p w14:paraId="53CDAA1E">
      <w:pPr>
        <w:pStyle w:val="30"/>
        <w:rPr>
          <w:rFonts w:eastAsiaTheme="minorEastAsia"/>
          <w:b w:val="0"/>
          <w:kern w:val="2"/>
          <w:lang w:val="en-US"/>
          <w14:ligatures w14:val="standardContextual"/>
        </w:rPr>
      </w:pPr>
      <w:r>
        <w:fldChar w:fldCharType="begin"/>
      </w:r>
      <w:r>
        <w:instrText xml:space="preserve"> HYPERLINK \l "_Toc229154954" </w:instrText>
      </w:r>
      <w:r>
        <w:fldChar w:fldCharType="separate"/>
      </w:r>
      <w:r>
        <w:rPr>
          <w:rStyle w:val="22"/>
        </w:rPr>
        <w:t>ABSTRACT</w:t>
      </w:r>
      <w:r>
        <w:tab/>
      </w:r>
      <w:r>
        <w:fldChar w:fldCharType="begin"/>
      </w:r>
      <w:r>
        <w:instrText xml:space="preserve"> PAGEREF _Toc229154954 \h </w:instrText>
      </w:r>
      <w:r>
        <w:fldChar w:fldCharType="separate"/>
      </w:r>
      <w:r>
        <w:t>v</w:t>
      </w:r>
      <w:r>
        <w:fldChar w:fldCharType="end"/>
      </w:r>
      <w:r>
        <w:fldChar w:fldCharType="end"/>
      </w:r>
    </w:p>
    <w:p w14:paraId="2C2AC8D3">
      <w:pPr>
        <w:pStyle w:val="30"/>
        <w:rPr>
          <w:rFonts w:eastAsiaTheme="minorEastAsia"/>
          <w:b w:val="0"/>
          <w:kern w:val="2"/>
          <w:lang w:val="en-US"/>
          <w14:ligatures w14:val="standardContextual"/>
        </w:rPr>
      </w:pPr>
      <w:r>
        <w:fldChar w:fldCharType="begin"/>
      </w:r>
      <w:r>
        <w:instrText xml:space="preserve"> HYPERLINK \l "_Toc229154955" </w:instrText>
      </w:r>
      <w:r>
        <w:fldChar w:fldCharType="separate"/>
      </w:r>
      <w:r>
        <w:rPr>
          <w:rStyle w:val="22"/>
        </w:rPr>
        <w:t>TABLE OF CONTENTS</w:t>
      </w:r>
      <w:r>
        <w:tab/>
      </w:r>
      <w:r>
        <w:fldChar w:fldCharType="begin"/>
      </w:r>
      <w:r>
        <w:instrText xml:space="preserve"> PAGEREF _Toc229154955 \h </w:instrText>
      </w:r>
      <w:r>
        <w:fldChar w:fldCharType="separate"/>
      </w:r>
      <w:r>
        <w:t>vi</w:t>
      </w:r>
      <w:r>
        <w:fldChar w:fldCharType="end"/>
      </w:r>
      <w:r>
        <w:fldChar w:fldCharType="end"/>
      </w:r>
    </w:p>
    <w:p w14:paraId="7B6CF51D">
      <w:pPr>
        <w:pStyle w:val="30"/>
        <w:rPr>
          <w:rFonts w:eastAsiaTheme="minorEastAsia"/>
          <w:b w:val="0"/>
          <w:kern w:val="2"/>
          <w:lang w:val="en-US"/>
          <w14:ligatures w14:val="standardContextual"/>
        </w:rPr>
      </w:pPr>
      <w:r>
        <w:fldChar w:fldCharType="begin"/>
      </w:r>
      <w:r>
        <w:instrText xml:space="preserve"> HYPERLINK \l "_Toc229154956" </w:instrText>
      </w:r>
      <w:r>
        <w:fldChar w:fldCharType="separate"/>
      </w:r>
      <w:r>
        <w:rPr>
          <w:rStyle w:val="22"/>
          <w:rFonts w:eastAsia="Times New Roman"/>
          <w:bCs/>
          <w:kern w:val="32"/>
        </w:rPr>
        <w:t>LIST OF ABBREVIATIONS AND ACRONYMS</w:t>
      </w:r>
      <w:r>
        <w:tab/>
      </w:r>
      <w:r>
        <w:fldChar w:fldCharType="begin"/>
      </w:r>
      <w:r>
        <w:instrText xml:space="preserve"> PAGEREF _Toc229154956 \h </w:instrText>
      </w:r>
      <w:r>
        <w:fldChar w:fldCharType="separate"/>
      </w:r>
      <w:r>
        <w:t>xii</w:t>
      </w:r>
      <w:r>
        <w:fldChar w:fldCharType="end"/>
      </w:r>
      <w:r>
        <w:fldChar w:fldCharType="end"/>
      </w:r>
    </w:p>
    <w:p w14:paraId="03011E07">
      <w:pPr>
        <w:pStyle w:val="30"/>
        <w:rPr>
          <w:rFonts w:eastAsiaTheme="minorEastAsia"/>
          <w:b w:val="0"/>
          <w:kern w:val="2"/>
          <w:lang w:val="en-US"/>
          <w14:ligatures w14:val="standardContextual"/>
        </w:rPr>
      </w:pPr>
      <w:r>
        <w:fldChar w:fldCharType="begin"/>
      </w:r>
      <w:r>
        <w:instrText xml:space="preserve"> HYPERLINK \l "_Toc229154957" </w:instrText>
      </w:r>
      <w:r>
        <w:fldChar w:fldCharType="separate"/>
      </w:r>
      <w:r>
        <w:rPr>
          <w:rStyle w:val="22"/>
        </w:rPr>
        <w:t>LIST OF TABLES</w:t>
      </w:r>
      <w:r>
        <w:tab/>
      </w:r>
      <w:r>
        <w:fldChar w:fldCharType="begin"/>
      </w:r>
      <w:r>
        <w:instrText xml:space="preserve"> PAGEREF _Toc229154957 \h </w:instrText>
      </w:r>
      <w:r>
        <w:fldChar w:fldCharType="separate"/>
      </w:r>
      <w:r>
        <w:t>xiii</w:t>
      </w:r>
      <w:r>
        <w:fldChar w:fldCharType="end"/>
      </w:r>
      <w:r>
        <w:fldChar w:fldCharType="end"/>
      </w:r>
    </w:p>
    <w:p w14:paraId="3D4D46BD">
      <w:pPr>
        <w:pStyle w:val="30"/>
        <w:rPr>
          <w:rFonts w:eastAsiaTheme="minorEastAsia"/>
          <w:b w:val="0"/>
          <w:kern w:val="2"/>
          <w:lang w:val="en-US"/>
          <w14:ligatures w14:val="standardContextual"/>
        </w:rPr>
      </w:pPr>
      <w:r>
        <w:fldChar w:fldCharType="begin"/>
      </w:r>
      <w:r>
        <w:instrText xml:space="preserve"> HYPERLINK \l "_Toc229154958" </w:instrText>
      </w:r>
      <w:r>
        <w:fldChar w:fldCharType="separate"/>
      </w:r>
      <w:r>
        <w:rPr>
          <w:rStyle w:val="22"/>
          <w:rFonts w:eastAsia="Times New Roman"/>
          <w:bCs/>
          <w:kern w:val="32"/>
        </w:rPr>
        <w:t>LIST OF FIGURES</w:t>
      </w:r>
      <w:r>
        <w:tab/>
      </w:r>
      <w:r>
        <w:fldChar w:fldCharType="begin"/>
      </w:r>
      <w:r>
        <w:instrText xml:space="preserve"> PAGEREF _Toc229154958 \h </w:instrText>
      </w:r>
      <w:r>
        <w:fldChar w:fldCharType="separate"/>
      </w:r>
      <w:r>
        <w:t>xiv</w:t>
      </w:r>
      <w:r>
        <w:fldChar w:fldCharType="end"/>
      </w:r>
      <w:r>
        <w:fldChar w:fldCharType="end"/>
      </w:r>
    </w:p>
    <w:p w14:paraId="45F10377">
      <w:pPr>
        <w:pStyle w:val="30"/>
        <w:rPr>
          <w:rFonts w:eastAsiaTheme="minorEastAsia"/>
          <w:b w:val="0"/>
          <w:kern w:val="2"/>
          <w:lang w:val="en-US"/>
          <w14:ligatures w14:val="standardContextual"/>
        </w:rPr>
      </w:pPr>
      <w:r>
        <w:fldChar w:fldCharType="begin"/>
      </w:r>
      <w:r>
        <w:instrText xml:space="preserve"> HYPERLINK \l "_Toc229154959" </w:instrText>
      </w:r>
      <w:r>
        <w:fldChar w:fldCharType="separate"/>
      </w:r>
      <w:r>
        <w:rPr>
          <w:rStyle w:val="22"/>
        </w:rPr>
        <w:t>CHAPTER ONE</w:t>
      </w:r>
      <w:r>
        <w:tab/>
      </w:r>
      <w:r>
        <w:fldChar w:fldCharType="begin"/>
      </w:r>
      <w:r>
        <w:instrText xml:space="preserve"> PAGEREF _Toc229154959 \h </w:instrText>
      </w:r>
      <w:r>
        <w:fldChar w:fldCharType="separate"/>
      </w:r>
      <w:r>
        <w:t>1</w:t>
      </w:r>
      <w:r>
        <w:fldChar w:fldCharType="end"/>
      </w:r>
      <w:r>
        <w:fldChar w:fldCharType="end"/>
      </w:r>
    </w:p>
    <w:p w14:paraId="476E24AA">
      <w:pPr>
        <w:pStyle w:val="30"/>
        <w:rPr>
          <w:rFonts w:eastAsiaTheme="minorEastAsia"/>
          <w:b w:val="0"/>
          <w:kern w:val="2"/>
          <w:lang w:val="en-US"/>
          <w14:ligatures w14:val="standardContextual"/>
        </w:rPr>
      </w:pPr>
      <w:r>
        <w:fldChar w:fldCharType="begin"/>
      </w:r>
      <w:r>
        <w:instrText xml:space="preserve"> HYPERLINK \l "_Toc229154960" </w:instrText>
      </w:r>
      <w:r>
        <w:fldChar w:fldCharType="separate"/>
      </w:r>
      <w:r>
        <w:rPr>
          <w:rStyle w:val="22"/>
        </w:rPr>
        <w:t>INTRODUCTION</w:t>
      </w:r>
      <w:r>
        <w:tab/>
      </w:r>
      <w:r>
        <w:fldChar w:fldCharType="begin"/>
      </w:r>
      <w:r>
        <w:instrText xml:space="preserve"> PAGEREF _Toc229154960 \h </w:instrText>
      </w:r>
      <w:r>
        <w:fldChar w:fldCharType="separate"/>
      </w:r>
      <w:r>
        <w:t>1</w:t>
      </w:r>
      <w:r>
        <w:fldChar w:fldCharType="end"/>
      </w:r>
      <w:r>
        <w:fldChar w:fldCharType="end"/>
      </w:r>
    </w:p>
    <w:p w14:paraId="337864C6">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"_Toc229154961" </w:instrText>
      </w:r>
      <w:r>
        <w:fldChar w:fldCharType="separate"/>
      </w:r>
      <w:r>
        <w:rPr>
          <w:rStyle w:val="22"/>
          <w:rFonts w:ascii="Times New Roman" w:hAnsi="Times New Roman"/>
          <w:sz w:val="24"/>
          <w:szCs w:val="24"/>
        </w:rPr>
        <w:t>1.1 Background information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_Toc229154961 \h </w:instrText>
      </w:r>
      <w:r>
        <w:rPr>
          <w:rFonts w:ascii="Times New Roman" w:hAnsi="Times New Roman"/>
          <w:sz w:val="24"/>
          <w:szCs w:val="24"/>
        </w:rPr>
        <w:fldChar w:fldCharType="separate"/>
      </w:r>
      <w:r>
        <w:rPr>
          <w:rFonts w:ascii="Times New Roman" w:hAnsi="Times New Roman"/>
          <w:sz w:val="24"/>
          <w:szCs w:val="24"/>
        </w:rPr>
        <w:t>1</w:t>
      </w:r>
      <w:r>
        <w:rPr>
          <w:rFonts w:ascii="Times New Roman" w:hAnsi="Times New Roman"/>
          <w:sz w:val="24"/>
          <w:szCs w:val="24"/>
        </w:rPr>
        <w:fldChar w:fldCharType="end"/>
      </w:r>
      <w:r>
        <w:rPr>
          <w:rFonts w:ascii="Times New Roman" w:hAnsi="Times New Roman"/>
          <w:sz w:val="24"/>
          <w:szCs w:val="24"/>
        </w:rPr>
        <w:fldChar w:fldCharType="end"/>
      </w:r>
    </w:p>
    <w:p w14:paraId="2C50134C">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"_Toc229154962" </w:instrText>
      </w:r>
      <w:r>
        <w:fldChar w:fldCharType="separate"/>
      </w:r>
      <w:r>
        <w:rPr>
          <w:rStyle w:val="22"/>
          <w:rFonts w:ascii="Times New Roman" w:hAnsi="Times New Roman"/>
          <w:sz w:val="24"/>
          <w:szCs w:val="24"/>
        </w:rPr>
        <w:t>1.2 Statement of the problem</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_Toc229154962 \h </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r>
        <w:rPr>
          <w:rFonts w:ascii="Times New Roman" w:hAnsi="Times New Roman"/>
          <w:sz w:val="24"/>
          <w:szCs w:val="24"/>
        </w:rPr>
        <w:fldChar w:fldCharType="end"/>
      </w:r>
    </w:p>
    <w:p w14:paraId="79A53FBD">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"_Toc229154963" </w:instrText>
      </w:r>
      <w:r>
        <w:fldChar w:fldCharType="separate"/>
      </w:r>
      <w:r>
        <w:rPr>
          <w:rStyle w:val="22"/>
          <w:rFonts w:ascii="Times New Roman" w:hAnsi="Times New Roman"/>
          <w:sz w:val="24"/>
          <w:szCs w:val="24"/>
        </w:rPr>
        <w:t>1.3 Objectives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_Toc229154963 \h </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r>
        <w:rPr>
          <w:rFonts w:ascii="Times New Roman" w:hAnsi="Times New Roman"/>
          <w:sz w:val="24"/>
          <w:szCs w:val="24"/>
        </w:rPr>
        <w:fldChar w:fldCharType="end"/>
      </w:r>
    </w:p>
    <w:p w14:paraId="28CEA90C">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"_Toc229154964" </w:instrText>
      </w:r>
      <w:r>
        <w:fldChar w:fldCharType="separate"/>
      </w:r>
      <w:r>
        <w:rPr>
          <w:rStyle w:val="22"/>
          <w:rFonts w:ascii="Times New Roman" w:hAnsi="Times New Roman"/>
          <w:sz w:val="24"/>
          <w:szCs w:val="24"/>
        </w:rPr>
        <w:t>1.3.1 General objective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_Toc229154964 \h </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r>
        <w:rPr>
          <w:rFonts w:ascii="Times New Roman" w:hAnsi="Times New Roman"/>
          <w:sz w:val="24"/>
          <w:szCs w:val="24"/>
        </w:rPr>
        <w:fldChar w:fldCharType="end"/>
      </w:r>
    </w:p>
    <w:p w14:paraId="1EBD74E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"_Toc229154965" </w:instrText>
      </w:r>
      <w:r>
        <w:fldChar w:fldCharType="separate"/>
      </w:r>
      <w:r>
        <w:rPr>
          <w:rStyle w:val="22"/>
          <w:rFonts w:ascii="Times New Roman" w:hAnsi="Times New Roman"/>
          <w:sz w:val="24"/>
          <w:szCs w:val="24"/>
        </w:rPr>
        <w:t>1.3.2 Specific objectives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_Toc229154965 \h </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r>
        <w:rPr>
          <w:rFonts w:ascii="Times New Roman" w:hAnsi="Times New Roman"/>
          <w:sz w:val="24"/>
          <w:szCs w:val="24"/>
        </w:rPr>
        <w:fldChar w:fldCharType="end"/>
      </w:r>
    </w:p>
    <w:p w14:paraId="6F332CA6">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"_Toc229154966" </w:instrText>
      </w:r>
      <w:r>
        <w:fldChar w:fldCharType="separate"/>
      </w:r>
      <w:r>
        <w:rPr>
          <w:rStyle w:val="22"/>
          <w:rFonts w:ascii="Times New Roman" w:hAnsi="Times New Roman"/>
          <w:sz w:val="24"/>
          <w:szCs w:val="24"/>
        </w:rPr>
        <w:t>1.4 Hypotheses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_Toc229154966 \h </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r>
        <w:rPr>
          <w:rFonts w:ascii="Times New Roman" w:hAnsi="Times New Roman"/>
          <w:sz w:val="24"/>
          <w:szCs w:val="24"/>
        </w:rPr>
        <w:fldChar w:fldCharType="end"/>
      </w:r>
    </w:p>
    <w:p w14:paraId="47B4C105">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"_Toc229154967" </w:instrText>
      </w:r>
      <w:r>
        <w:fldChar w:fldCharType="separate"/>
      </w:r>
      <w:r>
        <w:rPr>
          <w:rStyle w:val="22"/>
          <w:rFonts w:ascii="Times New Roman" w:hAnsi="Times New Roman"/>
          <w:sz w:val="24"/>
          <w:szCs w:val="24"/>
        </w:rPr>
        <w:t>1.5 Justification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_Toc229154967 \h </w:instrText>
      </w:r>
      <w:r>
        <w:rPr>
          <w:rFonts w:ascii="Times New Roman" w:hAnsi="Times New Roman"/>
          <w:sz w:val="24"/>
          <w:szCs w:val="24"/>
        </w:rPr>
        <w:fldChar w:fldCharType="separate"/>
      </w:r>
      <w:r>
        <w:rPr>
          <w:rFonts w:ascii="Times New Roman" w:hAnsi="Times New Roman"/>
          <w:sz w:val="24"/>
          <w:szCs w:val="24"/>
        </w:rPr>
        <w:t>5</w:t>
      </w:r>
      <w:r>
        <w:rPr>
          <w:rFonts w:ascii="Times New Roman" w:hAnsi="Times New Roman"/>
          <w:sz w:val="24"/>
          <w:szCs w:val="24"/>
        </w:rPr>
        <w:fldChar w:fldCharType="end"/>
      </w:r>
      <w:r>
        <w:rPr>
          <w:rFonts w:ascii="Times New Roman" w:hAnsi="Times New Roman"/>
          <w:sz w:val="24"/>
          <w:szCs w:val="24"/>
        </w:rPr>
        <w:fldChar w:fldCharType="end"/>
      </w:r>
    </w:p>
    <w:p w14:paraId="62A00696">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"_Toc229154968" </w:instrText>
      </w:r>
      <w:r>
        <w:fldChar w:fldCharType="separate"/>
      </w:r>
      <w:r>
        <w:rPr>
          <w:rStyle w:val="22"/>
          <w:rFonts w:ascii="Times New Roman" w:hAnsi="Times New Roman"/>
          <w:sz w:val="24"/>
          <w:szCs w:val="24"/>
        </w:rPr>
        <w:t>1.6 Scope and Limitation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_Toc229154968 \h </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r>
        <w:rPr>
          <w:rFonts w:ascii="Times New Roman" w:hAnsi="Times New Roman"/>
          <w:sz w:val="24"/>
          <w:szCs w:val="24"/>
        </w:rPr>
        <w:fldChar w:fldCharType="end"/>
      </w:r>
    </w:p>
    <w:p w14:paraId="32BBA59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"_Toc229154969" </w:instrText>
      </w:r>
      <w:r>
        <w:fldChar w:fldCharType="separate"/>
      </w:r>
      <w:r>
        <w:rPr>
          <w:rStyle w:val="22"/>
          <w:rFonts w:ascii="Times New Roman" w:hAnsi="Times New Roman"/>
          <w:sz w:val="24"/>
          <w:szCs w:val="24"/>
        </w:rPr>
        <w:t>1.6.1 Scope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_Toc229154969 \h </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r>
        <w:rPr>
          <w:rFonts w:ascii="Times New Roman" w:hAnsi="Times New Roman"/>
          <w:sz w:val="24"/>
          <w:szCs w:val="24"/>
        </w:rPr>
        <w:fldChar w:fldCharType="end"/>
      </w:r>
    </w:p>
    <w:p w14:paraId="757DF4D7">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"_Toc229154970" </w:instrText>
      </w:r>
      <w:r>
        <w:fldChar w:fldCharType="separate"/>
      </w:r>
      <w:r>
        <w:rPr>
          <w:rStyle w:val="22"/>
          <w:rFonts w:ascii="Times New Roman" w:hAnsi="Times New Roman"/>
          <w:sz w:val="24"/>
          <w:szCs w:val="24"/>
        </w:rPr>
        <w:t>1.6.2 Limitations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_Toc229154970 \h </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r>
        <w:rPr>
          <w:rFonts w:ascii="Times New Roman" w:hAnsi="Times New Roman"/>
          <w:sz w:val="24"/>
          <w:szCs w:val="24"/>
        </w:rPr>
        <w:fldChar w:fldCharType="end"/>
      </w:r>
    </w:p>
    <w:p w14:paraId="633D12CC">
      <w:pPr>
        <w:pStyle w:val="30"/>
        <w:rPr>
          <w:rFonts w:eastAsiaTheme="minorEastAsia"/>
          <w:b w:val="0"/>
          <w:kern w:val="2"/>
          <w:lang w:val="en-US"/>
          <w14:ligatures w14:val="standardContextual"/>
        </w:rPr>
      </w:pPr>
      <w:r>
        <w:fldChar w:fldCharType="begin"/>
      </w:r>
      <w:r>
        <w:instrText xml:space="preserve"> HYPERLINK \l "_Toc229154971" </w:instrText>
      </w:r>
      <w:r>
        <w:fldChar w:fldCharType="separate"/>
      </w:r>
      <w:r>
        <w:rPr>
          <w:rStyle w:val="22"/>
        </w:rPr>
        <w:t>CHAPTER TWO</w:t>
      </w:r>
      <w:r>
        <w:tab/>
      </w:r>
      <w:r>
        <w:fldChar w:fldCharType="begin"/>
      </w:r>
      <w:r>
        <w:instrText xml:space="preserve"> PAGEREF _Toc229154971 \h </w:instrText>
      </w:r>
      <w:r>
        <w:fldChar w:fldCharType="separate"/>
      </w:r>
      <w:r>
        <w:t>8</w:t>
      </w:r>
      <w:r>
        <w:fldChar w:fldCharType="end"/>
      </w:r>
      <w:r>
        <w:fldChar w:fldCharType="end"/>
      </w:r>
    </w:p>
    <w:p w14:paraId="1472FAC3">
      <w:pPr>
        <w:pStyle w:val="30"/>
        <w:rPr>
          <w:rFonts w:eastAsiaTheme="minorEastAsia"/>
          <w:b w:val="0"/>
          <w:kern w:val="2"/>
          <w:lang w:val="en-US"/>
          <w14:ligatures w14:val="standardContextual"/>
        </w:rPr>
      </w:pPr>
      <w:r>
        <w:fldChar w:fldCharType="begin"/>
      </w:r>
      <w:r>
        <w:instrText xml:space="preserve"> HYPERLINK \l "_Toc229154972" </w:instrText>
      </w:r>
      <w:r>
        <w:fldChar w:fldCharType="separate"/>
      </w:r>
      <w:r>
        <w:rPr>
          <w:rStyle w:val="22"/>
        </w:rPr>
        <w:t>LITERATURE REVIEW</w:t>
      </w:r>
      <w:r>
        <w:tab/>
      </w:r>
      <w:r>
        <w:fldChar w:fldCharType="begin"/>
      </w:r>
      <w:r>
        <w:instrText xml:space="preserve"> PAGEREF _Toc229154972 \h </w:instrText>
      </w:r>
      <w:r>
        <w:fldChar w:fldCharType="separate"/>
      </w:r>
      <w:r>
        <w:t>8</w:t>
      </w:r>
      <w:r>
        <w:fldChar w:fldCharType="end"/>
      </w:r>
      <w:r>
        <w:fldChar w:fldCharType="end"/>
      </w:r>
    </w:p>
    <w:p w14:paraId="7C7F3B1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"_Toc229154973" </w:instrText>
      </w:r>
      <w:r>
        <w:fldChar w:fldCharType="separate"/>
      </w:r>
      <w:r>
        <w:rPr>
          <w:rStyle w:val="22"/>
          <w:rFonts w:ascii="Times New Roman" w:hAnsi="Times New Roman"/>
          <w:sz w:val="24"/>
          <w:szCs w:val="24"/>
        </w:rPr>
        <w:t>2.1 The Global Problem- Establishing Stakes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_Toc229154973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14:paraId="1205FEF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"_Toc229154974" </w:instrText>
      </w:r>
      <w:r>
        <w:fldChar w:fldCharType="separate"/>
      </w:r>
      <w:r>
        <w:rPr>
          <w:rStyle w:val="22"/>
          <w:rFonts w:ascii="Times New Roman" w:hAnsi="Times New Roman"/>
          <w:sz w:val="24"/>
          <w:szCs w:val="24"/>
        </w:rPr>
        <w:t>2.1.1 Peanut as a Vital Crop</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_Toc229154974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14:paraId="551F09A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"_Toc229154975" </w:instrText>
      </w:r>
      <w:r>
        <w:fldChar w:fldCharType="separate"/>
      </w:r>
      <w:r>
        <w:rPr>
          <w:rStyle w:val="22"/>
          <w:rFonts w:ascii="Times New Roman" w:hAnsi="Times New Roman"/>
          <w:sz w:val="24"/>
          <w:szCs w:val="24"/>
        </w:rPr>
        <w:t xml:space="preserve">2.1.2 </w:t>
      </w:r>
      <w:r>
        <w:rPr>
          <w:rStyle w:val="22"/>
          <w:rFonts w:ascii="Times New Roman" w:hAnsi="Times New Roman"/>
          <w:i/>
          <w:iCs/>
          <w:sz w:val="24"/>
          <w:szCs w:val="24"/>
        </w:rPr>
        <w:t>Aspergillus flavus</w:t>
      </w:r>
      <w:r>
        <w:rPr>
          <w:rStyle w:val="22"/>
          <w:rFonts w:ascii="Times New Roman" w:hAnsi="Times New Roman"/>
          <w:sz w:val="24"/>
          <w:szCs w:val="24"/>
        </w:rPr>
        <w:t xml:space="preserve"> and aflatoxins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_Toc229154975 \h </w:instrText>
      </w:r>
      <w:r>
        <w:rPr>
          <w:rFonts w:ascii="Times New Roman" w:hAnsi="Times New Roman"/>
          <w:sz w:val="24"/>
          <w:szCs w:val="24"/>
        </w:rPr>
        <w:fldChar w:fldCharType="separate"/>
      </w:r>
      <w:r>
        <w:rPr>
          <w:rFonts w:ascii="Times New Roman" w:hAnsi="Times New Roman"/>
          <w:sz w:val="24"/>
          <w:szCs w:val="24"/>
        </w:rPr>
        <w:t>21</w:t>
      </w:r>
      <w:r>
        <w:rPr>
          <w:rFonts w:ascii="Times New Roman" w:hAnsi="Times New Roman"/>
          <w:sz w:val="24"/>
          <w:szCs w:val="24"/>
        </w:rPr>
        <w:fldChar w:fldCharType="end"/>
      </w:r>
      <w:r>
        <w:rPr>
          <w:rFonts w:ascii="Times New Roman" w:hAnsi="Times New Roman"/>
          <w:sz w:val="24"/>
          <w:szCs w:val="24"/>
        </w:rPr>
        <w:fldChar w:fldCharType="end"/>
      </w:r>
    </w:p>
    <w:p w14:paraId="5372837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"_Toc229154976" </w:instrText>
      </w:r>
      <w:r>
        <w:fldChar w:fldCharType="separate"/>
      </w:r>
      <w:r>
        <w:rPr>
          <w:rStyle w:val="22"/>
          <w:rFonts w:ascii="Times New Roman" w:hAnsi="Times New Roman"/>
          <w:sz w:val="24"/>
          <w:szCs w:val="24"/>
        </w:rPr>
        <w:t>2.1.3 The control paradigm gap</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_Toc229154976 \h </w:instrText>
      </w:r>
      <w:r>
        <w:rPr>
          <w:rFonts w:ascii="Times New Roman" w:hAnsi="Times New Roman"/>
          <w:sz w:val="24"/>
          <w:szCs w:val="24"/>
        </w:rPr>
        <w:fldChar w:fldCharType="separate"/>
      </w:r>
      <w:r>
        <w:rPr>
          <w:rFonts w:ascii="Times New Roman" w:hAnsi="Times New Roman"/>
          <w:sz w:val="24"/>
          <w:szCs w:val="24"/>
        </w:rPr>
        <w:t>27</w:t>
      </w:r>
      <w:r>
        <w:rPr>
          <w:rFonts w:ascii="Times New Roman" w:hAnsi="Times New Roman"/>
          <w:sz w:val="24"/>
          <w:szCs w:val="24"/>
        </w:rPr>
        <w:fldChar w:fldCharType="end"/>
      </w:r>
      <w:r>
        <w:rPr>
          <w:rFonts w:ascii="Times New Roman" w:hAnsi="Times New Roman"/>
          <w:sz w:val="24"/>
          <w:szCs w:val="24"/>
        </w:rPr>
        <w:fldChar w:fldCharType="end"/>
      </w:r>
    </w:p>
    <w:p w14:paraId="7ADDFA94">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"_Toc229154977" </w:instrText>
      </w:r>
      <w:r>
        <w:fldChar w:fldCharType="separate"/>
      </w:r>
      <w:r>
        <w:rPr>
          <w:rStyle w:val="22"/>
          <w:rFonts w:ascii="Times New Roman" w:hAnsi="Times New Roman"/>
          <w:sz w:val="24"/>
          <w:szCs w:val="24"/>
        </w:rPr>
        <w:t>2.2 The search for genetic solutions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_Toc229154977 \h </w:instrText>
      </w:r>
      <w:r>
        <w:rPr>
          <w:rFonts w:ascii="Times New Roman" w:hAnsi="Times New Roman"/>
          <w:sz w:val="24"/>
          <w:szCs w:val="24"/>
        </w:rPr>
        <w:fldChar w:fldCharType="separate"/>
      </w:r>
      <w:r>
        <w:rPr>
          <w:rFonts w:ascii="Times New Roman" w:hAnsi="Times New Roman"/>
          <w:sz w:val="24"/>
          <w:szCs w:val="24"/>
        </w:rPr>
        <w:t>28</w:t>
      </w:r>
      <w:r>
        <w:rPr>
          <w:rFonts w:ascii="Times New Roman" w:hAnsi="Times New Roman"/>
          <w:sz w:val="24"/>
          <w:szCs w:val="24"/>
        </w:rPr>
        <w:fldChar w:fldCharType="end"/>
      </w:r>
      <w:r>
        <w:rPr>
          <w:rFonts w:ascii="Times New Roman" w:hAnsi="Times New Roman"/>
          <w:sz w:val="24"/>
          <w:szCs w:val="24"/>
        </w:rPr>
        <w:fldChar w:fldCharType="end"/>
      </w:r>
    </w:p>
    <w:p w14:paraId="282152A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"_Toc229154978" </w:instrText>
      </w:r>
      <w:r>
        <w:fldChar w:fldCharType="separate"/>
      </w:r>
      <w:r>
        <w:rPr>
          <w:rStyle w:val="22"/>
          <w:rFonts w:ascii="Times New Roman" w:hAnsi="Times New Roman"/>
          <w:sz w:val="24"/>
          <w:szCs w:val="24"/>
        </w:rPr>
        <w:t>2.2.1 Host plant resistance to aflatoxin contamination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_Toc229154978 \h </w:instrText>
      </w:r>
      <w:r>
        <w:rPr>
          <w:rFonts w:ascii="Times New Roman" w:hAnsi="Times New Roman"/>
          <w:sz w:val="24"/>
          <w:szCs w:val="24"/>
        </w:rPr>
        <w:fldChar w:fldCharType="separate"/>
      </w:r>
      <w:r>
        <w:rPr>
          <w:rFonts w:ascii="Times New Roman" w:hAnsi="Times New Roman"/>
          <w:sz w:val="24"/>
          <w:szCs w:val="24"/>
        </w:rPr>
        <w:t>29</w:t>
      </w:r>
      <w:r>
        <w:rPr>
          <w:rFonts w:ascii="Times New Roman" w:hAnsi="Times New Roman"/>
          <w:sz w:val="24"/>
          <w:szCs w:val="24"/>
        </w:rPr>
        <w:fldChar w:fldCharType="end"/>
      </w:r>
      <w:r>
        <w:rPr>
          <w:rFonts w:ascii="Times New Roman" w:hAnsi="Times New Roman"/>
          <w:sz w:val="24"/>
          <w:szCs w:val="24"/>
        </w:rPr>
        <w:fldChar w:fldCharType="end"/>
      </w:r>
    </w:p>
    <w:p w14:paraId="2AD2672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"_Toc229154979" </w:instrText>
      </w:r>
      <w:r>
        <w:fldChar w:fldCharType="separate"/>
      </w:r>
      <w:r>
        <w:rPr>
          <w:rStyle w:val="22"/>
          <w:rFonts w:ascii="Times New Roman" w:hAnsi="Times New Roman"/>
          <w:sz w:val="24"/>
          <w:szCs w:val="24"/>
        </w:rPr>
        <w:t>2.2.2 Global Germplasm Screening Efforts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_Toc229154979 \h </w:instrText>
      </w:r>
      <w:r>
        <w:rPr>
          <w:rFonts w:ascii="Times New Roman" w:hAnsi="Times New Roman"/>
          <w:sz w:val="24"/>
          <w:szCs w:val="24"/>
        </w:rPr>
        <w:fldChar w:fldCharType="separate"/>
      </w:r>
      <w:r>
        <w:rPr>
          <w:rFonts w:ascii="Times New Roman" w:hAnsi="Times New Roman"/>
          <w:sz w:val="24"/>
          <w:szCs w:val="24"/>
        </w:rPr>
        <w:t>30</w:t>
      </w:r>
      <w:r>
        <w:rPr>
          <w:rFonts w:ascii="Times New Roman" w:hAnsi="Times New Roman"/>
          <w:sz w:val="24"/>
          <w:szCs w:val="24"/>
        </w:rPr>
        <w:fldChar w:fldCharType="end"/>
      </w:r>
      <w:r>
        <w:rPr>
          <w:rFonts w:ascii="Times New Roman" w:hAnsi="Times New Roman"/>
          <w:sz w:val="24"/>
          <w:szCs w:val="24"/>
        </w:rPr>
        <w:fldChar w:fldCharType="end"/>
      </w:r>
    </w:p>
    <w:p w14:paraId="2CDC5D60">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"_Toc229154980" </w:instrText>
      </w:r>
      <w:r>
        <w:fldChar w:fldCharType="separate"/>
      </w:r>
      <w:r>
        <w:rPr>
          <w:rStyle w:val="22"/>
          <w:rFonts w:ascii="Times New Roman" w:hAnsi="Times New Roman"/>
          <w:sz w:val="24"/>
          <w:szCs w:val="24"/>
        </w:rPr>
        <w:t>2.2.3 Mechanisms of resistance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_Toc229154980 \h </w:instrText>
      </w:r>
      <w:r>
        <w:rPr>
          <w:rFonts w:ascii="Times New Roman" w:hAnsi="Times New Roman"/>
          <w:sz w:val="24"/>
          <w:szCs w:val="24"/>
        </w:rPr>
        <w:fldChar w:fldCharType="separate"/>
      </w:r>
      <w:r>
        <w:rPr>
          <w:rFonts w:ascii="Times New Roman" w:hAnsi="Times New Roman"/>
          <w:sz w:val="24"/>
          <w:szCs w:val="24"/>
        </w:rPr>
        <w:t>33</w:t>
      </w:r>
      <w:r>
        <w:rPr>
          <w:rFonts w:ascii="Times New Roman" w:hAnsi="Times New Roman"/>
          <w:sz w:val="24"/>
          <w:szCs w:val="24"/>
        </w:rPr>
        <w:fldChar w:fldCharType="end"/>
      </w:r>
      <w:r>
        <w:rPr>
          <w:rFonts w:ascii="Times New Roman" w:hAnsi="Times New Roman"/>
          <w:sz w:val="24"/>
          <w:szCs w:val="24"/>
        </w:rPr>
        <w:fldChar w:fldCharType="end"/>
      </w:r>
    </w:p>
    <w:p w14:paraId="32A89B8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"_Toc229154981" </w:instrText>
      </w:r>
      <w:r>
        <w:fldChar w:fldCharType="separate"/>
      </w:r>
      <w:r>
        <w:rPr>
          <w:rStyle w:val="22"/>
          <w:rFonts w:ascii="Times New Roman" w:hAnsi="Times New Roman"/>
          <w:sz w:val="24"/>
          <w:szCs w:val="24"/>
        </w:rPr>
        <w:t>2.2.4 Genetics of resistance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_Toc229154981 \h </w:instrText>
      </w:r>
      <w:r>
        <w:rPr>
          <w:rFonts w:ascii="Times New Roman" w:hAnsi="Times New Roman"/>
          <w:sz w:val="24"/>
          <w:szCs w:val="24"/>
        </w:rPr>
        <w:fldChar w:fldCharType="separate"/>
      </w:r>
      <w:r>
        <w:rPr>
          <w:rFonts w:ascii="Times New Roman" w:hAnsi="Times New Roman"/>
          <w:sz w:val="24"/>
          <w:szCs w:val="24"/>
        </w:rPr>
        <w:t>35</w:t>
      </w:r>
      <w:r>
        <w:rPr>
          <w:rFonts w:ascii="Times New Roman" w:hAnsi="Times New Roman"/>
          <w:sz w:val="24"/>
          <w:szCs w:val="24"/>
        </w:rPr>
        <w:fldChar w:fldCharType="end"/>
      </w:r>
      <w:r>
        <w:rPr>
          <w:rFonts w:ascii="Times New Roman" w:hAnsi="Times New Roman"/>
          <w:sz w:val="24"/>
          <w:szCs w:val="24"/>
        </w:rPr>
        <w:fldChar w:fldCharType="end"/>
      </w:r>
    </w:p>
    <w:p w14:paraId="1CCCB40E">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"_Toc229154982" </w:instrText>
      </w:r>
      <w:r>
        <w:fldChar w:fldCharType="separate"/>
      </w:r>
      <w:r>
        <w:rPr>
          <w:rStyle w:val="22"/>
          <w:rFonts w:ascii="Times New Roman" w:hAnsi="Times New Roman"/>
          <w:sz w:val="24"/>
          <w:szCs w:val="24"/>
        </w:rPr>
        <w:t>2.3 The Nutritional Mitigation Angle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_Toc229154982 \h </w:instrText>
      </w:r>
      <w:r>
        <w:rPr>
          <w:rFonts w:ascii="Times New Roman" w:hAnsi="Times New Roman"/>
          <w:sz w:val="24"/>
          <w:szCs w:val="24"/>
        </w:rPr>
        <w:fldChar w:fldCharType="separate"/>
      </w:r>
      <w:r>
        <w:rPr>
          <w:rFonts w:ascii="Times New Roman" w:hAnsi="Times New Roman"/>
          <w:sz w:val="24"/>
          <w:szCs w:val="24"/>
        </w:rPr>
        <w:t>36</w:t>
      </w:r>
      <w:r>
        <w:rPr>
          <w:rFonts w:ascii="Times New Roman" w:hAnsi="Times New Roman"/>
          <w:sz w:val="24"/>
          <w:szCs w:val="24"/>
        </w:rPr>
        <w:fldChar w:fldCharType="end"/>
      </w:r>
      <w:r>
        <w:rPr>
          <w:rFonts w:ascii="Times New Roman" w:hAnsi="Times New Roman"/>
          <w:sz w:val="24"/>
          <w:szCs w:val="24"/>
        </w:rPr>
        <w:fldChar w:fldCharType="end"/>
      </w:r>
    </w:p>
    <w:p w14:paraId="32B366C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"_Toc229154983" </w:instrText>
      </w:r>
      <w:r>
        <w:fldChar w:fldCharType="separate"/>
      </w:r>
      <w:r>
        <w:rPr>
          <w:rStyle w:val="22"/>
          <w:rFonts w:ascii="Times New Roman" w:hAnsi="Times New Roman"/>
          <w:sz w:val="24"/>
          <w:szCs w:val="24"/>
        </w:rPr>
        <w:t>2.3.1 Vitamin E (Tocopherols) in plants and seeds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_Toc229154983 \h </w:instrText>
      </w:r>
      <w:r>
        <w:rPr>
          <w:rFonts w:ascii="Times New Roman" w:hAnsi="Times New Roman"/>
          <w:sz w:val="24"/>
          <w:szCs w:val="24"/>
        </w:rPr>
        <w:fldChar w:fldCharType="separate"/>
      </w:r>
      <w:r>
        <w:rPr>
          <w:rFonts w:ascii="Times New Roman" w:hAnsi="Times New Roman"/>
          <w:sz w:val="24"/>
          <w:szCs w:val="24"/>
        </w:rPr>
        <w:t>36</w:t>
      </w:r>
      <w:r>
        <w:rPr>
          <w:rFonts w:ascii="Times New Roman" w:hAnsi="Times New Roman"/>
          <w:sz w:val="24"/>
          <w:szCs w:val="24"/>
        </w:rPr>
        <w:fldChar w:fldCharType="end"/>
      </w:r>
      <w:r>
        <w:rPr>
          <w:rFonts w:ascii="Times New Roman" w:hAnsi="Times New Roman"/>
          <w:sz w:val="24"/>
          <w:szCs w:val="24"/>
        </w:rPr>
        <w:fldChar w:fldCharType="end"/>
      </w:r>
    </w:p>
    <w:p w14:paraId="7A3546C4">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"_Toc229154984" </w:instrText>
      </w:r>
      <w:r>
        <w:fldChar w:fldCharType="separate"/>
      </w:r>
      <w:r>
        <w:rPr>
          <w:rStyle w:val="22"/>
          <w:rFonts w:ascii="Times New Roman" w:hAnsi="Times New Roman"/>
          <w:sz w:val="24"/>
          <w:szCs w:val="24"/>
        </w:rPr>
        <w:t xml:space="preserve">2.3.2 Vitamin E as a protective agent </w:t>
      </w:r>
      <w:r>
        <w:rPr>
          <w:rStyle w:val="22"/>
          <w:rFonts w:ascii="Times New Roman" w:hAnsi="Times New Roman"/>
          <w:i/>
          <w:iCs/>
          <w:sz w:val="24"/>
          <w:szCs w:val="24"/>
        </w:rPr>
        <w:t>in vivo</w:t>
      </w:r>
      <w:r>
        <w:rPr>
          <w:rStyle w:val="22"/>
          <w:rFonts w:ascii="Times New Roman" w:hAnsi="Times New Roman"/>
          <w:sz w:val="24"/>
          <w:szCs w:val="24"/>
        </w:rPr>
        <w:t xml:space="preserve"> (Animal/Human)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_Toc229154984 \h </w:instrText>
      </w:r>
      <w:r>
        <w:rPr>
          <w:rFonts w:ascii="Times New Roman" w:hAnsi="Times New Roman"/>
          <w:sz w:val="24"/>
          <w:szCs w:val="24"/>
        </w:rPr>
        <w:fldChar w:fldCharType="separate"/>
      </w:r>
      <w:r>
        <w:rPr>
          <w:rFonts w:ascii="Times New Roman" w:hAnsi="Times New Roman"/>
          <w:sz w:val="24"/>
          <w:szCs w:val="24"/>
        </w:rPr>
        <w:t>37</w:t>
      </w:r>
      <w:r>
        <w:rPr>
          <w:rFonts w:ascii="Times New Roman" w:hAnsi="Times New Roman"/>
          <w:sz w:val="24"/>
          <w:szCs w:val="24"/>
        </w:rPr>
        <w:fldChar w:fldCharType="end"/>
      </w:r>
      <w:r>
        <w:rPr>
          <w:rFonts w:ascii="Times New Roman" w:hAnsi="Times New Roman"/>
          <w:sz w:val="24"/>
          <w:szCs w:val="24"/>
        </w:rPr>
        <w:fldChar w:fldCharType="end"/>
      </w:r>
    </w:p>
    <w:p w14:paraId="1BCDB71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"_Toc229154985" </w:instrText>
      </w:r>
      <w:r>
        <w:fldChar w:fldCharType="separate"/>
      </w:r>
      <w:r>
        <w:rPr>
          <w:rStyle w:val="22"/>
          <w:rFonts w:ascii="Times New Roman" w:hAnsi="Times New Roman"/>
          <w:sz w:val="24"/>
          <w:szCs w:val="24"/>
        </w:rPr>
        <w:t xml:space="preserve">2.3.3 The unresolved bridge: Vitamin E </w:t>
      </w:r>
      <w:r>
        <w:rPr>
          <w:rStyle w:val="22"/>
          <w:rFonts w:ascii="Times New Roman" w:hAnsi="Times New Roman"/>
          <w:i/>
          <w:iCs/>
          <w:sz w:val="24"/>
          <w:szCs w:val="24"/>
        </w:rPr>
        <w:t>In Planta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_Toc229154985 \h </w:instrText>
      </w:r>
      <w:r>
        <w:rPr>
          <w:rFonts w:ascii="Times New Roman" w:hAnsi="Times New Roman"/>
          <w:sz w:val="24"/>
          <w:szCs w:val="24"/>
        </w:rPr>
        <w:fldChar w:fldCharType="separate"/>
      </w:r>
      <w:r>
        <w:rPr>
          <w:rFonts w:ascii="Times New Roman" w:hAnsi="Times New Roman"/>
          <w:sz w:val="24"/>
          <w:szCs w:val="24"/>
        </w:rPr>
        <w:t>38</w:t>
      </w:r>
      <w:r>
        <w:rPr>
          <w:rFonts w:ascii="Times New Roman" w:hAnsi="Times New Roman"/>
          <w:sz w:val="24"/>
          <w:szCs w:val="24"/>
        </w:rPr>
        <w:fldChar w:fldCharType="end"/>
      </w:r>
      <w:r>
        <w:rPr>
          <w:rFonts w:ascii="Times New Roman" w:hAnsi="Times New Roman"/>
          <w:sz w:val="24"/>
          <w:szCs w:val="24"/>
        </w:rPr>
        <w:fldChar w:fldCharType="end"/>
      </w:r>
    </w:p>
    <w:p w14:paraId="2C8C2F65">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"_Toc229154986" </w:instrText>
      </w:r>
      <w:r>
        <w:fldChar w:fldCharType="separate"/>
      </w:r>
      <w:r>
        <w:rPr>
          <w:rStyle w:val="22"/>
          <w:rFonts w:ascii="Times New Roman" w:hAnsi="Times New Roman"/>
          <w:sz w:val="24"/>
          <w:szCs w:val="24"/>
        </w:rPr>
        <w:t>2.4 Identification of the research gap</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_Toc229154986 \h </w:instrText>
      </w:r>
      <w:r>
        <w:rPr>
          <w:rFonts w:ascii="Times New Roman" w:hAnsi="Times New Roman"/>
          <w:sz w:val="24"/>
          <w:szCs w:val="24"/>
        </w:rPr>
        <w:fldChar w:fldCharType="separate"/>
      </w:r>
      <w:r>
        <w:rPr>
          <w:rFonts w:ascii="Times New Roman" w:hAnsi="Times New Roman"/>
          <w:sz w:val="24"/>
          <w:szCs w:val="24"/>
        </w:rPr>
        <w:t>40</w:t>
      </w:r>
      <w:r>
        <w:rPr>
          <w:rFonts w:ascii="Times New Roman" w:hAnsi="Times New Roman"/>
          <w:sz w:val="24"/>
          <w:szCs w:val="24"/>
        </w:rPr>
        <w:fldChar w:fldCharType="end"/>
      </w:r>
      <w:r>
        <w:rPr>
          <w:rFonts w:ascii="Times New Roman" w:hAnsi="Times New Roman"/>
          <w:sz w:val="24"/>
          <w:szCs w:val="24"/>
        </w:rPr>
        <w:fldChar w:fldCharType="end"/>
      </w:r>
    </w:p>
    <w:p w14:paraId="3F2287D3">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"_Toc229154987" </w:instrText>
      </w:r>
      <w:r>
        <w:fldChar w:fldCharType="separate"/>
      </w:r>
      <w:r>
        <w:rPr>
          <w:rStyle w:val="22"/>
          <w:rFonts w:ascii="Times New Roman" w:hAnsi="Times New Roman"/>
          <w:sz w:val="24"/>
          <w:szCs w:val="24"/>
        </w:rPr>
        <w:t>2.4.1 The disconnect in current research</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_Toc229154987 \h </w:instrText>
      </w:r>
      <w:r>
        <w:rPr>
          <w:rFonts w:ascii="Times New Roman" w:hAnsi="Times New Roman"/>
          <w:sz w:val="24"/>
          <w:szCs w:val="24"/>
        </w:rPr>
        <w:fldChar w:fldCharType="separate"/>
      </w:r>
      <w:r>
        <w:rPr>
          <w:rFonts w:ascii="Times New Roman" w:hAnsi="Times New Roman"/>
          <w:sz w:val="24"/>
          <w:szCs w:val="24"/>
        </w:rPr>
        <w:t>40</w:t>
      </w:r>
      <w:r>
        <w:rPr>
          <w:rFonts w:ascii="Times New Roman" w:hAnsi="Times New Roman"/>
          <w:sz w:val="24"/>
          <w:szCs w:val="24"/>
        </w:rPr>
        <w:fldChar w:fldCharType="end"/>
      </w:r>
      <w:r>
        <w:rPr>
          <w:rFonts w:ascii="Times New Roman" w:hAnsi="Times New Roman"/>
          <w:sz w:val="24"/>
          <w:szCs w:val="24"/>
        </w:rPr>
        <w:fldChar w:fldCharType="end"/>
      </w:r>
    </w:p>
    <w:p w14:paraId="299D82B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"_Toc229154988" </w:instrText>
      </w:r>
      <w:r>
        <w:fldChar w:fldCharType="separate"/>
      </w:r>
      <w:r>
        <w:rPr>
          <w:rStyle w:val="22"/>
          <w:rFonts w:ascii="Times New Roman" w:hAnsi="Times New Roman"/>
          <w:sz w:val="24"/>
          <w:szCs w:val="24"/>
        </w:rPr>
        <w:t>2.4.2 The Kenyan context as a microcosm of the global gap</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_Toc229154988 \h </w:instrText>
      </w:r>
      <w:r>
        <w:rPr>
          <w:rFonts w:ascii="Times New Roman" w:hAnsi="Times New Roman"/>
          <w:sz w:val="24"/>
          <w:szCs w:val="24"/>
        </w:rPr>
        <w:fldChar w:fldCharType="separate"/>
      </w:r>
      <w:r>
        <w:rPr>
          <w:rFonts w:ascii="Times New Roman" w:hAnsi="Times New Roman"/>
          <w:sz w:val="24"/>
          <w:szCs w:val="24"/>
        </w:rPr>
        <w:t>41</w:t>
      </w:r>
      <w:r>
        <w:rPr>
          <w:rFonts w:ascii="Times New Roman" w:hAnsi="Times New Roman"/>
          <w:sz w:val="24"/>
          <w:szCs w:val="24"/>
        </w:rPr>
        <w:fldChar w:fldCharType="end"/>
      </w:r>
      <w:r>
        <w:rPr>
          <w:rFonts w:ascii="Times New Roman" w:hAnsi="Times New Roman"/>
          <w:sz w:val="24"/>
          <w:szCs w:val="24"/>
        </w:rPr>
        <w:fldChar w:fldCharType="end"/>
      </w:r>
    </w:p>
    <w:p w14:paraId="7A51C6D3">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"_Toc229154989" </w:instrText>
      </w:r>
      <w:r>
        <w:fldChar w:fldCharType="separate"/>
      </w:r>
      <w:r>
        <w:rPr>
          <w:rStyle w:val="22"/>
          <w:rFonts w:ascii="Times New Roman" w:hAnsi="Times New Roman"/>
          <w:sz w:val="24"/>
          <w:szCs w:val="24"/>
        </w:rPr>
        <w:t>2.4.3 The research gap</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_Toc229154989 \h </w:instrText>
      </w:r>
      <w:r>
        <w:rPr>
          <w:rFonts w:ascii="Times New Roman" w:hAnsi="Times New Roman"/>
          <w:sz w:val="24"/>
          <w:szCs w:val="24"/>
        </w:rPr>
        <w:fldChar w:fldCharType="separate"/>
      </w:r>
      <w:r>
        <w:rPr>
          <w:rFonts w:ascii="Times New Roman" w:hAnsi="Times New Roman"/>
          <w:sz w:val="24"/>
          <w:szCs w:val="24"/>
        </w:rPr>
        <w:t>42</w:t>
      </w:r>
      <w:r>
        <w:rPr>
          <w:rFonts w:ascii="Times New Roman" w:hAnsi="Times New Roman"/>
          <w:sz w:val="24"/>
          <w:szCs w:val="24"/>
        </w:rPr>
        <w:fldChar w:fldCharType="end"/>
      </w:r>
      <w:r>
        <w:rPr>
          <w:rFonts w:ascii="Times New Roman" w:hAnsi="Times New Roman"/>
          <w:sz w:val="24"/>
          <w:szCs w:val="24"/>
        </w:rPr>
        <w:fldChar w:fldCharType="end"/>
      </w:r>
    </w:p>
    <w:p w14:paraId="17E4F87A">
      <w:pPr>
        <w:pStyle w:val="30"/>
        <w:rPr>
          <w:rFonts w:eastAsiaTheme="minorEastAsia"/>
          <w:b w:val="0"/>
          <w:kern w:val="2"/>
          <w:lang w:val="en-US"/>
          <w14:ligatures w14:val="standardContextual"/>
        </w:rPr>
      </w:pPr>
      <w:r>
        <w:fldChar w:fldCharType="begin"/>
      </w:r>
      <w:r>
        <w:instrText xml:space="preserve"> HYPERLINK \l "_Toc229154990" </w:instrText>
      </w:r>
      <w:r>
        <w:fldChar w:fldCharType="separate"/>
      </w:r>
      <w:r>
        <w:rPr>
          <w:rStyle w:val="22"/>
        </w:rPr>
        <w:t>CHAPTER THREE</w:t>
      </w:r>
      <w:r>
        <w:tab/>
      </w:r>
      <w:r>
        <w:fldChar w:fldCharType="begin"/>
      </w:r>
      <w:r>
        <w:instrText xml:space="preserve"> PAGEREF _Toc229154990 \h </w:instrText>
      </w:r>
      <w:r>
        <w:fldChar w:fldCharType="separate"/>
      </w:r>
      <w:r>
        <w:t>44</w:t>
      </w:r>
      <w:r>
        <w:fldChar w:fldCharType="end"/>
      </w:r>
      <w:r>
        <w:fldChar w:fldCharType="end"/>
      </w:r>
    </w:p>
    <w:p w14:paraId="11CD5A27">
      <w:pPr>
        <w:pStyle w:val="30"/>
        <w:rPr>
          <w:rFonts w:eastAsiaTheme="minorEastAsia"/>
          <w:b w:val="0"/>
          <w:kern w:val="2"/>
          <w:lang w:val="en-US"/>
          <w14:ligatures w14:val="standardContextual"/>
        </w:rPr>
      </w:pPr>
      <w:r>
        <w:fldChar w:fldCharType="begin"/>
      </w:r>
      <w:r>
        <w:instrText xml:space="preserve"> HYPERLINK \l "_Toc229154991" </w:instrText>
      </w:r>
      <w:r>
        <w:fldChar w:fldCharType="separate"/>
      </w:r>
      <w:r>
        <w:rPr>
          <w:rStyle w:val="22"/>
        </w:rPr>
        <w:t>SIMPLE SEQUENCE REPEATS (SSR)-BASED ASSESSMENT OF GENETIC DIVERSITY IN SELECTED PEANUT (</w:t>
      </w:r>
      <w:r>
        <w:rPr>
          <w:rStyle w:val="22"/>
          <w:i/>
          <w:iCs/>
        </w:rPr>
        <w:t>Arachis hypogaea</w:t>
      </w:r>
      <w:r>
        <w:rPr>
          <w:rStyle w:val="22"/>
        </w:rPr>
        <w:t xml:space="preserve"> L.) ACCESSIONS FROM EAST AFRICA</w:t>
      </w:r>
      <w:r>
        <w:tab/>
      </w:r>
      <w:r>
        <w:fldChar w:fldCharType="begin"/>
      </w:r>
      <w:r>
        <w:instrText xml:space="preserve"> PAGEREF _Toc229154991 \h </w:instrText>
      </w:r>
      <w:r>
        <w:fldChar w:fldCharType="separate"/>
      </w:r>
      <w:r>
        <w:t>44</w:t>
      </w:r>
      <w:r>
        <w:fldChar w:fldCharType="end"/>
      </w:r>
      <w:r>
        <w:fldChar w:fldCharType="end"/>
      </w:r>
    </w:p>
    <w:p w14:paraId="28DFFE69">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"_Toc229154992" </w:instrText>
      </w:r>
      <w:r>
        <w:fldChar w:fldCharType="separate"/>
      </w:r>
      <w:r>
        <w:rPr>
          <w:rStyle w:val="22"/>
          <w:rFonts w:ascii="Times New Roman" w:hAnsi="Times New Roman"/>
          <w:sz w:val="24"/>
          <w:szCs w:val="24"/>
        </w:rPr>
        <w:t>3.1 Abstract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_Toc229154992 \h </w:instrText>
      </w:r>
      <w:r>
        <w:rPr>
          <w:rFonts w:ascii="Times New Roman" w:hAnsi="Times New Roman"/>
          <w:sz w:val="24"/>
          <w:szCs w:val="24"/>
        </w:rPr>
        <w:fldChar w:fldCharType="separate"/>
      </w:r>
      <w:r>
        <w:rPr>
          <w:rFonts w:ascii="Times New Roman" w:hAnsi="Times New Roman"/>
          <w:sz w:val="24"/>
          <w:szCs w:val="24"/>
        </w:rPr>
        <w:t>44</w:t>
      </w:r>
      <w:r>
        <w:rPr>
          <w:rFonts w:ascii="Times New Roman" w:hAnsi="Times New Roman"/>
          <w:sz w:val="24"/>
          <w:szCs w:val="24"/>
        </w:rPr>
        <w:fldChar w:fldCharType="end"/>
      </w:r>
      <w:r>
        <w:rPr>
          <w:rFonts w:ascii="Times New Roman" w:hAnsi="Times New Roman"/>
          <w:sz w:val="24"/>
          <w:szCs w:val="24"/>
        </w:rPr>
        <w:fldChar w:fldCharType="end"/>
      </w:r>
    </w:p>
    <w:p w14:paraId="6D02FE64">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"_Toc229154993" </w:instrText>
      </w:r>
      <w:r>
        <w:fldChar w:fldCharType="separate"/>
      </w:r>
      <w:r>
        <w:rPr>
          <w:rStyle w:val="22"/>
          <w:rFonts w:ascii="Times New Roman" w:hAnsi="Times New Roman"/>
          <w:sz w:val="24"/>
          <w:szCs w:val="24"/>
        </w:rPr>
        <w:t>3.2 Introduction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_Toc229154993 \h </w:instrText>
      </w:r>
      <w:r>
        <w:rPr>
          <w:rFonts w:ascii="Times New Roman" w:hAnsi="Times New Roman"/>
          <w:sz w:val="24"/>
          <w:szCs w:val="24"/>
        </w:rPr>
        <w:fldChar w:fldCharType="separate"/>
      </w:r>
      <w:r>
        <w:rPr>
          <w:rFonts w:ascii="Times New Roman" w:hAnsi="Times New Roman"/>
          <w:sz w:val="24"/>
          <w:szCs w:val="24"/>
        </w:rPr>
        <w:t>45</w:t>
      </w:r>
      <w:r>
        <w:rPr>
          <w:rFonts w:ascii="Times New Roman" w:hAnsi="Times New Roman"/>
          <w:sz w:val="24"/>
          <w:szCs w:val="24"/>
        </w:rPr>
        <w:fldChar w:fldCharType="end"/>
      </w:r>
      <w:r>
        <w:rPr>
          <w:rFonts w:ascii="Times New Roman" w:hAnsi="Times New Roman"/>
          <w:sz w:val="24"/>
          <w:szCs w:val="24"/>
        </w:rPr>
        <w:fldChar w:fldCharType="end"/>
      </w:r>
    </w:p>
    <w:p w14:paraId="200CB76C">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"_Toc229154994" </w:instrText>
      </w:r>
      <w:r>
        <w:fldChar w:fldCharType="separate"/>
      </w:r>
      <w:r>
        <w:rPr>
          <w:rStyle w:val="22"/>
          <w:rFonts w:ascii="Times New Roman" w:hAnsi="Times New Roman"/>
          <w:sz w:val="24"/>
          <w:szCs w:val="24"/>
        </w:rPr>
        <w:t>3.3 Materials and Methods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_Toc229154994 \h </w:instrText>
      </w:r>
      <w:r>
        <w:rPr>
          <w:rFonts w:ascii="Times New Roman" w:hAnsi="Times New Roman"/>
          <w:sz w:val="24"/>
          <w:szCs w:val="24"/>
        </w:rPr>
        <w:fldChar w:fldCharType="separate"/>
      </w:r>
      <w:r>
        <w:rPr>
          <w:rFonts w:ascii="Times New Roman" w:hAnsi="Times New Roman"/>
          <w:sz w:val="24"/>
          <w:szCs w:val="24"/>
        </w:rPr>
        <w:t>47</w:t>
      </w:r>
      <w:r>
        <w:rPr>
          <w:rFonts w:ascii="Times New Roman" w:hAnsi="Times New Roman"/>
          <w:sz w:val="24"/>
          <w:szCs w:val="24"/>
        </w:rPr>
        <w:fldChar w:fldCharType="end"/>
      </w:r>
      <w:r>
        <w:rPr>
          <w:rFonts w:ascii="Times New Roman" w:hAnsi="Times New Roman"/>
          <w:sz w:val="24"/>
          <w:szCs w:val="24"/>
        </w:rPr>
        <w:fldChar w:fldCharType="end"/>
      </w:r>
    </w:p>
    <w:p w14:paraId="18652112">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"_Toc229154995" </w:instrText>
      </w:r>
      <w:r>
        <w:fldChar w:fldCharType="separate"/>
      </w:r>
      <w:r>
        <w:rPr>
          <w:rStyle w:val="22"/>
          <w:rFonts w:ascii="Times New Roman" w:hAnsi="Times New Roman"/>
          <w:sz w:val="24"/>
          <w:szCs w:val="24"/>
        </w:rPr>
        <w:t>3.3.1 Plant Materials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_Toc229154995 \h </w:instrText>
      </w:r>
      <w:r>
        <w:rPr>
          <w:rFonts w:ascii="Times New Roman" w:hAnsi="Times New Roman"/>
          <w:sz w:val="24"/>
          <w:szCs w:val="24"/>
        </w:rPr>
        <w:fldChar w:fldCharType="separate"/>
      </w:r>
      <w:r>
        <w:rPr>
          <w:rFonts w:ascii="Times New Roman" w:hAnsi="Times New Roman"/>
          <w:sz w:val="24"/>
          <w:szCs w:val="24"/>
        </w:rPr>
        <w:t>47</w:t>
      </w:r>
      <w:r>
        <w:rPr>
          <w:rFonts w:ascii="Times New Roman" w:hAnsi="Times New Roman"/>
          <w:sz w:val="24"/>
          <w:szCs w:val="24"/>
        </w:rPr>
        <w:fldChar w:fldCharType="end"/>
      </w:r>
      <w:r>
        <w:rPr>
          <w:rFonts w:ascii="Times New Roman" w:hAnsi="Times New Roman"/>
          <w:sz w:val="24"/>
          <w:szCs w:val="24"/>
        </w:rPr>
        <w:fldChar w:fldCharType="end"/>
      </w:r>
    </w:p>
    <w:p w14:paraId="632FAFD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"_Toc229154996" </w:instrText>
      </w:r>
      <w:r>
        <w:fldChar w:fldCharType="separate"/>
      </w:r>
      <w:r>
        <w:rPr>
          <w:rStyle w:val="22"/>
          <w:rFonts w:ascii="Times New Roman" w:hAnsi="Times New Roman"/>
          <w:sz w:val="24"/>
          <w:szCs w:val="24"/>
        </w:rPr>
        <w:t>3.3.2 DNA Isolation and Quantification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_Toc229154996 \h </w:instrText>
      </w:r>
      <w:r>
        <w:rPr>
          <w:rFonts w:ascii="Times New Roman" w:hAnsi="Times New Roman"/>
          <w:sz w:val="24"/>
          <w:szCs w:val="24"/>
        </w:rPr>
        <w:fldChar w:fldCharType="separate"/>
      </w:r>
      <w:r>
        <w:rPr>
          <w:rFonts w:ascii="Times New Roman" w:hAnsi="Times New Roman"/>
          <w:sz w:val="24"/>
          <w:szCs w:val="24"/>
        </w:rPr>
        <w:t>48</w:t>
      </w:r>
      <w:r>
        <w:rPr>
          <w:rFonts w:ascii="Times New Roman" w:hAnsi="Times New Roman"/>
          <w:sz w:val="24"/>
          <w:szCs w:val="24"/>
        </w:rPr>
        <w:fldChar w:fldCharType="end"/>
      </w:r>
      <w:r>
        <w:rPr>
          <w:rFonts w:ascii="Times New Roman" w:hAnsi="Times New Roman"/>
          <w:sz w:val="24"/>
          <w:szCs w:val="24"/>
        </w:rPr>
        <w:fldChar w:fldCharType="end"/>
      </w:r>
    </w:p>
    <w:p w14:paraId="76FDF4A0">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"_Toc229154997" </w:instrText>
      </w:r>
      <w:r>
        <w:fldChar w:fldCharType="separate"/>
      </w:r>
      <w:r>
        <w:rPr>
          <w:rStyle w:val="22"/>
          <w:rFonts w:ascii="Times New Roman" w:hAnsi="Times New Roman"/>
          <w:sz w:val="24"/>
          <w:szCs w:val="24"/>
        </w:rPr>
        <w:t>3.3.3 Selection of SSR Markers and PCR Genotyping</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_Toc229154997 \h </w:instrText>
      </w:r>
      <w:r>
        <w:rPr>
          <w:rFonts w:ascii="Times New Roman" w:hAnsi="Times New Roman"/>
          <w:sz w:val="24"/>
          <w:szCs w:val="24"/>
        </w:rPr>
        <w:fldChar w:fldCharType="separate"/>
      </w:r>
      <w:r>
        <w:rPr>
          <w:rFonts w:ascii="Times New Roman" w:hAnsi="Times New Roman"/>
          <w:sz w:val="24"/>
          <w:szCs w:val="24"/>
        </w:rPr>
        <w:t>48</w:t>
      </w:r>
      <w:r>
        <w:rPr>
          <w:rFonts w:ascii="Times New Roman" w:hAnsi="Times New Roman"/>
          <w:sz w:val="24"/>
          <w:szCs w:val="24"/>
        </w:rPr>
        <w:fldChar w:fldCharType="end"/>
      </w:r>
      <w:r>
        <w:rPr>
          <w:rFonts w:ascii="Times New Roman" w:hAnsi="Times New Roman"/>
          <w:sz w:val="24"/>
          <w:szCs w:val="24"/>
        </w:rPr>
        <w:fldChar w:fldCharType="end"/>
      </w:r>
    </w:p>
    <w:p w14:paraId="726920FD">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"_Toc229154998" </w:instrText>
      </w:r>
      <w:r>
        <w:fldChar w:fldCharType="separate"/>
      </w:r>
      <w:r>
        <w:rPr>
          <w:rStyle w:val="22"/>
          <w:rFonts w:ascii="Times New Roman" w:hAnsi="Times New Roman"/>
          <w:sz w:val="24"/>
          <w:szCs w:val="24"/>
        </w:rPr>
        <w:t>3.3.4 Scoring of SSR markers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_Toc229154998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7A483F3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"_Toc229154999" </w:instrText>
      </w:r>
      <w:r>
        <w:fldChar w:fldCharType="separate"/>
      </w:r>
      <w:r>
        <w:rPr>
          <w:rStyle w:val="22"/>
          <w:rFonts w:ascii="Times New Roman" w:hAnsi="Times New Roman"/>
          <w:sz w:val="24"/>
          <w:szCs w:val="24"/>
        </w:rPr>
        <w:t>3.3.5 Marker polymorphism</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_Toc229154999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008FD8F8">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"_Toc229155000" </w:instrText>
      </w:r>
      <w:r>
        <w:fldChar w:fldCharType="separate"/>
      </w:r>
      <w:r>
        <w:rPr>
          <w:rStyle w:val="22"/>
          <w:rFonts w:ascii="Times New Roman" w:hAnsi="Times New Roman"/>
          <w:sz w:val="24"/>
          <w:szCs w:val="24"/>
        </w:rPr>
        <w:t>3.3.6 Genetic diversity and population structure determination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_Toc229155000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4C2A3E84">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"_Toc229155001" </w:instrText>
      </w:r>
      <w:r>
        <w:fldChar w:fldCharType="separate"/>
      </w:r>
      <w:r>
        <w:rPr>
          <w:rStyle w:val="22"/>
          <w:rFonts w:ascii="Times New Roman" w:hAnsi="Times New Roman"/>
          <w:sz w:val="24"/>
          <w:szCs w:val="24"/>
        </w:rPr>
        <w:t>3.3.7 Phylogenetic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_Toc229155001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4C0F263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"_Toc229155002" </w:instrText>
      </w:r>
      <w:r>
        <w:fldChar w:fldCharType="separate"/>
      </w:r>
      <w:r>
        <w:rPr>
          <w:rStyle w:val="22"/>
          <w:rFonts w:ascii="Times New Roman" w:hAnsi="Times New Roman"/>
          <w:sz w:val="24"/>
          <w:szCs w:val="24"/>
        </w:rPr>
        <w:t>3.4 Results and Discussion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_Toc229155002 \h </w:instrText>
      </w:r>
      <w:r>
        <w:rPr>
          <w:rFonts w:ascii="Times New Roman" w:hAnsi="Times New Roman"/>
          <w:sz w:val="24"/>
          <w:szCs w:val="24"/>
        </w:rPr>
        <w:fldChar w:fldCharType="separate"/>
      </w:r>
      <w:r>
        <w:rPr>
          <w:rFonts w:ascii="Times New Roman" w:hAnsi="Times New Roman"/>
          <w:sz w:val="24"/>
          <w:szCs w:val="24"/>
        </w:rPr>
        <w:t>52</w:t>
      </w:r>
      <w:r>
        <w:rPr>
          <w:rFonts w:ascii="Times New Roman" w:hAnsi="Times New Roman"/>
          <w:sz w:val="24"/>
          <w:szCs w:val="24"/>
        </w:rPr>
        <w:fldChar w:fldCharType="end"/>
      </w:r>
      <w:r>
        <w:rPr>
          <w:rFonts w:ascii="Times New Roman" w:hAnsi="Times New Roman"/>
          <w:sz w:val="24"/>
          <w:szCs w:val="24"/>
        </w:rPr>
        <w:fldChar w:fldCharType="end"/>
      </w:r>
    </w:p>
    <w:p w14:paraId="5A68F176">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"_Toc229155003" </w:instrText>
      </w:r>
      <w:r>
        <w:fldChar w:fldCharType="separate"/>
      </w:r>
      <w:r>
        <w:rPr>
          <w:rStyle w:val="22"/>
          <w:rFonts w:ascii="Times New Roman" w:hAnsi="Times New Roman"/>
          <w:sz w:val="24"/>
          <w:szCs w:val="24"/>
        </w:rPr>
        <w:t>3.4.1 Quality and quantity of the DNA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_Toc229155003 \h </w:instrText>
      </w:r>
      <w:r>
        <w:rPr>
          <w:rFonts w:ascii="Times New Roman" w:hAnsi="Times New Roman"/>
          <w:sz w:val="24"/>
          <w:szCs w:val="24"/>
        </w:rPr>
        <w:fldChar w:fldCharType="separate"/>
      </w:r>
      <w:r>
        <w:rPr>
          <w:rFonts w:ascii="Times New Roman" w:hAnsi="Times New Roman"/>
          <w:sz w:val="24"/>
          <w:szCs w:val="24"/>
        </w:rPr>
        <w:t>52</w:t>
      </w:r>
      <w:r>
        <w:rPr>
          <w:rFonts w:ascii="Times New Roman" w:hAnsi="Times New Roman"/>
          <w:sz w:val="24"/>
          <w:szCs w:val="24"/>
        </w:rPr>
        <w:fldChar w:fldCharType="end"/>
      </w:r>
      <w:r>
        <w:rPr>
          <w:rFonts w:ascii="Times New Roman" w:hAnsi="Times New Roman"/>
          <w:sz w:val="24"/>
          <w:szCs w:val="24"/>
        </w:rPr>
        <w:fldChar w:fldCharType="end"/>
      </w:r>
    </w:p>
    <w:p w14:paraId="3574C5A4">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"_Toc229155004" </w:instrText>
      </w:r>
      <w:r>
        <w:fldChar w:fldCharType="separate"/>
      </w:r>
      <w:r>
        <w:rPr>
          <w:rStyle w:val="22"/>
          <w:rFonts w:ascii="Times New Roman" w:hAnsi="Times New Roman"/>
          <w:sz w:val="24"/>
          <w:szCs w:val="24"/>
        </w:rPr>
        <w:t>3.4.3 Genetic diversity of the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_Toc229155004 \h </w:instrText>
      </w:r>
      <w:r>
        <w:rPr>
          <w:rFonts w:ascii="Times New Roman" w:hAnsi="Times New Roman"/>
          <w:sz w:val="24"/>
          <w:szCs w:val="24"/>
        </w:rPr>
        <w:fldChar w:fldCharType="separate"/>
      </w:r>
      <w:r>
        <w:rPr>
          <w:rFonts w:ascii="Times New Roman" w:hAnsi="Times New Roman"/>
          <w:sz w:val="24"/>
          <w:szCs w:val="24"/>
        </w:rPr>
        <w:t>53</w:t>
      </w:r>
      <w:r>
        <w:rPr>
          <w:rFonts w:ascii="Times New Roman" w:hAnsi="Times New Roman"/>
          <w:sz w:val="24"/>
          <w:szCs w:val="24"/>
        </w:rPr>
        <w:fldChar w:fldCharType="end"/>
      </w:r>
      <w:r>
        <w:rPr>
          <w:rFonts w:ascii="Times New Roman" w:hAnsi="Times New Roman"/>
          <w:sz w:val="24"/>
          <w:szCs w:val="24"/>
        </w:rPr>
        <w:fldChar w:fldCharType="end"/>
      </w:r>
    </w:p>
    <w:p w14:paraId="069692D7">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"_Toc229155005" </w:instrText>
      </w:r>
      <w:r>
        <w:fldChar w:fldCharType="separate"/>
      </w:r>
      <w:r>
        <w:rPr>
          <w:rStyle w:val="22"/>
          <w:rFonts w:ascii="Times New Roman" w:hAnsi="Times New Roman"/>
          <w:sz w:val="24"/>
          <w:szCs w:val="24"/>
        </w:rPr>
        <w:t>3.4.4 Genetic differentiation among populations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_Toc229155005 \h </w:instrText>
      </w:r>
      <w:r>
        <w:rPr>
          <w:rFonts w:ascii="Times New Roman" w:hAnsi="Times New Roman"/>
          <w:sz w:val="24"/>
          <w:szCs w:val="24"/>
        </w:rPr>
        <w:fldChar w:fldCharType="separate"/>
      </w:r>
      <w:r>
        <w:rPr>
          <w:rFonts w:ascii="Times New Roman" w:hAnsi="Times New Roman"/>
          <w:sz w:val="24"/>
          <w:szCs w:val="24"/>
        </w:rPr>
        <w:t>57</w:t>
      </w:r>
      <w:r>
        <w:rPr>
          <w:rFonts w:ascii="Times New Roman" w:hAnsi="Times New Roman"/>
          <w:sz w:val="24"/>
          <w:szCs w:val="24"/>
        </w:rPr>
        <w:fldChar w:fldCharType="end"/>
      </w:r>
      <w:r>
        <w:rPr>
          <w:rFonts w:ascii="Times New Roman" w:hAnsi="Times New Roman"/>
          <w:sz w:val="24"/>
          <w:szCs w:val="24"/>
        </w:rPr>
        <w:fldChar w:fldCharType="end"/>
      </w:r>
    </w:p>
    <w:p w14:paraId="7657713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"_Toc229155006" </w:instrText>
      </w:r>
      <w:r>
        <w:fldChar w:fldCharType="separate"/>
      </w:r>
      <w:r>
        <w:rPr>
          <w:rStyle w:val="22"/>
          <w:rFonts w:ascii="Times New Roman" w:hAnsi="Times New Roman"/>
          <w:sz w:val="24"/>
          <w:szCs w:val="24"/>
        </w:rPr>
        <w:t>3.4.5 Analysis of molecular variance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_Toc229155006 \h </w:instrText>
      </w:r>
      <w:r>
        <w:rPr>
          <w:rFonts w:ascii="Times New Roman" w:hAnsi="Times New Roman"/>
          <w:sz w:val="24"/>
          <w:szCs w:val="24"/>
        </w:rPr>
        <w:fldChar w:fldCharType="separate"/>
      </w:r>
      <w:r>
        <w:rPr>
          <w:rFonts w:ascii="Times New Roman" w:hAnsi="Times New Roman"/>
          <w:sz w:val="24"/>
          <w:szCs w:val="24"/>
        </w:rPr>
        <w:t>58</w:t>
      </w:r>
      <w:r>
        <w:rPr>
          <w:rFonts w:ascii="Times New Roman" w:hAnsi="Times New Roman"/>
          <w:sz w:val="24"/>
          <w:szCs w:val="24"/>
        </w:rPr>
        <w:fldChar w:fldCharType="end"/>
      </w:r>
      <w:r>
        <w:rPr>
          <w:rFonts w:ascii="Times New Roman" w:hAnsi="Times New Roman"/>
          <w:sz w:val="24"/>
          <w:szCs w:val="24"/>
        </w:rPr>
        <w:fldChar w:fldCharType="end"/>
      </w:r>
    </w:p>
    <w:p w14:paraId="018F6FE7">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"_Toc229155007" </w:instrText>
      </w:r>
      <w:r>
        <w:fldChar w:fldCharType="separate"/>
      </w:r>
      <w:r>
        <w:rPr>
          <w:rStyle w:val="22"/>
          <w:rFonts w:ascii="Times New Roman" w:hAnsi="Times New Roman"/>
          <w:sz w:val="24"/>
          <w:szCs w:val="24"/>
        </w:rPr>
        <w:t>3.4.6 Factorial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_Toc229155007 \h </w:instrText>
      </w:r>
      <w:r>
        <w:rPr>
          <w:rFonts w:ascii="Times New Roman" w:hAnsi="Times New Roman"/>
          <w:sz w:val="24"/>
          <w:szCs w:val="24"/>
        </w:rPr>
        <w:fldChar w:fldCharType="separate"/>
      </w:r>
      <w:r>
        <w:rPr>
          <w:rFonts w:ascii="Times New Roman" w:hAnsi="Times New Roman"/>
          <w:sz w:val="24"/>
          <w:szCs w:val="24"/>
        </w:rPr>
        <w:t>58</w:t>
      </w:r>
      <w:r>
        <w:rPr>
          <w:rFonts w:ascii="Times New Roman" w:hAnsi="Times New Roman"/>
          <w:sz w:val="24"/>
          <w:szCs w:val="24"/>
        </w:rPr>
        <w:fldChar w:fldCharType="end"/>
      </w:r>
      <w:r>
        <w:rPr>
          <w:rFonts w:ascii="Times New Roman" w:hAnsi="Times New Roman"/>
          <w:sz w:val="24"/>
          <w:szCs w:val="24"/>
        </w:rPr>
        <w:fldChar w:fldCharType="end"/>
      </w:r>
    </w:p>
    <w:p w14:paraId="0495C3A7">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"_Toc229155008" </w:instrText>
      </w:r>
      <w:r>
        <w:fldChar w:fldCharType="separate"/>
      </w:r>
      <w:r>
        <w:rPr>
          <w:rStyle w:val="22"/>
          <w:rFonts w:ascii="Times New Roman" w:hAnsi="Times New Roman"/>
          <w:sz w:val="24"/>
          <w:szCs w:val="24"/>
        </w:rPr>
        <w:t>3.4.7 Phylogenetic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_Toc229155008 \h </w:instrText>
      </w:r>
      <w:r>
        <w:rPr>
          <w:rFonts w:ascii="Times New Roman" w:hAnsi="Times New Roman"/>
          <w:sz w:val="24"/>
          <w:szCs w:val="24"/>
        </w:rPr>
        <w:fldChar w:fldCharType="separate"/>
      </w:r>
      <w:r>
        <w:rPr>
          <w:rFonts w:ascii="Times New Roman" w:hAnsi="Times New Roman"/>
          <w:sz w:val="24"/>
          <w:szCs w:val="24"/>
        </w:rPr>
        <w:t>59</w:t>
      </w:r>
      <w:r>
        <w:rPr>
          <w:rFonts w:ascii="Times New Roman" w:hAnsi="Times New Roman"/>
          <w:sz w:val="24"/>
          <w:szCs w:val="24"/>
        </w:rPr>
        <w:fldChar w:fldCharType="end"/>
      </w:r>
      <w:r>
        <w:rPr>
          <w:rFonts w:ascii="Times New Roman" w:hAnsi="Times New Roman"/>
          <w:sz w:val="24"/>
          <w:szCs w:val="24"/>
        </w:rPr>
        <w:fldChar w:fldCharType="end"/>
      </w:r>
    </w:p>
    <w:p w14:paraId="7074262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"_Toc229155009" </w:instrText>
      </w:r>
      <w:r>
        <w:fldChar w:fldCharType="separate"/>
      </w:r>
      <w:r>
        <w:rPr>
          <w:rStyle w:val="22"/>
          <w:rFonts w:ascii="Times New Roman" w:hAnsi="Times New Roman"/>
          <w:sz w:val="24"/>
          <w:szCs w:val="24"/>
        </w:rPr>
        <w:t>3.5 Conclusions and Recommendations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_Toc229155009 \h </w:instrText>
      </w:r>
      <w:r>
        <w:rPr>
          <w:rFonts w:ascii="Times New Roman" w:hAnsi="Times New Roman"/>
          <w:sz w:val="24"/>
          <w:szCs w:val="24"/>
        </w:rPr>
        <w:fldChar w:fldCharType="separate"/>
      </w:r>
      <w:r>
        <w:rPr>
          <w:rFonts w:ascii="Times New Roman" w:hAnsi="Times New Roman"/>
          <w:sz w:val="24"/>
          <w:szCs w:val="24"/>
        </w:rPr>
        <w:t>60</w:t>
      </w:r>
      <w:r>
        <w:rPr>
          <w:rFonts w:ascii="Times New Roman" w:hAnsi="Times New Roman"/>
          <w:sz w:val="24"/>
          <w:szCs w:val="24"/>
        </w:rPr>
        <w:fldChar w:fldCharType="end"/>
      </w:r>
      <w:r>
        <w:rPr>
          <w:rFonts w:ascii="Times New Roman" w:hAnsi="Times New Roman"/>
          <w:sz w:val="24"/>
          <w:szCs w:val="24"/>
        </w:rPr>
        <w:fldChar w:fldCharType="end"/>
      </w:r>
    </w:p>
    <w:p w14:paraId="2CCB567A">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"_Toc229155010" </w:instrText>
      </w:r>
      <w:r>
        <w:fldChar w:fldCharType="separate"/>
      </w:r>
      <w:r>
        <w:rPr>
          <w:rStyle w:val="22"/>
          <w:rFonts w:ascii="Times New Roman" w:hAnsi="Times New Roman"/>
          <w:sz w:val="24"/>
          <w:szCs w:val="24"/>
        </w:rPr>
        <w:t>3.6 References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_Toc229155010 \h </w:instrText>
      </w:r>
      <w:r>
        <w:rPr>
          <w:rFonts w:ascii="Times New Roman" w:hAnsi="Times New Roman"/>
          <w:sz w:val="24"/>
          <w:szCs w:val="24"/>
        </w:rPr>
        <w:fldChar w:fldCharType="separate"/>
      </w:r>
      <w:r>
        <w:rPr>
          <w:rFonts w:ascii="Times New Roman" w:hAnsi="Times New Roman"/>
          <w:sz w:val="24"/>
          <w:szCs w:val="24"/>
        </w:rPr>
        <w:t>61</w:t>
      </w:r>
      <w:r>
        <w:rPr>
          <w:rFonts w:ascii="Times New Roman" w:hAnsi="Times New Roman"/>
          <w:sz w:val="24"/>
          <w:szCs w:val="24"/>
        </w:rPr>
        <w:fldChar w:fldCharType="end"/>
      </w:r>
      <w:r>
        <w:rPr>
          <w:rFonts w:ascii="Times New Roman" w:hAnsi="Times New Roman"/>
          <w:sz w:val="24"/>
          <w:szCs w:val="24"/>
        </w:rPr>
        <w:fldChar w:fldCharType="end"/>
      </w:r>
    </w:p>
    <w:p w14:paraId="3E244463">
      <w:pPr>
        <w:pStyle w:val="30"/>
        <w:rPr>
          <w:rFonts w:eastAsiaTheme="minorEastAsia"/>
          <w:b w:val="0"/>
          <w:kern w:val="2"/>
          <w:lang w:val="en-US"/>
          <w14:ligatures w14:val="standardContextual"/>
        </w:rPr>
      </w:pPr>
      <w:r>
        <w:fldChar w:fldCharType="begin"/>
      </w:r>
      <w:r>
        <w:instrText xml:space="preserve"> HYPERLINK \l "_Toc229155011" </w:instrText>
      </w:r>
      <w:r>
        <w:fldChar w:fldCharType="separate"/>
      </w:r>
      <w:r>
        <w:rPr>
          <w:rStyle w:val="22"/>
        </w:rPr>
        <w:t>CHAPTER FOUR</w:t>
      </w:r>
      <w:r>
        <w:tab/>
      </w:r>
      <w:r>
        <w:fldChar w:fldCharType="begin"/>
      </w:r>
      <w:r>
        <w:instrText xml:space="preserve"> PAGEREF _Toc229155011 \h </w:instrText>
      </w:r>
      <w:r>
        <w:fldChar w:fldCharType="separate"/>
      </w:r>
      <w:r>
        <w:t>65</w:t>
      </w:r>
      <w:r>
        <w:fldChar w:fldCharType="end"/>
      </w:r>
      <w:r>
        <w:fldChar w:fldCharType="end"/>
      </w:r>
    </w:p>
    <w:p w14:paraId="497ADE1A">
      <w:pPr>
        <w:pStyle w:val="30"/>
        <w:rPr>
          <w:rFonts w:eastAsiaTheme="minorEastAsia"/>
          <w:b w:val="0"/>
          <w:kern w:val="2"/>
          <w:lang w:val="en-US"/>
          <w14:ligatures w14:val="standardContextual"/>
        </w:rPr>
      </w:pPr>
      <w:r>
        <w:fldChar w:fldCharType="begin"/>
      </w:r>
      <w:r>
        <w:instrText xml:space="preserve"> HYPERLINK \l "_Toc229155012" </w:instrText>
      </w:r>
      <w:r>
        <w:fldChar w:fldCharType="separate"/>
      </w:r>
      <w:r>
        <w:rPr>
          <w:rStyle w:val="22"/>
        </w:rPr>
        <w:t xml:space="preserve">MOLECULAR DIVERSITY OF </w:t>
      </w:r>
      <w:r>
        <w:rPr>
          <w:rStyle w:val="22"/>
          <w:i/>
          <w:iCs/>
        </w:rPr>
        <w:t>Aspergillus</w:t>
      </w:r>
      <w:r>
        <w:rPr>
          <w:rStyle w:val="22"/>
        </w:rPr>
        <w:t xml:space="preserve"> ISOLATES FROM SELECTED PEANUT GERMPLASM</w:t>
      </w:r>
      <w:r>
        <w:tab/>
      </w:r>
      <w:r>
        <w:fldChar w:fldCharType="begin"/>
      </w:r>
      <w:r>
        <w:instrText xml:space="preserve"> PAGEREF _Toc229155012 \h </w:instrText>
      </w:r>
      <w:r>
        <w:fldChar w:fldCharType="separate"/>
      </w:r>
      <w:r>
        <w:t>65</w:t>
      </w:r>
      <w:r>
        <w:fldChar w:fldCharType="end"/>
      </w:r>
      <w:r>
        <w:fldChar w:fldCharType="end"/>
      </w:r>
    </w:p>
    <w:p w14:paraId="68436029">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"_Toc229155013" </w:instrText>
      </w:r>
      <w:r>
        <w:fldChar w:fldCharType="separate"/>
      </w:r>
      <w:r>
        <w:rPr>
          <w:rStyle w:val="22"/>
          <w:rFonts w:ascii="Times New Roman" w:hAnsi="Times New Roman"/>
          <w:sz w:val="24"/>
          <w:szCs w:val="24"/>
        </w:rPr>
        <w:t>4.1 Abstract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_Toc229155013 \h </w:instrText>
      </w:r>
      <w:r>
        <w:rPr>
          <w:rFonts w:ascii="Times New Roman" w:hAnsi="Times New Roman"/>
          <w:sz w:val="24"/>
          <w:szCs w:val="24"/>
        </w:rPr>
        <w:fldChar w:fldCharType="separate"/>
      </w:r>
      <w:r>
        <w:rPr>
          <w:rFonts w:ascii="Times New Roman" w:hAnsi="Times New Roman"/>
          <w:sz w:val="24"/>
          <w:szCs w:val="24"/>
        </w:rPr>
        <w:t>65</w:t>
      </w:r>
      <w:r>
        <w:rPr>
          <w:rFonts w:ascii="Times New Roman" w:hAnsi="Times New Roman"/>
          <w:sz w:val="24"/>
          <w:szCs w:val="24"/>
        </w:rPr>
        <w:fldChar w:fldCharType="end"/>
      </w:r>
      <w:r>
        <w:rPr>
          <w:rFonts w:ascii="Times New Roman" w:hAnsi="Times New Roman"/>
          <w:sz w:val="24"/>
          <w:szCs w:val="24"/>
        </w:rPr>
        <w:fldChar w:fldCharType="end"/>
      </w:r>
    </w:p>
    <w:p w14:paraId="0F4059EE">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"_Toc229155014" </w:instrText>
      </w:r>
      <w:r>
        <w:fldChar w:fldCharType="separate"/>
      </w:r>
      <w:r>
        <w:rPr>
          <w:rStyle w:val="22"/>
          <w:rFonts w:ascii="Times New Roman" w:hAnsi="Times New Roman"/>
          <w:sz w:val="24"/>
          <w:szCs w:val="24"/>
        </w:rPr>
        <w:t>4.2 Introduction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_Toc229155014 \h </w:instrText>
      </w:r>
      <w:r>
        <w:rPr>
          <w:rFonts w:ascii="Times New Roman" w:hAnsi="Times New Roman"/>
          <w:sz w:val="24"/>
          <w:szCs w:val="24"/>
        </w:rPr>
        <w:fldChar w:fldCharType="separate"/>
      </w:r>
      <w:r>
        <w:rPr>
          <w:rFonts w:ascii="Times New Roman" w:hAnsi="Times New Roman"/>
          <w:sz w:val="24"/>
          <w:szCs w:val="24"/>
        </w:rPr>
        <w:t>65</w:t>
      </w:r>
      <w:r>
        <w:rPr>
          <w:rFonts w:ascii="Times New Roman" w:hAnsi="Times New Roman"/>
          <w:sz w:val="24"/>
          <w:szCs w:val="24"/>
        </w:rPr>
        <w:fldChar w:fldCharType="end"/>
      </w:r>
      <w:r>
        <w:rPr>
          <w:rFonts w:ascii="Times New Roman" w:hAnsi="Times New Roman"/>
          <w:sz w:val="24"/>
          <w:szCs w:val="24"/>
        </w:rPr>
        <w:fldChar w:fldCharType="end"/>
      </w:r>
    </w:p>
    <w:p w14:paraId="547434A5">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"_Toc229155015" </w:instrText>
      </w:r>
      <w:r>
        <w:fldChar w:fldCharType="separate"/>
      </w:r>
      <w:r>
        <w:rPr>
          <w:rStyle w:val="22"/>
          <w:rFonts w:ascii="Times New Roman" w:hAnsi="Times New Roman"/>
          <w:sz w:val="24"/>
          <w:szCs w:val="24"/>
        </w:rPr>
        <w:t>4.3 Materials and Methods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_Toc229155015 \h </w:instrText>
      </w:r>
      <w:r>
        <w:rPr>
          <w:rFonts w:ascii="Times New Roman" w:hAnsi="Times New Roman"/>
          <w:sz w:val="24"/>
          <w:szCs w:val="24"/>
        </w:rPr>
        <w:fldChar w:fldCharType="separate"/>
      </w:r>
      <w:r>
        <w:rPr>
          <w:rFonts w:ascii="Times New Roman" w:hAnsi="Times New Roman"/>
          <w:sz w:val="24"/>
          <w:szCs w:val="24"/>
        </w:rPr>
        <w:t>67</w:t>
      </w:r>
      <w:r>
        <w:rPr>
          <w:rFonts w:ascii="Times New Roman" w:hAnsi="Times New Roman"/>
          <w:sz w:val="24"/>
          <w:szCs w:val="24"/>
        </w:rPr>
        <w:fldChar w:fldCharType="end"/>
      </w:r>
      <w:r>
        <w:rPr>
          <w:rFonts w:ascii="Times New Roman" w:hAnsi="Times New Roman"/>
          <w:sz w:val="24"/>
          <w:szCs w:val="24"/>
        </w:rPr>
        <w:fldChar w:fldCharType="end"/>
      </w:r>
    </w:p>
    <w:p w14:paraId="038F253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"_Toc229155016" </w:instrText>
      </w:r>
      <w:r>
        <w:fldChar w:fldCharType="separate"/>
      </w:r>
      <w:r>
        <w:rPr>
          <w:rStyle w:val="22"/>
          <w:rFonts w:ascii="Times New Roman" w:hAnsi="Times New Roman"/>
          <w:sz w:val="24"/>
          <w:szCs w:val="24"/>
        </w:rPr>
        <w:t>4.3.1 Study sites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_Toc229155016 \h </w:instrText>
      </w:r>
      <w:r>
        <w:rPr>
          <w:rFonts w:ascii="Times New Roman" w:hAnsi="Times New Roman"/>
          <w:sz w:val="24"/>
          <w:szCs w:val="24"/>
        </w:rPr>
        <w:fldChar w:fldCharType="separate"/>
      </w:r>
      <w:r>
        <w:rPr>
          <w:rFonts w:ascii="Times New Roman" w:hAnsi="Times New Roman"/>
          <w:sz w:val="24"/>
          <w:szCs w:val="24"/>
        </w:rPr>
        <w:t>67</w:t>
      </w:r>
      <w:r>
        <w:rPr>
          <w:rFonts w:ascii="Times New Roman" w:hAnsi="Times New Roman"/>
          <w:sz w:val="24"/>
          <w:szCs w:val="24"/>
        </w:rPr>
        <w:fldChar w:fldCharType="end"/>
      </w:r>
      <w:r>
        <w:rPr>
          <w:rFonts w:ascii="Times New Roman" w:hAnsi="Times New Roman"/>
          <w:sz w:val="24"/>
          <w:szCs w:val="24"/>
        </w:rPr>
        <w:fldChar w:fldCharType="end"/>
      </w:r>
    </w:p>
    <w:p w14:paraId="34262E6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"_Toc229155017" </w:instrText>
      </w:r>
      <w:r>
        <w:fldChar w:fldCharType="separate"/>
      </w:r>
      <w:r>
        <w:rPr>
          <w:rStyle w:val="22"/>
          <w:rFonts w:ascii="Times New Roman" w:hAnsi="Times New Roman"/>
          <w:sz w:val="24"/>
          <w:szCs w:val="24"/>
        </w:rPr>
        <w:t>4.3.2 Fungal culture and isolation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_Toc229155017 \h </w:instrText>
      </w:r>
      <w:r>
        <w:rPr>
          <w:rFonts w:ascii="Times New Roman" w:hAnsi="Times New Roman"/>
          <w:sz w:val="24"/>
          <w:szCs w:val="24"/>
        </w:rPr>
        <w:fldChar w:fldCharType="separate"/>
      </w:r>
      <w:r>
        <w:rPr>
          <w:rFonts w:ascii="Times New Roman" w:hAnsi="Times New Roman"/>
          <w:sz w:val="24"/>
          <w:szCs w:val="24"/>
        </w:rPr>
        <w:t>67</w:t>
      </w:r>
      <w:r>
        <w:rPr>
          <w:rFonts w:ascii="Times New Roman" w:hAnsi="Times New Roman"/>
          <w:sz w:val="24"/>
          <w:szCs w:val="24"/>
        </w:rPr>
        <w:fldChar w:fldCharType="end"/>
      </w:r>
      <w:r>
        <w:rPr>
          <w:rFonts w:ascii="Times New Roman" w:hAnsi="Times New Roman"/>
          <w:sz w:val="24"/>
          <w:szCs w:val="24"/>
        </w:rPr>
        <w:fldChar w:fldCharType="end"/>
      </w:r>
    </w:p>
    <w:p w14:paraId="640C5AE9">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"_Toc229155018" </w:instrText>
      </w:r>
      <w:r>
        <w:fldChar w:fldCharType="separate"/>
      </w:r>
      <w:r>
        <w:rPr>
          <w:rStyle w:val="22"/>
          <w:rFonts w:ascii="Times New Roman" w:hAnsi="Times New Roman"/>
          <w:sz w:val="24"/>
          <w:szCs w:val="24"/>
        </w:rPr>
        <w:t>4.3.3 Characterization</w:t>
      </w:r>
      <w:r>
        <w:rPr>
          <w:rStyle w:val="22"/>
          <w:rFonts w:ascii="Times New Roman" w:hAnsi="Times New Roman"/>
          <w:i/>
          <w:iCs/>
          <w:sz w:val="24"/>
          <w:szCs w:val="24"/>
        </w:rPr>
        <w:t xml:space="preserve"> </w:t>
      </w:r>
      <w:r>
        <w:rPr>
          <w:rStyle w:val="22"/>
          <w:rFonts w:ascii="Times New Roman" w:hAnsi="Times New Roman"/>
          <w:sz w:val="24"/>
          <w:szCs w:val="24"/>
        </w:rPr>
        <w:t>of</w:t>
      </w:r>
      <w:r>
        <w:rPr>
          <w:rStyle w:val="22"/>
          <w:rFonts w:ascii="Times New Roman" w:hAnsi="Times New Roman"/>
          <w:i/>
          <w:iCs/>
          <w:sz w:val="24"/>
          <w:szCs w:val="24"/>
        </w:rPr>
        <w:t xml:space="preserve"> Aspergillus flavus</w:t>
      </w:r>
      <w:r>
        <w:rPr>
          <w:rStyle w:val="22"/>
          <w:rFonts w:ascii="Times New Roman" w:hAnsi="Times New Roman"/>
          <w:sz w:val="24"/>
          <w:szCs w:val="24"/>
        </w:rPr>
        <w:t xml:space="preserve"> strains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_Toc229155018 \h </w:instrText>
      </w:r>
      <w:r>
        <w:rPr>
          <w:rFonts w:ascii="Times New Roman" w:hAnsi="Times New Roman"/>
          <w:sz w:val="24"/>
          <w:szCs w:val="24"/>
        </w:rPr>
        <w:fldChar w:fldCharType="separate"/>
      </w:r>
      <w:r>
        <w:rPr>
          <w:rFonts w:ascii="Times New Roman" w:hAnsi="Times New Roman"/>
          <w:sz w:val="24"/>
          <w:szCs w:val="24"/>
        </w:rPr>
        <w:t>68</w:t>
      </w:r>
      <w:r>
        <w:rPr>
          <w:rFonts w:ascii="Times New Roman" w:hAnsi="Times New Roman"/>
          <w:sz w:val="24"/>
          <w:szCs w:val="24"/>
        </w:rPr>
        <w:fldChar w:fldCharType="end"/>
      </w:r>
      <w:r>
        <w:rPr>
          <w:rFonts w:ascii="Times New Roman" w:hAnsi="Times New Roman"/>
          <w:sz w:val="24"/>
          <w:szCs w:val="24"/>
        </w:rPr>
        <w:fldChar w:fldCharType="end"/>
      </w:r>
    </w:p>
    <w:p w14:paraId="5046111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"_Toc229155019" </w:instrText>
      </w:r>
      <w:r>
        <w:fldChar w:fldCharType="separate"/>
      </w:r>
      <w:r>
        <w:rPr>
          <w:rStyle w:val="22"/>
          <w:rFonts w:ascii="Times New Roman" w:hAnsi="Times New Roman"/>
          <w:sz w:val="24"/>
          <w:szCs w:val="24"/>
        </w:rPr>
        <w:t>4.3.4 DNA Extraction, Quantification and PCR</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_Toc229155019 \h </w:instrText>
      </w:r>
      <w:r>
        <w:rPr>
          <w:rFonts w:ascii="Times New Roman" w:hAnsi="Times New Roman"/>
          <w:sz w:val="24"/>
          <w:szCs w:val="24"/>
        </w:rPr>
        <w:fldChar w:fldCharType="separate"/>
      </w:r>
      <w:r>
        <w:rPr>
          <w:rFonts w:ascii="Times New Roman" w:hAnsi="Times New Roman"/>
          <w:sz w:val="24"/>
          <w:szCs w:val="24"/>
        </w:rPr>
        <w:t>68</w:t>
      </w:r>
      <w:r>
        <w:rPr>
          <w:rFonts w:ascii="Times New Roman" w:hAnsi="Times New Roman"/>
          <w:sz w:val="24"/>
          <w:szCs w:val="24"/>
        </w:rPr>
        <w:fldChar w:fldCharType="end"/>
      </w:r>
      <w:r>
        <w:rPr>
          <w:rFonts w:ascii="Times New Roman" w:hAnsi="Times New Roman"/>
          <w:sz w:val="24"/>
          <w:szCs w:val="24"/>
        </w:rPr>
        <w:fldChar w:fldCharType="end"/>
      </w:r>
    </w:p>
    <w:p w14:paraId="1EE437B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"_Toc229155020" </w:instrText>
      </w:r>
      <w:r>
        <w:fldChar w:fldCharType="separate"/>
      </w:r>
      <w:r>
        <w:rPr>
          <w:rStyle w:val="22"/>
          <w:rFonts w:ascii="Times New Roman" w:hAnsi="Times New Roman"/>
          <w:sz w:val="24"/>
          <w:szCs w:val="24"/>
        </w:rPr>
        <w:t>4.3.5 Sequencing and bioinformatics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_Toc229155020 \h </w:instrText>
      </w:r>
      <w:r>
        <w:rPr>
          <w:rFonts w:ascii="Times New Roman" w:hAnsi="Times New Roman"/>
          <w:sz w:val="24"/>
          <w:szCs w:val="24"/>
        </w:rPr>
        <w:fldChar w:fldCharType="separate"/>
      </w:r>
      <w:r>
        <w:rPr>
          <w:rFonts w:ascii="Times New Roman" w:hAnsi="Times New Roman"/>
          <w:sz w:val="24"/>
          <w:szCs w:val="24"/>
        </w:rPr>
        <w:t>69</w:t>
      </w:r>
      <w:r>
        <w:rPr>
          <w:rFonts w:ascii="Times New Roman" w:hAnsi="Times New Roman"/>
          <w:sz w:val="24"/>
          <w:szCs w:val="24"/>
        </w:rPr>
        <w:fldChar w:fldCharType="end"/>
      </w:r>
      <w:r>
        <w:rPr>
          <w:rFonts w:ascii="Times New Roman" w:hAnsi="Times New Roman"/>
          <w:sz w:val="24"/>
          <w:szCs w:val="24"/>
        </w:rPr>
        <w:fldChar w:fldCharType="end"/>
      </w:r>
    </w:p>
    <w:p w14:paraId="60B909F4">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"_Toc229155021" </w:instrText>
      </w:r>
      <w:r>
        <w:fldChar w:fldCharType="separate"/>
      </w:r>
      <w:r>
        <w:rPr>
          <w:rStyle w:val="22"/>
          <w:rFonts w:ascii="Times New Roman" w:hAnsi="Times New Roman"/>
          <w:sz w:val="24"/>
          <w:szCs w:val="24"/>
        </w:rPr>
        <w:t>4.3.6 Phylogenetic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_Toc229155021 \h </w:instrText>
      </w:r>
      <w:r>
        <w:rPr>
          <w:rFonts w:ascii="Times New Roman" w:hAnsi="Times New Roman"/>
          <w:sz w:val="24"/>
          <w:szCs w:val="24"/>
        </w:rPr>
        <w:fldChar w:fldCharType="separate"/>
      </w:r>
      <w:r>
        <w:rPr>
          <w:rFonts w:ascii="Times New Roman" w:hAnsi="Times New Roman"/>
          <w:sz w:val="24"/>
          <w:szCs w:val="24"/>
        </w:rPr>
        <w:t>69</w:t>
      </w:r>
      <w:r>
        <w:rPr>
          <w:rFonts w:ascii="Times New Roman" w:hAnsi="Times New Roman"/>
          <w:sz w:val="24"/>
          <w:szCs w:val="24"/>
        </w:rPr>
        <w:fldChar w:fldCharType="end"/>
      </w:r>
      <w:r>
        <w:rPr>
          <w:rFonts w:ascii="Times New Roman" w:hAnsi="Times New Roman"/>
          <w:sz w:val="24"/>
          <w:szCs w:val="24"/>
        </w:rPr>
        <w:fldChar w:fldCharType="end"/>
      </w:r>
    </w:p>
    <w:p w14:paraId="0A2D2019">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"_Toc229155022" </w:instrText>
      </w:r>
      <w:r>
        <w:fldChar w:fldCharType="separate"/>
      </w:r>
      <w:r>
        <w:rPr>
          <w:rStyle w:val="22"/>
          <w:rFonts w:ascii="Times New Roman" w:hAnsi="Times New Roman"/>
          <w:sz w:val="24"/>
          <w:szCs w:val="24"/>
        </w:rPr>
        <w:t>4.4 Results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_Toc229155022 \h </w:instrText>
      </w:r>
      <w:r>
        <w:rPr>
          <w:rFonts w:ascii="Times New Roman" w:hAnsi="Times New Roman"/>
          <w:sz w:val="24"/>
          <w:szCs w:val="24"/>
        </w:rPr>
        <w:fldChar w:fldCharType="separate"/>
      </w:r>
      <w:r>
        <w:rPr>
          <w:rFonts w:ascii="Times New Roman" w:hAnsi="Times New Roman"/>
          <w:sz w:val="24"/>
          <w:szCs w:val="24"/>
        </w:rPr>
        <w:t>69</w:t>
      </w:r>
      <w:r>
        <w:rPr>
          <w:rFonts w:ascii="Times New Roman" w:hAnsi="Times New Roman"/>
          <w:sz w:val="24"/>
          <w:szCs w:val="24"/>
        </w:rPr>
        <w:fldChar w:fldCharType="end"/>
      </w:r>
      <w:r>
        <w:rPr>
          <w:rFonts w:ascii="Times New Roman" w:hAnsi="Times New Roman"/>
          <w:sz w:val="24"/>
          <w:szCs w:val="24"/>
        </w:rPr>
        <w:fldChar w:fldCharType="end"/>
      </w:r>
    </w:p>
    <w:p w14:paraId="76B0E584">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"_Toc229155023" </w:instrText>
      </w:r>
      <w:r>
        <w:fldChar w:fldCharType="separate"/>
      </w:r>
      <w:r>
        <w:rPr>
          <w:rStyle w:val="22"/>
          <w:rFonts w:ascii="Times New Roman" w:hAnsi="Times New Roman"/>
          <w:sz w:val="24"/>
          <w:szCs w:val="24"/>
        </w:rPr>
        <w:t xml:space="preserve">4.4.1 Regional distribution of </w:t>
      </w:r>
      <w:r>
        <w:rPr>
          <w:rStyle w:val="22"/>
          <w:rFonts w:ascii="Times New Roman" w:hAnsi="Times New Roman"/>
          <w:i/>
          <w:iCs/>
          <w:sz w:val="24"/>
          <w:szCs w:val="24"/>
        </w:rPr>
        <w:t>Aspergillus</w:t>
      </w:r>
      <w:r>
        <w:rPr>
          <w:rStyle w:val="22"/>
          <w:rFonts w:ascii="Times New Roman" w:hAnsi="Times New Roman"/>
          <w:sz w:val="24"/>
          <w:szCs w:val="24"/>
        </w:rPr>
        <w:t xml:space="preserve"> sp. contaminating peanuts in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_Toc229155023 \h </w:instrText>
      </w:r>
      <w:r>
        <w:rPr>
          <w:rFonts w:ascii="Times New Roman" w:hAnsi="Times New Roman"/>
          <w:sz w:val="24"/>
          <w:szCs w:val="24"/>
        </w:rPr>
        <w:fldChar w:fldCharType="separate"/>
      </w:r>
      <w:r>
        <w:rPr>
          <w:rFonts w:ascii="Times New Roman" w:hAnsi="Times New Roman"/>
          <w:sz w:val="24"/>
          <w:szCs w:val="24"/>
        </w:rPr>
        <w:t>69</w:t>
      </w:r>
      <w:r>
        <w:rPr>
          <w:rFonts w:ascii="Times New Roman" w:hAnsi="Times New Roman"/>
          <w:sz w:val="24"/>
          <w:szCs w:val="24"/>
        </w:rPr>
        <w:fldChar w:fldCharType="end"/>
      </w:r>
      <w:r>
        <w:rPr>
          <w:rFonts w:ascii="Times New Roman" w:hAnsi="Times New Roman"/>
          <w:sz w:val="24"/>
          <w:szCs w:val="24"/>
        </w:rPr>
        <w:fldChar w:fldCharType="end"/>
      </w:r>
    </w:p>
    <w:p w14:paraId="6AF5D4C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"_Toc229155024" </w:instrText>
      </w:r>
      <w:r>
        <w:fldChar w:fldCharType="separate"/>
      </w:r>
      <w:r>
        <w:rPr>
          <w:rStyle w:val="22"/>
          <w:rFonts w:ascii="Times New Roman" w:hAnsi="Times New Roman"/>
          <w:sz w:val="24"/>
          <w:szCs w:val="24"/>
        </w:rPr>
        <w:t xml:space="preserve">4.4.2 Distribution of toxigenic and atoxigenic </w:t>
      </w:r>
      <w:r>
        <w:rPr>
          <w:rStyle w:val="22"/>
          <w:rFonts w:ascii="Times New Roman" w:hAnsi="Times New Roman"/>
          <w:i/>
          <w:iCs/>
          <w:sz w:val="24"/>
          <w:szCs w:val="24"/>
        </w:rPr>
        <w:t>Aspergillus</w:t>
      </w:r>
      <w:r>
        <w:rPr>
          <w:rStyle w:val="22"/>
          <w:rFonts w:ascii="Times New Roman" w:hAnsi="Times New Roman"/>
          <w:sz w:val="24"/>
          <w:szCs w:val="24"/>
        </w:rPr>
        <w:t xml:space="preserve"> in select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_Toc229155024 \h </w:instrText>
      </w:r>
      <w:r>
        <w:rPr>
          <w:rFonts w:ascii="Times New Roman" w:hAnsi="Times New Roman"/>
          <w:sz w:val="24"/>
          <w:szCs w:val="24"/>
        </w:rPr>
        <w:fldChar w:fldCharType="separate"/>
      </w:r>
      <w:r>
        <w:rPr>
          <w:rFonts w:ascii="Times New Roman" w:hAnsi="Times New Roman"/>
          <w:sz w:val="24"/>
          <w:szCs w:val="24"/>
        </w:rPr>
        <w:t>70</w:t>
      </w:r>
      <w:r>
        <w:rPr>
          <w:rFonts w:ascii="Times New Roman" w:hAnsi="Times New Roman"/>
          <w:sz w:val="24"/>
          <w:szCs w:val="24"/>
        </w:rPr>
        <w:fldChar w:fldCharType="end"/>
      </w:r>
      <w:r>
        <w:rPr>
          <w:rFonts w:ascii="Times New Roman" w:hAnsi="Times New Roman"/>
          <w:sz w:val="24"/>
          <w:szCs w:val="24"/>
        </w:rPr>
        <w:fldChar w:fldCharType="end"/>
      </w:r>
    </w:p>
    <w:p w14:paraId="52539340">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"_Toc229155025" </w:instrText>
      </w:r>
      <w:r>
        <w:fldChar w:fldCharType="separate"/>
      </w:r>
      <w:r>
        <w:rPr>
          <w:rStyle w:val="22"/>
          <w:rFonts w:ascii="Times New Roman" w:hAnsi="Times New Roman"/>
          <w:sz w:val="24"/>
          <w:szCs w:val="24"/>
        </w:rPr>
        <w:t>4.4.3 VCG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_Toc229155025 \h </w:instrText>
      </w:r>
      <w:r>
        <w:rPr>
          <w:rFonts w:ascii="Times New Roman" w:hAnsi="Times New Roman"/>
          <w:sz w:val="24"/>
          <w:szCs w:val="24"/>
        </w:rPr>
        <w:fldChar w:fldCharType="separate"/>
      </w:r>
      <w:r>
        <w:rPr>
          <w:rFonts w:ascii="Times New Roman" w:hAnsi="Times New Roman"/>
          <w:sz w:val="24"/>
          <w:szCs w:val="24"/>
        </w:rPr>
        <w:t>71</w:t>
      </w:r>
      <w:r>
        <w:rPr>
          <w:rFonts w:ascii="Times New Roman" w:hAnsi="Times New Roman"/>
          <w:sz w:val="24"/>
          <w:szCs w:val="24"/>
        </w:rPr>
        <w:fldChar w:fldCharType="end"/>
      </w:r>
      <w:r>
        <w:rPr>
          <w:rFonts w:ascii="Times New Roman" w:hAnsi="Times New Roman"/>
          <w:sz w:val="24"/>
          <w:szCs w:val="24"/>
        </w:rPr>
        <w:fldChar w:fldCharType="end"/>
      </w:r>
    </w:p>
    <w:p w14:paraId="6573692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"_Toc229155026" </w:instrText>
      </w:r>
      <w:r>
        <w:fldChar w:fldCharType="separate"/>
      </w:r>
      <w:r>
        <w:rPr>
          <w:rStyle w:val="22"/>
          <w:rFonts w:ascii="Times New Roman" w:hAnsi="Times New Roman"/>
          <w:sz w:val="24"/>
          <w:szCs w:val="24"/>
        </w:rPr>
        <w:t xml:space="preserve">4.4.3 Molecular identification of </w:t>
      </w:r>
      <w:r>
        <w:rPr>
          <w:rStyle w:val="22"/>
          <w:rFonts w:ascii="Times New Roman" w:hAnsi="Times New Roman"/>
          <w:i/>
          <w:iCs/>
          <w:sz w:val="24"/>
          <w:szCs w:val="24"/>
        </w:rPr>
        <w:t xml:space="preserve">Aspergillus </w:t>
      </w:r>
      <w:r>
        <w:rPr>
          <w:rStyle w:val="22"/>
          <w:rFonts w:ascii="Times New Roman" w:hAnsi="Times New Roman"/>
          <w:sz w:val="24"/>
          <w:szCs w:val="24"/>
        </w:rPr>
        <w:t>species in peanuts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_Toc229155026 \h </w:instrText>
      </w:r>
      <w:r>
        <w:rPr>
          <w:rFonts w:ascii="Times New Roman" w:hAnsi="Times New Roman"/>
          <w:sz w:val="24"/>
          <w:szCs w:val="24"/>
        </w:rPr>
        <w:fldChar w:fldCharType="separate"/>
      </w:r>
      <w:r>
        <w:rPr>
          <w:rFonts w:ascii="Times New Roman" w:hAnsi="Times New Roman"/>
          <w:sz w:val="24"/>
          <w:szCs w:val="24"/>
        </w:rPr>
        <w:t>73</w:t>
      </w:r>
      <w:r>
        <w:rPr>
          <w:rFonts w:ascii="Times New Roman" w:hAnsi="Times New Roman"/>
          <w:sz w:val="24"/>
          <w:szCs w:val="24"/>
        </w:rPr>
        <w:fldChar w:fldCharType="end"/>
      </w:r>
      <w:r>
        <w:rPr>
          <w:rFonts w:ascii="Times New Roman" w:hAnsi="Times New Roman"/>
          <w:sz w:val="24"/>
          <w:szCs w:val="24"/>
        </w:rPr>
        <w:fldChar w:fldCharType="end"/>
      </w:r>
    </w:p>
    <w:p w14:paraId="58DE5651">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"_Toc229155027" </w:instrText>
      </w:r>
      <w:r>
        <w:fldChar w:fldCharType="separate"/>
      </w:r>
      <w:r>
        <w:rPr>
          <w:rStyle w:val="22"/>
          <w:rFonts w:ascii="Times New Roman" w:hAnsi="Times New Roman"/>
          <w:sz w:val="24"/>
          <w:szCs w:val="24"/>
        </w:rPr>
        <w:t xml:space="preserve">4.4.5 Genetic diversity of </w:t>
      </w:r>
      <w:r>
        <w:rPr>
          <w:rStyle w:val="22"/>
          <w:rFonts w:ascii="Times New Roman" w:hAnsi="Times New Roman"/>
          <w:i/>
          <w:iCs/>
          <w:sz w:val="24"/>
          <w:szCs w:val="24"/>
        </w:rPr>
        <w:t>Aspergillus</w:t>
      </w:r>
      <w:r>
        <w:rPr>
          <w:rStyle w:val="22"/>
          <w:rFonts w:ascii="Times New Roman" w:hAnsi="Times New Roman"/>
          <w:sz w:val="24"/>
          <w:szCs w:val="24"/>
        </w:rPr>
        <w:t xml:space="preserve"> species contaminating peanuts in select regions of</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_Toc229155027 \h </w:instrText>
      </w:r>
      <w:r>
        <w:rPr>
          <w:rFonts w:ascii="Times New Roman" w:hAnsi="Times New Roman"/>
          <w:sz w:val="24"/>
          <w:szCs w:val="24"/>
        </w:rPr>
        <w:fldChar w:fldCharType="separate"/>
      </w:r>
      <w:r>
        <w:rPr>
          <w:rFonts w:ascii="Times New Roman" w:hAnsi="Times New Roman"/>
          <w:sz w:val="24"/>
          <w:szCs w:val="24"/>
        </w:rPr>
        <w:t>74</w:t>
      </w:r>
      <w:r>
        <w:rPr>
          <w:rFonts w:ascii="Times New Roman" w:hAnsi="Times New Roman"/>
          <w:sz w:val="24"/>
          <w:szCs w:val="24"/>
        </w:rPr>
        <w:fldChar w:fldCharType="end"/>
      </w:r>
      <w:r>
        <w:rPr>
          <w:rFonts w:ascii="Times New Roman" w:hAnsi="Times New Roman"/>
          <w:sz w:val="24"/>
          <w:szCs w:val="24"/>
        </w:rPr>
        <w:fldChar w:fldCharType="end"/>
      </w:r>
    </w:p>
    <w:p w14:paraId="745ECD32">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"_Toc229155028" </w:instrText>
      </w:r>
      <w:r>
        <w:fldChar w:fldCharType="separate"/>
      </w:r>
      <w:r>
        <w:rPr>
          <w:rStyle w:val="22"/>
          <w:rFonts w:ascii="Times New Roman" w:hAnsi="Times New Roman"/>
          <w:sz w:val="24"/>
          <w:szCs w:val="24"/>
        </w:rPr>
        <w:t>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_Toc229155028 \h </w:instrText>
      </w:r>
      <w:r>
        <w:rPr>
          <w:rFonts w:ascii="Times New Roman" w:hAnsi="Times New Roman"/>
          <w:sz w:val="24"/>
          <w:szCs w:val="24"/>
        </w:rPr>
        <w:fldChar w:fldCharType="separate"/>
      </w:r>
      <w:r>
        <w:rPr>
          <w:rFonts w:ascii="Times New Roman" w:hAnsi="Times New Roman"/>
          <w:sz w:val="24"/>
          <w:szCs w:val="24"/>
        </w:rPr>
        <w:t>74</w:t>
      </w:r>
      <w:r>
        <w:rPr>
          <w:rFonts w:ascii="Times New Roman" w:hAnsi="Times New Roman"/>
          <w:sz w:val="24"/>
          <w:szCs w:val="24"/>
        </w:rPr>
        <w:fldChar w:fldCharType="end"/>
      </w:r>
      <w:r>
        <w:rPr>
          <w:rFonts w:ascii="Times New Roman" w:hAnsi="Times New Roman"/>
          <w:sz w:val="24"/>
          <w:szCs w:val="24"/>
        </w:rPr>
        <w:fldChar w:fldCharType="end"/>
      </w:r>
    </w:p>
    <w:p w14:paraId="2C2E20C8">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"_Toc229155029" </w:instrText>
      </w:r>
      <w:r>
        <w:fldChar w:fldCharType="separate"/>
      </w:r>
      <w:r>
        <w:rPr>
          <w:rStyle w:val="22"/>
          <w:rFonts w:ascii="Times New Roman" w:hAnsi="Times New Roman"/>
          <w:sz w:val="24"/>
          <w:szCs w:val="24"/>
        </w:rPr>
        <w:t>4.5 Discussion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_Toc229155029 \h </w:instrText>
      </w:r>
      <w:r>
        <w:rPr>
          <w:rFonts w:ascii="Times New Roman" w:hAnsi="Times New Roman"/>
          <w:sz w:val="24"/>
          <w:szCs w:val="24"/>
        </w:rPr>
        <w:fldChar w:fldCharType="separate"/>
      </w:r>
      <w:r>
        <w:rPr>
          <w:rFonts w:ascii="Times New Roman" w:hAnsi="Times New Roman"/>
          <w:sz w:val="24"/>
          <w:szCs w:val="24"/>
        </w:rPr>
        <w:t>76</w:t>
      </w:r>
      <w:r>
        <w:rPr>
          <w:rFonts w:ascii="Times New Roman" w:hAnsi="Times New Roman"/>
          <w:sz w:val="24"/>
          <w:szCs w:val="24"/>
        </w:rPr>
        <w:fldChar w:fldCharType="end"/>
      </w:r>
      <w:r>
        <w:rPr>
          <w:rFonts w:ascii="Times New Roman" w:hAnsi="Times New Roman"/>
          <w:sz w:val="24"/>
          <w:szCs w:val="24"/>
        </w:rPr>
        <w:fldChar w:fldCharType="end"/>
      </w:r>
    </w:p>
    <w:p w14:paraId="1896EC9A">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"_Toc229155030" </w:instrText>
      </w:r>
      <w:r>
        <w:fldChar w:fldCharType="separate"/>
      </w:r>
      <w:r>
        <w:rPr>
          <w:rStyle w:val="22"/>
          <w:rFonts w:ascii="Times New Roman" w:hAnsi="Times New Roman"/>
          <w:sz w:val="24"/>
          <w:szCs w:val="24"/>
        </w:rPr>
        <w:t>4.6 Conclusions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_Toc229155030 \h </w:instrText>
      </w:r>
      <w:r>
        <w:rPr>
          <w:rFonts w:ascii="Times New Roman" w:hAnsi="Times New Roman"/>
          <w:sz w:val="24"/>
          <w:szCs w:val="24"/>
        </w:rPr>
        <w:fldChar w:fldCharType="separate"/>
      </w:r>
      <w:r>
        <w:rPr>
          <w:rFonts w:ascii="Times New Roman" w:hAnsi="Times New Roman"/>
          <w:sz w:val="24"/>
          <w:szCs w:val="24"/>
        </w:rPr>
        <w:t>81</w:t>
      </w:r>
      <w:r>
        <w:rPr>
          <w:rFonts w:ascii="Times New Roman" w:hAnsi="Times New Roman"/>
          <w:sz w:val="24"/>
          <w:szCs w:val="24"/>
        </w:rPr>
        <w:fldChar w:fldCharType="end"/>
      </w:r>
      <w:r>
        <w:rPr>
          <w:rFonts w:ascii="Times New Roman" w:hAnsi="Times New Roman"/>
          <w:sz w:val="24"/>
          <w:szCs w:val="24"/>
        </w:rPr>
        <w:fldChar w:fldCharType="end"/>
      </w:r>
    </w:p>
    <w:p w14:paraId="66FD7F2A">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"_Toc229155031" </w:instrText>
      </w:r>
      <w:r>
        <w:fldChar w:fldCharType="separate"/>
      </w:r>
      <w:r>
        <w:rPr>
          <w:rStyle w:val="22"/>
          <w:rFonts w:ascii="Times New Roman" w:hAnsi="Times New Roman"/>
          <w:sz w:val="24"/>
          <w:szCs w:val="24"/>
        </w:rPr>
        <w:t>4.7 Recommendations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_Toc229155031 \h </w:instrText>
      </w:r>
      <w:r>
        <w:rPr>
          <w:rFonts w:ascii="Times New Roman" w:hAnsi="Times New Roman"/>
          <w:sz w:val="24"/>
          <w:szCs w:val="24"/>
        </w:rPr>
        <w:fldChar w:fldCharType="separate"/>
      </w:r>
      <w:r>
        <w:rPr>
          <w:rFonts w:ascii="Times New Roman" w:hAnsi="Times New Roman"/>
          <w:sz w:val="24"/>
          <w:szCs w:val="24"/>
        </w:rPr>
        <w:t>82</w:t>
      </w:r>
      <w:r>
        <w:rPr>
          <w:rFonts w:ascii="Times New Roman" w:hAnsi="Times New Roman"/>
          <w:sz w:val="24"/>
          <w:szCs w:val="24"/>
        </w:rPr>
        <w:fldChar w:fldCharType="end"/>
      </w:r>
      <w:r>
        <w:rPr>
          <w:rFonts w:ascii="Times New Roman" w:hAnsi="Times New Roman"/>
          <w:sz w:val="24"/>
          <w:szCs w:val="24"/>
        </w:rPr>
        <w:fldChar w:fldCharType="end"/>
      </w:r>
    </w:p>
    <w:p w14:paraId="362B36AB">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"_Toc229155032" </w:instrText>
      </w:r>
      <w:r>
        <w:fldChar w:fldCharType="separate"/>
      </w:r>
      <w:r>
        <w:rPr>
          <w:rStyle w:val="22"/>
          <w:rFonts w:ascii="Times New Roman" w:hAnsi="Times New Roman"/>
          <w:sz w:val="24"/>
          <w:szCs w:val="24"/>
        </w:rPr>
        <w:t>4.7 References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_Toc229155032 \h </w:instrText>
      </w:r>
      <w:r>
        <w:rPr>
          <w:rFonts w:ascii="Times New Roman" w:hAnsi="Times New Roman"/>
          <w:sz w:val="24"/>
          <w:szCs w:val="24"/>
        </w:rPr>
        <w:fldChar w:fldCharType="separate"/>
      </w:r>
      <w:r>
        <w:rPr>
          <w:rFonts w:ascii="Times New Roman" w:hAnsi="Times New Roman"/>
          <w:sz w:val="24"/>
          <w:szCs w:val="24"/>
        </w:rPr>
        <w:t>82</w:t>
      </w:r>
      <w:r>
        <w:rPr>
          <w:rFonts w:ascii="Times New Roman" w:hAnsi="Times New Roman"/>
          <w:sz w:val="24"/>
          <w:szCs w:val="24"/>
        </w:rPr>
        <w:fldChar w:fldCharType="end"/>
      </w:r>
      <w:r>
        <w:rPr>
          <w:rFonts w:ascii="Times New Roman" w:hAnsi="Times New Roman"/>
          <w:sz w:val="24"/>
          <w:szCs w:val="24"/>
        </w:rPr>
        <w:fldChar w:fldCharType="end"/>
      </w:r>
    </w:p>
    <w:p w14:paraId="0897D1B7">
      <w:pPr>
        <w:pStyle w:val="30"/>
        <w:rPr>
          <w:rFonts w:eastAsiaTheme="minorEastAsia"/>
          <w:b w:val="0"/>
          <w:kern w:val="2"/>
          <w:lang w:val="en-US"/>
          <w14:ligatures w14:val="standardContextual"/>
        </w:rPr>
      </w:pPr>
      <w:r>
        <w:fldChar w:fldCharType="begin"/>
      </w:r>
      <w:r>
        <w:instrText xml:space="preserve"> HYPERLINK \l "_Toc229155033" </w:instrText>
      </w:r>
      <w:r>
        <w:fldChar w:fldCharType="separate"/>
      </w:r>
      <w:r>
        <w:rPr>
          <w:rStyle w:val="22"/>
        </w:rPr>
        <w:t>CHAPTER FIVE</w:t>
      </w:r>
      <w:r>
        <w:tab/>
      </w:r>
      <w:r>
        <w:fldChar w:fldCharType="begin"/>
      </w:r>
      <w:r>
        <w:instrText xml:space="preserve"> PAGEREF _Toc229155033 \h </w:instrText>
      </w:r>
      <w:r>
        <w:fldChar w:fldCharType="separate"/>
      </w:r>
      <w:r>
        <w:t>88</w:t>
      </w:r>
      <w:r>
        <w:fldChar w:fldCharType="end"/>
      </w:r>
      <w:r>
        <w:fldChar w:fldCharType="end"/>
      </w:r>
    </w:p>
    <w:p w14:paraId="00160487">
      <w:pPr>
        <w:pStyle w:val="30"/>
        <w:rPr>
          <w:rFonts w:eastAsiaTheme="minorEastAsia"/>
          <w:b w:val="0"/>
          <w:kern w:val="2"/>
          <w:lang w:val="en-US"/>
          <w14:ligatures w14:val="standardContextual"/>
        </w:rPr>
      </w:pPr>
      <w:r>
        <w:fldChar w:fldCharType="begin"/>
      </w:r>
      <w:r>
        <w:instrText xml:space="preserve"> HYPERLINK \l "_Toc229155034" </w:instrText>
      </w:r>
      <w:r>
        <w:fldChar w:fldCharType="separate"/>
      </w:r>
      <w:r>
        <w:rPr>
          <w:rStyle w:val="22"/>
        </w:rPr>
        <w:t>KERNEL RESISTANCE TO AFLATOXIN ACCUMULATION IN SELECTED PEANUT GERMPLASM</w:t>
      </w:r>
      <w:r>
        <w:tab/>
      </w:r>
      <w:r>
        <w:fldChar w:fldCharType="begin"/>
      </w:r>
      <w:r>
        <w:instrText xml:space="preserve"> PAGEREF _Toc229155034 \h </w:instrText>
      </w:r>
      <w:r>
        <w:fldChar w:fldCharType="separate"/>
      </w:r>
      <w:r>
        <w:t>88</w:t>
      </w:r>
      <w:r>
        <w:fldChar w:fldCharType="end"/>
      </w:r>
      <w:r>
        <w:fldChar w:fldCharType="end"/>
      </w:r>
    </w:p>
    <w:p w14:paraId="5A13F5F8">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"_Toc229155035" </w:instrText>
      </w:r>
      <w:r>
        <w:fldChar w:fldCharType="separate"/>
      </w:r>
      <w:r>
        <w:rPr>
          <w:rStyle w:val="22"/>
          <w:rFonts w:ascii="Times New Roman" w:hAnsi="Times New Roman"/>
          <w:sz w:val="24"/>
          <w:szCs w:val="24"/>
        </w:rPr>
        <w:t>5.1 Abstract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_Toc229155035 \h </w:instrText>
      </w:r>
      <w:r>
        <w:rPr>
          <w:rFonts w:ascii="Times New Roman" w:hAnsi="Times New Roman"/>
          <w:sz w:val="24"/>
          <w:szCs w:val="24"/>
        </w:rPr>
        <w:fldChar w:fldCharType="separate"/>
      </w:r>
      <w:r>
        <w:rPr>
          <w:rFonts w:ascii="Times New Roman" w:hAnsi="Times New Roman"/>
          <w:sz w:val="24"/>
          <w:szCs w:val="24"/>
        </w:rPr>
        <w:t>88</w:t>
      </w:r>
      <w:r>
        <w:rPr>
          <w:rFonts w:ascii="Times New Roman" w:hAnsi="Times New Roman"/>
          <w:sz w:val="24"/>
          <w:szCs w:val="24"/>
        </w:rPr>
        <w:fldChar w:fldCharType="end"/>
      </w:r>
      <w:r>
        <w:rPr>
          <w:rFonts w:ascii="Times New Roman" w:hAnsi="Times New Roman"/>
          <w:sz w:val="24"/>
          <w:szCs w:val="24"/>
        </w:rPr>
        <w:fldChar w:fldCharType="end"/>
      </w:r>
    </w:p>
    <w:p w14:paraId="59E4F57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"_Toc229155036" </w:instrText>
      </w:r>
      <w:r>
        <w:fldChar w:fldCharType="separate"/>
      </w:r>
      <w:r>
        <w:rPr>
          <w:rStyle w:val="22"/>
          <w:rFonts w:ascii="Times New Roman" w:hAnsi="Times New Roman"/>
          <w:sz w:val="24"/>
          <w:szCs w:val="24"/>
        </w:rPr>
        <w:t>5.2 Introduction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_Toc229155036 \h </w:instrText>
      </w:r>
      <w:r>
        <w:rPr>
          <w:rFonts w:ascii="Times New Roman" w:hAnsi="Times New Roman"/>
          <w:sz w:val="24"/>
          <w:szCs w:val="24"/>
        </w:rPr>
        <w:fldChar w:fldCharType="separate"/>
      </w:r>
      <w:r>
        <w:rPr>
          <w:rFonts w:ascii="Times New Roman" w:hAnsi="Times New Roman"/>
          <w:sz w:val="24"/>
          <w:szCs w:val="24"/>
        </w:rPr>
        <w:t>88</w:t>
      </w:r>
      <w:r>
        <w:rPr>
          <w:rFonts w:ascii="Times New Roman" w:hAnsi="Times New Roman"/>
          <w:sz w:val="24"/>
          <w:szCs w:val="24"/>
        </w:rPr>
        <w:fldChar w:fldCharType="end"/>
      </w:r>
      <w:r>
        <w:rPr>
          <w:rFonts w:ascii="Times New Roman" w:hAnsi="Times New Roman"/>
          <w:sz w:val="24"/>
          <w:szCs w:val="24"/>
        </w:rPr>
        <w:fldChar w:fldCharType="end"/>
      </w:r>
    </w:p>
    <w:p w14:paraId="05549638">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"_Toc229155037" </w:instrText>
      </w:r>
      <w:r>
        <w:fldChar w:fldCharType="separate"/>
      </w:r>
      <w:r>
        <w:rPr>
          <w:rStyle w:val="22"/>
          <w:rFonts w:ascii="Times New Roman" w:hAnsi="Times New Roman"/>
          <w:sz w:val="24"/>
          <w:szCs w:val="24"/>
        </w:rPr>
        <w:t>5.3 Materials and Methods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_Toc229155037 \h </w:instrText>
      </w:r>
      <w:r>
        <w:rPr>
          <w:rFonts w:ascii="Times New Roman" w:hAnsi="Times New Roman"/>
          <w:sz w:val="24"/>
          <w:szCs w:val="24"/>
        </w:rPr>
        <w:fldChar w:fldCharType="separate"/>
      </w:r>
      <w:r>
        <w:rPr>
          <w:rFonts w:ascii="Times New Roman" w:hAnsi="Times New Roman"/>
          <w:sz w:val="24"/>
          <w:szCs w:val="24"/>
        </w:rPr>
        <w:t>91</w:t>
      </w:r>
      <w:r>
        <w:rPr>
          <w:rFonts w:ascii="Times New Roman" w:hAnsi="Times New Roman"/>
          <w:sz w:val="24"/>
          <w:szCs w:val="24"/>
        </w:rPr>
        <w:fldChar w:fldCharType="end"/>
      </w:r>
      <w:r>
        <w:rPr>
          <w:rFonts w:ascii="Times New Roman" w:hAnsi="Times New Roman"/>
          <w:sz w:val="24"/>
          <w:szCs w:val="24"/>
        </w:rPr>
        <w:fldChar w:fldCharType="end"/>
      </w:r>
    </w:p>
    <w:p w14:paraId="0413D76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"_Toc229155038" </w:instrText>
      </w:r>
      <w:r>
        <w:fldChar w:fldCharType="separate"/>
      </w:r>
      <w:r>
        <w:rPr>
          <w:rStyle w:val="22"/>
          <w:rFonts w:ascii="Times New Roman" w:hAnsi="Times New Roman"/>
          <w:sz w:val="24"/>
          <w:szCs w:val="24"/>
        </w:rPr>
        <w:t>5.3.1 Plant materials and germplasm multiplication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_Toc229155038 \h </w:instrText>
      </w:r>
      <w:r>
        <w:rPr>
          <w:rFonts w:ascii="Times New Roman" w:hAnsi="Times New Roman"/>
          <w:sz w:val="24"/>
          <w:szCs w:val="24"/>
        </w:rPr>
        <w:fldChar w:fldCharType="separate"/>
      </w:r>
      <w:r>
        <w:rPr>
          <w:rFonts w:ascii="Times New Roman" w:hAnsi="Times New Roman"/>
          <w:sz w:val="24"/>
          <w:szCs w:val="24"/>
        </w:rPr>
        <w:t>91</w:t>
      </w:r>
      <w:r>
        <w:rPr>
          <w:rFonts w:ascii="Times New Roman" w:hAnsi="Times New Roman"/>
          <w:sz w:val="24"/>
          <w:szCs w:val="24"/>
        </w:rPr>
        <w:fldChar w:fldCharType="end"/>
      </w:r>
      <w:r>
        <w:rPr>
          <w:rFonts w:ascii="Times New Roman" w:hAnsi="Times New Roman"/>
          <w:sz w:val="24"/>
          <w:szCs w:val="24"/>
        </w:rPr>
        <w:fldChar w:fldCharType="end"/>
      </w:r>
    </w:p>
    <w:p w14:paraId="51CA7D31">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"_Toc229155039" </w:instrText>
      </w:r>
      <w:r>
        <w:fldChar w:fldCharType="separate"/>
      </w:r>
      <w:r>
        <w:rPr>
          <w:rStyle w:val="22"/>
          <w:rFonts w:ascii="Times New Roman" w:hAnsi="Times New Roman"/>
          <w:sz w:val="24"/>
          <w:szCs w:val="24"/>
        </w:rPr>
        <w:t>5.3.2 Determination of pre-inoculation levels of aflatoxin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_Toc229155039 \h </w:instrText>
      </w:r>
      <w:r>
        <w:rPr>
          <w:rFonts w:ascii="Times New Roman" w:hAnsi="Times New Roman"/>
          <w:sz w:val="24"/>
          <w:szCs w:val="24"/>
        </w:rPr>
        <w:fldChar w:fldCharType="separate"/>
      </w:r>
      <w:r>
        <w:rPr>
          <w:rFonts w:ascii="Times New Roman" w:hAnsi="Times New Roman"/>
          <w:sz w:val="24"/>
          <w:szCs w:val="24"/>
        </w:rPr>
        <w:t>92</w:t>
      </w:r>
      <w:r>
        <w:rPr>
          <w:rFonts w:ascii="Times New Roman" w:hAnsi="Times New Roman"/>
          <w:sz w:val="24"/>
          <w:szCs w:val="24"/>
        </w:rPr>
        <w:fldChar w:fldCharType="end"/>
      </w:r>
      <w:r>
        <w:rPr>
          <w:rFonts w:ascii="Times New Roman" w:hAnsi="Times New Roman"/>
          <w:sz w:val="24"/>
          <w:szCs w:val="24"/>
        </w:rPr>
        <w:fldChar w:fldCharType="end"/>
      </w:r>
    </w:p>
    <w:p w14:paraId="1C0E65B6">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"_Toc229155040" </w:instrText>
      </w:r>
      <w:r>
        <w:fldChar w:fldCharType="separate"/>
      </w:r>
      <w:r>
        <w:rPr>
          <w:rStyle w:val="22"/>
          <w:rFonts w:ascii="Times New Roman" w:hAnsi="Times New Roman"/>
          <w:sz w:val="24"/>
          <w:szCs w:val="24"/>
        </w:rPr>
        <w:t xml:space="preserve">5.3.3 In vitro inoculation with </w:t>
      </w:r>
      <w:r>
        <w:rPr>
          <w:rStyle w:val="22"/>
          <w:rFonts w:ascii="Times New Roman" w:hAnsi="Times New Roman"/>
          <w:i/>
          <w:iCs/>
          <w:sz w:val="24"/>
          <w:szCs w:val="24"/>
        </w:rPr>
        <w:t>A. flavus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_Toc229155040 \h </w:instrText>
      </w:r>
      <w:r>
        <w:rPr>
          <w:rFonts w:ascii="Times New Roman" w:hAnsi="Times New Roman"/>
          <w:sz w:val="24"/>
          <w:szCs w:val="24"/>
        </w:rPr>
        <w:fldChar w:fldCharType="separate"/>
      </w:r>
      <w:r>
        <w:rPr>
          <w:rFonts w:ascii="Times New Roman" w:hAnsi="Times New Roman"/>
          <w:sz w:val="24"/>
          <w:szCs w:val="24"/>
        </w:rPr>
        <w:t>93</w:t>
      </w:r>
      <w:r>
        <w:rPr>
          <w:rFonts w:ascii="Times New Roman" w:hAnsi="Times New Roman"/>
          <w:sz w:val="24"/>
          <w:szCs w:val="24"/>
        </w:rPr>
        <w:fldChar w:fldCharType="end"/>
      </w:r>
      <w:r>
        <w:rPr>
          <w:rFonts w:ascii="Times New Roman" w:hAnsi="Times New Roman"/>
          <w:sz w:val="24"/>
          <w:szCs w:val="24"/>
        </w:rPr>
        <w:fldChar w:fldCharType="end"/>
      </w:r>
    </w:p>
    <w:p w14:paraId="53432D6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"_Toc229155041" </w:instrText>
      </w:r>
      <w:r>
        <w:fldChar w:fldCharType="separate"/>
      </w:r>
      <w:r>
        <w:rPr>
          <w:rStyle w:val="22"/>
          <w:rFonts w:ascii="Times New Roman" w:hAnsi="Times New Roman"/>
          <w:sz w:val="24"/>
          <w:szCs w:val="24"/>
        </w:rPr>
        <w:t>5.3.4 Data and statistical analyses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_Toc229155041 \h </w:instrText>
      </w:r>
      <w:r>
        <w:rPr>
          <w:rFonts w:ascii="Times New Roman" w:hAnsi="Times New Roman"/>
          <w:sz w:val="24"/>
          <w:szCs w:val="24"/>
        </w:rPr>
        <w:fldChar w:fldCharType="separate"/>
      </w:r>
      <w:r>
        <w:rPr>
          <w:rFonts w:ascii="Times New Roman" w:hAnsi="Times New Roman"/>
          <w:sz w:val="24"/>
          <w:szCs w:val="24"/>
        </w:rPr>
        <w:t>93</w:t>
      </w:r>
      <w:r>
        <w:rPr>
          <w:rFonts w:ascii="Times New Roman" w:hAnsi="Times New Roman"/>
          <w:sz w:val="24"/>
          <w:szCs w:val="24"/>
        </w:rPr>
        <w:fldChar w:fldCharType="end"/>
      </w:r>
      <w:r>
        <w:rPr>
          <w:rFonts w:ascii="Times New Roman" w:hAnsi="Times New Roman"/>
          <w:sz w:val="24"/>
          <w:szCs w:val="24"/>
        </w:rPr>
        <w:fldChar w:fldCharType="end"/>
      </w:r>
    </w:p>
    <w:p w14:paraId="2AA91E80">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"_Toc229155042" </w:instrText>
      </w:r>
      <w:r>
        <w:fldChar w:fldCharType="separate"/>
      </w:r>
      <w:r>
        <w:rPr>
          <w:rStyle w:val="22"/>
          <w:rFonts w:ascii="Times New Roman" w:hAnsi="Times New Roman"/>
          <w:sz w:val="24"/>
          <w:szCs w:val="24"/>
        </w:rPr>
        <w:t>5.4 Results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_Toc229155042 \h </w:instrText>
      </w:r>
      <w:r>
        <w:rPr>
          <w:rFonts w:ascii="Times New Roman" w:hAnsi="Times New Roman"/>
          <w:sz w:val="24"/>
          <w:szCs w:val="24"/>
        </w:rPr>
        <w:fldChar w:fldCharType="separate"/>
      </w:r>
      <w:r>
        <w:rPr>
          <w:rFonts w:ascii="Times New Roman" w:hAnsi="Times New Roman"/>
          <w:sz w:val="24"/>
          <w:szCs w:val="24"/>
        </w:rPr>
        <w:t>94</w:t>
      </w:r>
      <w:r>
        <w:rPr>
          <w:rFonts w:ascii="Times New Roman" w:hAnsi="Times New Roman"/>
          <w:sz w:val="24"/>
          <w:szCs w:val="24"/>
        </w:rPr>
        <w:fldChar w:fldCharType="end"/>
      </w:r>
      <w:r>
        <w:rPr>
          <w:rFonts w:ascii="Times New Roman" w:hAnsi="Times New Roman"/>
          <w:sz w:val="24"/>
          <w:szCs w:val="24"/>
        </w:rPr>
        <w:fldChar w:fldCharType="end"/>
      </w:r>
    </w:p>
    <w:p w14:paraId="3A6D8A43">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"_Toc229155043" </w:instrText>
      </w:r>
      <w:r>
        <w:fldChar w:fldCharType="separate"/>
      </w:r>
      <w:r>
        <w:rPr>
          <w:rStyle w:val="22"/>
          <w:rFonts w:ascii="Times New Roman" w:hAnsi="Times New Roman"/>
          <w:sz w:val="24"/>
          <w:szCs w:val="24"/>
        </w:rPr>
        <w:t>5.5 Discussion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_Toc229155043 \h </w:instrText>
      </w:r>
      <w:r>
        <w:rPr>
          <w:rFonts w:ascii="Times New Roman" w:hAnsi="Times New Roman"/>
          <w:sz w:val="24"/>
          <w:szCs w:val="24"/>
        </w:rPr>
        <w:fldChar w:fldCharType="separate"/>
      </w:r>
      <w:r>
        <w:rPr>
          <w:rFonts w:ascii="Times New Roman" w:hAnsi="Times New Roman"/>
          <w:sz w:val="24"/>
          <w:szCs w:val="24"/>
        </w:rPr>
        <w:t>97</w:t>
      </w:r>
      <w:r>
        <w:rPr>
          <w:rFonts w:ascii="Times New Roman" w:hAnsi="Times New Roman"/>
          <w:sz w:val="24"/>
          <w:szCs w:val="24"/>
        </w:rPr>
        <w:fldChar w:fldCharType="end"/>
      </w:r>
      <w:r>
        <w:rPr>
          <w:rFonts w:ascii="Times New Roman" w:hAnsi="Times New Roman"/>
          <w:sz w:val="24"/>
          <w:szCs w:val="24"/>
        </w:rPr>
        <w:fldChar w:fldCharType="end"/>
      </w:r>
    </w:p>
    <w:p w14:paraId="2598F3DE">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"_Toc229155044" </w:instrText>
      </w:r>
      <w:r>
        <w:fldChar w:fldCharType="separate"/>
      </w:r>
      <w:r>
        <w:rPr>
          <w:rStyle w:val="22"/>
          <w:rFonts w:ascii="Times New Roman" w:hAnsi="Times New Roman"/>
          <w:sz w:val="24"/>
          <w:szCs w:val="24"/>
        </w:rPr>
        <w:t>5.6 Conclusion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_Toc229155044 \h </w:instrText>
      </w:r>
      <w:r>
        <w:rPr>
          <w:rFonts w:ascii="Times New Roman" w:hAnsi="Times New Roman"/>
          <w:sz w:val="24"/>
          <w:szCs w:val="24"/>
        </w:rPr>
        <w:fldChar w:fldCharType="separate"/>
      </w:r>
      <w:r>
        <w:rPr>
          <w:rFonts w:ascii="Times New Roman" w:hAnsi="Times New Roman"/>
          <w:sz w:val="24"/>
          <w:szCs w:val="24"/>
        </w:rPr>
        <w:t>100</w:t>
      </w:r>
      <w:r>
        <w:rPr>
          <w:rFonts w:ascii="Times New Roman" w:hAnsi="Times New Roman"/>
          <w:sz w:val="24"/>
          <w:szCs w:val="24"/>
        </w:rPr>
        <w:fldChar w:fldCharType="end"/>
      </w:r>
      <w:r>
        <w:rPr>
          <w:rFonts w:ascii="Times New Roman" w:hAnsi="Times New Roman"/>
          <w:sz w:val="24"/>
          <w:szCs w:val="24"/>
        </w:rPr>
        <w:fldChar w:fldCharType="end"/>
      </w:r>
    </w:p>
    <w:p w14:paraId="0A5967B4">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"_Toc229155045" </w:instrText>
      </w:r>
      <w:r>
        <w:fldChar w:fldCharType="separate"/>
      </w:r>
      <w:r>
        <w:rPr>
          <w:rStyle w:val="22"/>
          <w:rFonts w:ascii="Times New Roman" w:hAnsi="Times New Roman"/>
          <w:sz w:val="24"/>
          <w:szCs w:val="24"/>
        </w:rPr>
        <w:t>5.7 References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_Toc229155045 \h </w:instrText>
      </w:r>
      <w:r>
        <w:rPr>
          <w:rFonts w:ascii="Times New Roman" w:hAnsi="Times New Roman"/>
          <w:sz w:val="24"/>
          <w:szCs w:val="24"/>
        </w:rPr>
        <w:fldChar w:fldCharType="separate"/>
      </w:r>
      <w:r>
        <w:rPr>
          <w:rFonts w:ascii="Times New Roman" w:hAnsi="Times New Roman"/>
          <w:sz w:val="24"/>
          <w:szCs w:val="24"/>
        </w:rPr>
        <w:t>101</w:t>
      </w:r>
      <w:r>
        <w:rPr>
          <w:rFonts w:ascii="Times New Roman" w:hAnsi="Times New Roman"/>
          <w:sz w:val="24"/>
          <w:szCs w:val="24"/>
        </w:rPr>
        <w:fldChar w:fldCharType="end"/>
      </w:r>
      <w:r>
        <w:rPr>
          <w:rFonts w:ascii="Times New Roman" w:hAnsi="Times New Roman"/>
          <w:sz w:val="24"/>
          <w:szCs w:val="24"/>
        </w:rPr>
        <w:fldChar w:fldCharType="end"/>
      </w:r>
    </w:p>
    <w:p w14:paraId="36E049DB">
      <w:pPr>
        <w:pStyle w:val="30"/>
        <w:rPr>
          <w:rFonts w:eastAsiaTheme="minorEastAsia"/>
          <w:b w:val="0"/>
          <w:kern w:val="2"/>
          <w:lang w:val="en-US"/>
          <w14:ligatures w14:val="standardContextual"/>
        </w:rPr>
      </w:pPr>
      <w:r>
        <w:fldChar w:fldCharType="begin"/>
      </w:r>
      <w:r>
        <w:instrText xml:space="preserve"> HYPERLINK \l "_Toc229155046" </w:instrText>
      </w:r>
      <w:r>
        <w:fldChar w:fldCharType="separate"/>
      </w:r>
      <w:r>
        <w:rPr>
          <w:rStyle w:val="22"/>
        </w:rPr>
        <w:t>CHAPTER SIX</w:t>
      </w:r>
      <w:r>
        <w:tab/>
      </w:r>
      <w:r>
        <w:fldChar w:fldCharType="begin"/>
      </w:r>
      <w:r>
        <w:instrText xml:space="preserve"> PAGEREF _Toc229155046 \h </w:instrText>
      </w:r>
      <w:r>
        <w:fldChar w:fldCharType="separate"/>
      </w:r>
      <w:r>
        <w:t>106</w:t>
      </w:r>
      <w:r>
        <w:fldChar w:fldCharType="end"/>
      </w:r>
      <w:r>
        <w:fldChar w:fldCharType="end"/>
      </w:r>
    </w:p>
    <w:p w14:paraId="4E43FAF7">
      <w:pPr>
        <w:pStyle w:val="30"/>
        <w:rPr>
          <w:rFonts w:eastAsiaTheme="minorEastAsia"/>
          <w:b w:val="0"/>
          <w:kern w:val="2"/>
          <w:lang w:val="en-US"/>
          <w14:ligatures w14:val="standardContextual"/>
        </w:rPr>
      </w:pPr>
      <w:r>
        <w:fldChar w:fldCharType="begin"/>
      </w:r>
      <w:r>
        <w:instrText xml:space="preserve"> HYPERLINK \l "_Toc229155047" </w:instrText>
      </w:r>
      <w:r>
        <w:fldChar w:fldCharType="separate"/>
      </w:r>
      <w:r>
        <w:rPr>
          <w:rStyle w:val="22"/>
        </w:rPr>
        <w:t>DETERMINATION OF ΑLPHA-TOCOPHEROL IN SELECTED EAST AFRICAN PEANUT GENOTYPES AND ITS RELATIONSHIP WITH AFLATOXIN RESILIENCE</w:t>
      </w:r>
      <w:r>
        <w:tab/>
      </w:r>
      <w:r>
        <w:fldChar w:fldCharType="begin"/>
      </w:r>
      <w:r>
        <w:instrText xml:space="preserve"> PAGEREF _Toc229155047 \h </w:instrText>
      </w:r>
      <w:r>
        <w:fldChar w:fldCharType="separate"/>
      </w:r>
      <w:r>
        <w:t>106</w:t>
      </w:r>
      <w:r>
        <w:fldChar w:fldCharType="end"/>
      </w:r>
      <w:r>
        <w:fldChar w:fldCharType="end"/>
      </w:r>
    </w:p>
    <w:p w14:paraId="371E54B0">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"_Toc229155048" </w:instrText>
      </w:r>
      <w:r>
        <w:fldChar w:fldCharType="separate"/>
      </w:r>
      <w:r>
        <w:rPr>
          <w:rStyle w:val="22"/>
          <w:rFonts w:ascii="Times New Roman" w:hAnsi="Times New Roman"/>
          <w:sz w:val="24"/>
          <w:szCs w:val="24"/>
        </w:rPr>
        <w:t>6.1 Abstract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_Toc229155048 \h </w:instrText>
      </w:r>
      <w:r>
        <w:rPr>
          <w:rFonts w:ascii="Times New Roman" w:hAnsi="Times New Roman"/>
          <w:sz w:val="24"/>
          <w:szCs w:val="24"/>
        </w:rPr>
        <w:fldChar w:fldCharType="separate"/>
      </w:r>
      <w:r>
        <w:rPr>
          <w:rFonts w:ascii="Times New Roman" w:hAnsi="Times New Roman"/>
          <w:sz w:val="24"/>
          <w:szCs w:val="24"/>
        </w:rPr>
        <w:t>106</w:t>
      </w:r>
      <w:r>
        <w:rPr>
          <w:rFonts w:ascii="Times New Roman" w:hAnsi="Times New Roman"/>
          <w:sz w:val="24"/>
          <w:szCs w:val="24"/>
        </w:rPr>
        <w:fldChar w:fldCharType="end"/>
      </w:r>
      <w:r>
        <w:rPr>
          <w:rFonts w:ascii="Times New Roman" w:hAnsi="Times New Roman"/>
          <w:sz w:val="24"/>
          <w:szCs w:val="24"/>
        </w:rPr>
        <w:fldChar w:fldCharType="end"/>
      </w:r>
    </w:p>
    <w:p w14:paraId="779FA68B">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"_Toc229155049" </w:instrText>
      </w:r>
      <w:r>
        <w:fldChar w:fldCharType="separate"/>
      </w:r>
      <w:r>
        <w:rPr>
          <w:rStyle w:val="22"/>
          <w:rFonts w:ascii="Times New Roman" w:hAnsi="Times New Roman"/>
          <w:sz w:val="24"/>
          <w:szCs w:val="24"/>
        </w:rPr>
        <w:t>6.2 Introduction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_Toc229155049 \h </w:instrText>
      </w:r>
      <w:r>
        <w:rPr>
          <w:rFonts w:ascii="Times New Roman" w:hAnsi="Times New Roman"/>
          <w:sz w:val="24"/>
          <w:szCs w:val="24"/>
        </w:rPr>
        <w:fldChar w:fldCharType="separate"/>
      </w:r>
      <w:r>
        <w:rPr>
          <w:rFonts w:ascii="Times New Roman" w:hAnsi="Times New Roman"/>
          <w:sz w:val="24"/>
          <w:szCs w:val="24"/>
        </w:rPr>
        <w:t>106</w:t>
      </w:r>
      <w:r>
        <w:rPr>
          <w:rFonts w:ascii="Times New Roman" w:hAnsi="Times New Roman"/>
          <w:sz w:val="24"/>
          <w:szCs w:val="24"/>
        </w:rPr>
        <w:fldChar w:fldCharType="end"/>
      </w:r>
      <w:r>
        <w:rPr>
          <w:rFonts w:ascii="Times New Roman" w:hAnsi="Times New Roman"/>
          <w:sz w:val="24"/>
          <w:szCs w:val="24"/>
        </w:rPr>
        <w:fldChar w:fldCharType="end"/>
      </w:r>
    </w:p>
    <w:p w14:paraId="07A1B66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"_Toc229155050" </w:instrText>
      </w:r>
      <w:r>
        <w:fldChar w:fldCharType="separate"/>
      </w:r>
      <w:r>
        <w:rPr>
          <w:rStyle w:val="22"/>
          <w:rFonts w:ascii="Times New Roman" w:hAnsi="Times New Roman"/>
          <w:sz w:val="24"/>
          <w:szCs w:val="24"/>
        </w:rPr>
        <w:t>6.2.1 Impact of processing on Vitamin E levels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_Toc229155050 \h </w:instrText>
      </w:r>
      <w:r>
        <w:rPr>
          <w:rFonts w:ascii="Times New Roman" w:hAnsi="Times New Roman"/>
          <w:sz w:val="24"/>
          <w:szCs w:val="24"/>
        </w:rPr>
        <w:fldChar w:fldCharType="separate"/>
      </w:r>
      <w:r>
        <w:rPr>
          <w:rFonts w:ascii="Times New Roman" w:hAnsi="Times New Roman"/>
          <w:sz w:val="24"/>
          <w:szCs w:val="24"/>
        </w:rPr>
        <w:t>107</w:t>
      </w:r>
      <w:r>
        <w:rPr>
          <w:rFonts w:ascii="Times New Roman" w:hAnsi="Times New Roman"/>
          <w:sz w:val="24"/>
          <w:szCs w:val="24"/>
        </w:rPr>
        <w:fldChar w:fldCharType="end"/>
      </w:r>
      <w:r>
        <w:rPr>
          <w:rFonts w:ascii="Times New Roman" w:hAnsi="Times New Roman"/>
          <w:sz w:val="24"/>
          <w:szCs w:val="24"/>
        </w:rPr>
        <w:fldChar w:fldCharType="end"/>
      </w:r>
    </w:p>
    <w:p w14:paraId="223F2480">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"_Toc229155051" </w:instrText>
      </w:r>
      <w:r>
        <w:fldChar w:fldCharType="separate"/>
      </w:r>
      <w:r>
        <w:rPr>
          <w:rStyle w:val="22"/>
          <w:rFonts w:ascii="Times New Roman" w:hAnsi="Times New Roman"/>
          <w:sz w:val="24"/>
          <w:szCs w:val="24"/>
        </w:rPr>
        <w:t>6.2.3 Impact of environmental influences and agricultural practices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_Toc229155051 \h </w:instrText>
      </w:r>
      <w:r>
        <w:rPr>
          <w:rFonts w:ascii="Times New Roman" w:hAnsi="Times New Roman"/>
          <w:sz w:val="24"/>
          <w:szCs w:val="24"/>
        </w:rPr>
        <w:fldChar w:fldCharType="separate"/>
      </w:r>
      <w:r>
        <w:rPr>
          <w:rFonts w:ascii="Times New Roman" w:hAnsi="Times New Roman"/>
          <w:sz w:val="24"/>
          <w:szCs w:val="24"/>
        </w:rPr>
        <w:t>108</w:t>
      </w:r>
      <w:r>
        <w:rPr>
          <w:rFonts w:ascii="Times New Roman" w:hAnsi="Times New Roman"/>
          <w:sz w:val="24"/>
          <w:szCs w:val="24"/>
        </w:rPr>
        <w:fldChar w:fldCharType="end"/>
      </w:r>
      <w:r>
        <w:rPr>
          <w:rFonts w:ascii="Times New Roman" w:hAnsi="Times New Roman"/>
          <w:sz w:val="24"/>
          <w:szCs w:val="24"/>
        </w:rPr>
        <w:fldChar w:fldCharType="end"/>
      </w:r>
    </w:p>
    <w:p w14:paraId="25226A51">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"_Toc229155052" </w:instrText>
      </w:r>
      <w:r>
        <w:fldChar w:fldCharType="separate"/>
      </w:r>
      <w:r>
        <w:rPr>
          <w:rStyle w:val="22"/>
          <w:rFonts w:ascii="Times New Roman" w:hAnsi="Times New Roman"/>
          <w:sz w:val="24"/>
          <w:szCs w:val="24"/>
        </w:rPr>
        <w:t>6.2.4 Variation in vitamin E content among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_Toc229155052 \h </w:instrText>
      </w:r>
      <w:r>
        <w:rPr>
          <w:rFonts w:ascii="Times New Roman" w:hAnsi="Times New Roman"/>
          <w:sz w:val="24"/>
          <w:szCs w:val="24"/>
        </w:rPr>
        <w:fldChar w:fldCharType="separate"/>
      </w:r>
      <w:r>
        <w:rPr>
          <w:rFonts w:ascii="Times New Roman" w:hAnsi="Times New Roman"/>
          <w:sz w:val="24"/>
          <w:szCs w:val="24"/>
        </w:rPr>
        <w:t>109</w:t>
      </w:r>
      <w:r>
        <w:rPr>
          <w:rFonts w:ascii="Times New Roman" w:hAnsi="Times New Roman"/>
          <w:sz w:val="24"/>
          <w:szCs w:val="24"/>
        </w:rPr>
        <w:fldChar w:fldCharType="end"/>
      </w:r>
      <w:r>
        <w:rPr>
          <w:rFonts w:ascii="Times New Roman" w:hAnsi="Times New Roman"/>
          <w:sz w:val="24"/>
          <w:szCs w:val="24"/>
        </w:rPr>
        <w:fldChar w:fldCharType="end"/>
      </w:r>
    </w:p>
    <w:p w14:paraId="615DDF2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"_Toc229155053" </w:instrText>
      </w:r>
      <w:r>
        <w:fldChar w:fldCharType="separate"/>
      </w:r>
      <w:r>
        <w:rPr>
          <w:rStyle w:val="22"/>
          <w:rFonts w:ascii="Times New Roman" w:hAnsi="Times New Roman"/>
          <w:sz w:val="24"/>
          <w:szCs w:val="24"/>
        </w:rPr>
        <w:t>6.3 Materials and Methods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_Toc229155053 \h </w:instrText>
      </w:r>
      <w:r>
        <w:rPr>
          <w:rFonts w:ascii="Times New Roman" w:hAnsi="Times New Roman"/>
          <w:sz w:val="24"/>
          <w:szCs w:val="24"/>
        </w:rPr>
        <w:fldChar w:fldCharType="separate"/>
      </w:r>
      <w:r>
        <w:rPr>
          <w:rFonts w:ascii="Times New Roman" w:hAnsi="Times New Roman"/>
          <w:sz w:val="24"/>
          <w:szCs w:val="24"/>
        </w:rPr>
        <w:t>110</w:t>
      </w:r>
      <w:r>
        <w:rPr>
          <w:rFonts w:ascii="Times New Roman" w:hAnsi="Times New Roman"/>
          <w:sz w:val="24"/>
          <w:szCs w:val="24"/>
        </w:rPr>
        <w:fldChar w:fldCharType="end"/>
      </w:r>
      <w:r>
        <w:rPr>
          <w:rFonts w:ascii="Times New Roman" w:hAnsi="Times New Roman"/>
          <w:sz w:val="24"/>
          <w:szCs w:val="24"/>
        </w:rPr>
        <w:fldChar w:fldCharType="end"/>
      </w:r>
    </w:p>
    <w:p w14:paraId="692A6EE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"_Toc229155054" </w:instrText>
      </w:r>
      <w:r>
        <w:fldChar w:fldCharType="separate"/>
      </w:r>
      <w:r>
        <w:rPr>
          <w:rStyle w:val="22"/>
          <w:rFonts w:ascii="Times New Roman" w:hAnsi="Times New Roman"/>
          <w:sz w:val="24"/>
          <w:szCs w:val="24"/>
        </w:rPr>
        <w:t>6.3.1 Plant materials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_Toc229155054 \h </w:instrText>
      </w:r>
      <w:r>
        <w:rPr>
          <w:rFonts w:ascii="Times New Roman" w:hAnsi="Times New Roman"/>
          <w:sz w:val="24"/>
          <w:szCs w:val="24"/>
        </w:rPr>
        <w:fldChar w:fldCharType="separate"/>
      </w:r>
      <w:r>
        <w:rPr>
          <w:rFonts w:ascii="Times New Roman" w:hAnsi="Times New Roman"/>
          <w:sz w:val="24"/>
          <w:szCs w:val="24"/>
        </w:rPr>
        <w:t>110</w:t>
      </w:r>
      <w:r>
        <w:rPr>
          <w:rFonts w:ascii="Times New Roman" w:hAnsi="Times New Roman"/>
          <w:sz w:val="24"/>
          <w:szCs w:val="24"/>
        </w:rPr>
        <w:fldChar w:fldCharType="end"/>
      </w:r>
      <w:r>
        <w:rPr>
          <w:rFonts w:ascii="Times New Roman" w:hAnsi="Times New Roman"/>
          <w:sz w:val="24"/>
          <w:szCs w:val="24"/>
        </w:rPr>
        <w:fldChar w:fldCharType="end"/>
      </w:r>
    </w:p>
    <w:p w14:paraId="1D41C1A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"_Toc229155055" </w:instrText>
      </w:r>
      <w:r>
        <w:fldChar w:fldCharType="separate"/>
      </w:r>
      <w:r>
        <w:rPr>
          <w:rStyle w:val="22"/>
          <w:rFonts w:ascii="Times New Roman" w:hAnsi="Times New Roman"/>
          <w:sz w:val="24"/>
          <w:szCs w:val="24"/>
        </w:rPr>
        <w:t>6.3.2 Extraction of vitamin 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_Toc229155055 \h </w:instrText>
      </w:r>
      <w:r>
        <w:rPr>
          <w:rFonts w:ascii="Times New Roman" w:hAnsi="Times New Roman"/>
          <w:sz w:val="24"/>
          <w:szCs w:val="24"/>
        </w:rPr>
        <w:fldChar w:fldCharType="separate"/>
      </w:r>
      <w:r>
        <w:rPr>
          <w:rFonts w:ascii="Times New Roman" w:hAnsi="Times New Roman"/>
          <w:sz w:val="24"/>
          <w:szCs w:val="24"/>
        </w:rPr>
        <w:t>111</w:t>
      </w:r>
      <w:r>
        <w:rPr>
          <w:rFonts w:ascii="Times New Roman" w:hAnsi="Times New Roman"/>
          <w:sz w:val="24"/>
          <w:szCs w:val="24"/>
        </w:rPr>
        <w:fldChar w:fldCharType="end"/>
      </w:r>
      <w:r>
        <w:rPr>
          <w:rFonts w:ascii="Times New Roman" w:hAnsi="Times New Roman"/>
          <w:sz w:val="24"/>
          <w:szCs w:val="24"/>
        </w:rPr>
        <w:fldChar w:fldCharType="end"/>
      </w:r>
    </w:p>
    <w:p w14:paraId="781824DD">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"_Toc229155056" </w:instrText>
      </w:r>
      <w:r>
        <w:fldChar w:fldCharType="separate"/>
      </w:r>
      <w:r>
        <w:rPr>
          <w:rStyle w:val="22"/>
          <w:rFonts w:ascii="Times New Roman" w:hAnsi="Times New Roman"/>
          <w:sz w:val="24"/>
          <w:szCs w:val="24"/>
        </w:rPr>
        <w:t>6.3.3 HPLC analysis for vitamin 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_Toc229155056 \h </w:instrText>
      </w:r>
      <w:r>
        <w:rPr>
          <w:rFonts w:ascii="Times New Roman" w:hAnsi="Times New Roman"/>
          <w:sz w:val="24"/>
          <w:szCs w:val="24"/>
        </w:rPr>
        <w:fldChar w:fldCharType="separate"/>
      </w:r>
      <w:r>
        <w:rPr>
          <w:rFonts w:ascii="Times New Roman" w:hAnsi="Times New Roman"/>
          <w:sz w:val="24"/>
          <w:szCs w:val="24"/>
        </w:rPr>
        <w:t>111</w:t>
      </w:r>
      <w:r>
        <w:rPr>
          <w:rFonts w:ascii="Times New Roman" w:hAnsi="Times New Roman"/>
          <w:sz w:val="24"/>
          <w:szCs w:val="24"/>
        </w:rPr>
        <w:fldChar w:fldCharType="end"/>
      </w:r>
      <w:r>
        <w:rPr>
          <w:rFonts w:ascii="Times New Roman" w:hAnsi="Times New Roman"/>
          <w:sz w:val="24"/>
          <w:szCs w:val="24"/>
        </w:rPr>
        <w:fldChar w:fldCharType="end"/>
      </w:r>
    </w:p>
    <w:p w14:paraId="4E5F85ED">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"_Toc229155057" </w:instrText>
      </w:r>
      <w:r>
        <w:fldChar w:fldCharType="separate"/>
      </w:r>
      <w:r>
        <w:rPr>
          <w:rStyle w:val="22"/>
          <w:rFonts w:ascii="Times New Roman" w:hAnsi="Times New Roman"/>
          <w:sz w:val="24"/>
          <w:szCs w:val="24"/>
        </w:rPr>
        <w:t>6.3.4 Aflatoxin resistance of peanut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_Toc229155057 \h </w:instrText>
      </w:r>
      <w:r>
        <w:rPr>
          <w:rFonts w:ascii="Times New Roman" w:hAnsi="Times New Roman"/>
          <w:sz w:val="24"/>
          <w:szCs w:val="24"/>
        </w:rPr>
        <w:fldChar w:fldCharType="separate"/>
      </w:r>
      <w:r>
        <w:rPr>
          <w:rFonts w:ascii="Times New Roman" w:hAnsi="Times New Roman"/>
          <w:sz w:val="24"/>
          <w:szCs w:val="24"/>
        </w:rPr>
        <w:t>112</w:t>
      </w:r>
      <w:r>
        <w:rPr>
          <w:rFonts w:ascii="Times New Roman" w:hAnsi="Times New Roman"/>
          <w:sz w:val="24"/>
          <w:szCs w:val="24"/>
        </w:rPr>
        <w:fldChar w:fldCharType="end"/>
      </w:r>
      <w:r>
        <w:rPr>
          <w:rFonts w:ascii="Times New Roman" w:hAnsi="Times New Roman"/>
          <w:sz w:val="24"/>
          <w:szCs w:val="24"/>
        </w:rPr>
        <w:fldChar w:fldCharType="end"/>
      </w:r>
    </w:p>
    <w:p w14:paraId="52751609">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"_Toc229155058" </w:instrText>
      </w:r>
      <w:r>
        <w:fldChar w:fldCharType="separate"/>
      </w:r>
      <w:r>
        <w:rPr>
          <w:rStyle w:val="22"/>
          <w:rFonts w:ascii="Times New Roman" w:hAnsi="Times New Roman"/>
          <w:sz w:val="24"/>
          <w:szCs w:val="24"/>
        </w:rPr>
        <w:t>6.3.5 Data analysis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_Toc229155058 \h </w:instrText>
      </w:r>
      <w:r>
        <w:rPr>
          <w:rFonts w:ascii="Times New Roman" w:hAnsi="Times New Roman"/>
          <w:sz w:val="24"/>
          <w:szCs w:val="24"/>
        </w:rPr>
        <w:fldChar w:fldCharType="separate"/>
      </w:r>
      <w:r>
        <w:rPr>
          <w:rFonts w:ascii="Times New Roman" w:hAnsi="Times New Roman"/>
          <w:sz w:val="24"/>
          <w:szCs w:val="24"/>
        </w:rPr>
        <w:t>112</w:t>
      </w:r>
      <w:r>
        <w:rPr>
          <w:rFonts w:ascii="Times New Roman" w:hAnsi="Times New Roman"/>
          <w:sz w:val="24"/>
          <w:szCs w:val="24"/>
        </w:rPr>
        <w:fldChar w:fldCharType="end"/>
      </w:r>
      <w:r>
        <w:rPr>
          <w:rFonts w:ascii="Times New Roman" w:hAnsi="Times New Roman"/>
          <w:sz w:val="24"/>
          <w:szCs w:val="24"/>
        </w:rPr>
        <w:fldChar w:fldCharType="end"/>
      </w:r>
    </w:p>
    <w:p w14:paraId="443CC87F">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"_Toc229155059" </w:instrText>
      </w:r>
      <w:r>
        <w:fldChar w:fldCharType="separate"/>
      </w:r>
      <w:r>
        <w:rPr>
          <w:rStyle w:val="22"/>
          <w:rFonts w:ascii="Times New Roman" w:hAnsi="Times New Roman"/>
          <w:sz w:val="24"/>
          <w:szCs w:val="24"/>
        </w:rPr>
        <w:t>6.4 Results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_Toc229155059 \h </w:instrText>
      </w:r>
      <w:r>
        <w:rPr>
          <w:rFonts w:ascii="Times New Roman" w:hAnsi="Times New Roman"/>
          <w:sz w:val="24"/>
          <w:szCs w:val="24"/>
        </w:rPr>
        <w:fldChar w:fldCharType="separate"/>
      </w:r>
      <w:r>
        <w:rPr>
          <w:rFonts w:ascii="Times New Roman" w:hAnsi="Times New Roman"/>
          <w:sz w:val="24"/>
          <w:szCs w:val="24"/>
        </w:rPr>
        <w:t>113</w:t>
      </w:r>
      <w:r>
        <w:rPr>
          <w:rFonts w:ascii="Times New Roman" w:hAnsi="Times New Roman"/>
          <w:sz w:val="24"/>
          <w:szCs w:val="24"/>
        </w:rPr>
        <w:fldChar w:fldCharType="end"/>
      </w:r>
      <w:r>
        <w:rPr>
          <w:rFonts w:ascii="Times New Roman" w:hAnsi="Times New Roman"/>
          <w:sz w:val="24"/>
          <w:szCs w:val="24"/>
        </w:rPr>
        <w:fldChar w:fldCharType="end"/>
      </w:r>
    </w:p>
    <w:p w14:paraId="045784D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"_Toc229155060" </w:instrText>
      </w:r>
      <w:r>
        <w:fldChar w:fldCharType="separate"/>
      </w:r>
      <w:r>
        <w:rPr>
          <w:rStyle w:val="22"/>
          <w:rFonts w:ascii="Times New Roman" w:hAnsi="Times New Roman"/>
          <w:sz w:val="24"/>
          <w:szCs w:val="24"/>
        </w:rPr>
        <w:t>6.4.1 Variation of α-tocopherol across peanut germplasm</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_Toc229155060 \h </w:instrText>
      </w:r>
      <w:r>
        <w:rPr>
          <w:rFonts w:ascii="Times New Roman" w:hAnsi="Times New Roman"/>
          <w:sz w:val="24"/>
          <w:szCs w:val="24"/>
        </w:rPr>
        <w:fldChar w:fldCharType="separate"/>
      </w:r>
      <w:r>
        <w:rPr>
          <w:rFonts w:ascii="Times New Roman" w:hAnsi="Times New Roman"/>
          <w:sz w:val="24"/>
          <w:szCs w:val="24"/>
        </w:rPr>
        <w:t>113</w:t>
      </w:r>
      <w:r>
        <w:rPr>
          <w:rFonts w:ascii="Times New Roman" w:hAnsi="Times New Roman"/>
          <w:sz w:val="24"/>
          <w:szCs w:val="24"/>
        </w:rPr>
        <w:fldChar w:fldCharType="end"/>
      </w:r>
      <w:r>
        <w:rPr>
          <w:rFonts w:ascii="Times New Roman" w:hAnsi="Times New Roman"/>
          <w:sz w:val="24"/>
          <w:szCs w:val="24"/>
        </w:rPr>
        <w:fldChar w:fldCharType="end"/>
      </w:r>
    </w:p>
    <w:p w14:paraId="7D857AD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"_Toc229155061" </w:instrText>
      </w:r>
      <w:r>
        <w:fldChar w:fldCharType="separate"/>
      </w:r>
      <w:r>
        <w:rPr>
          <w:rStyle w:val="22"/>
          <w:rFonts w:ascii="Times New Roman" w:hAnsi="Times New Roman"/>
          <w:sz w:val="24"/>
          <w:szCs w:val="24"/>
        </w:rPr>
        <w:t>6.4.2 Influence of seed size and seed oat colour on α-Tocopherol</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_Toc229155061 \h </w:instrText>
      </w:r>
      <w:r>
        <w:rPr>
          <w:rFonts w:ascii="Times New Roman" w:hAnsi="Times New Roman"/>
          <w:sz w:val="24"/>
          <w:szCs w:val="24"/>
        </w:rPr>
        <w:fldChar w:fldCharType="separate"/>
      </w:r>
      <w:r>
        <w:rPr>
          <w:rFonts w:ascii="Times New Roman" w:hAnsi="Times New Roman"/>
          <w:sz w:val="24"/>
          <w:szCs w:val="24"/>
        </w:rPr>
        <w:t>113</w:t>
      </w:r>
      <w:r>
        <w:rPr>
          <w:rFonts w:ascii="Times New Roman" w:hAnsi="Times New Roman"/>
          <w:sz w:val="24"/>
          <w:szCs w:val="24"/>
        </w:rPr>
        <w:fldChar w:fldCharType="end"/>
      </w:r>
      <w:r>
        <w:rPr>
          <w:rFonts w:ascii="Times New Roman" w:hAnsi="Times New Roman"/>
          <w:sz w:val="24"/>
          <w:szCs w:val="24"/>
        </w:rPr>
        <w:fldChar w:fldCharType="end"/>
      </w:r>
    </w:p>
    <w:p w14:paraId="7F1BC63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"_Toc229155062" </w:instrText>
      </w:r>
      <w:r>
        <w:fldChar w:fldCharType="separate"/>
      </w:r>
      <w:r>
        <w:rPr>
          <w:rStyle w:val="22"/>
          <w:rFonts w:ascii="Times New Roman" w:hAnsi="Times New Roman"/>
          <w:sz w:val="24"/>
          <w:szCs w:val="24"/>
        </w:rPr>
        <w:t>6.4.3 Correlation Between Aflatoxin Resistance and α-Tocopherol Levels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_Toc229155062 \h </w:instrText>
      </w:r>
      <w:r>
        <w:rPr>
          <w:rFonts w:ascii="Times New Roman" w:hAnsi="Times New Roman"/>
          <w:sz w:val="24"/>
          <w:szCs w:val="24"/>
        </w:rPr>
        <w:fldChar w:fldCharType="separate"/>
      </w:r>
      <w:r>
        <w:rPr>
          <w:rFonts w:ascii="Times New Roman" w:hAnsi="Times New Roman"/>
          <w:sz w:val="24"/>
          <w:szCs w:val="24"/>
        </w:rPr>
        <w:t>118</w:t>
      </w:r>
      <w:r>
        <w:rPr>
          <w:rFonts w:ascii="Times New Roman" w:hAnsi="Times New Roman"/>
          <w:sz w:val="24"/>
          <w:szCs w:val="24"/>
        </w:rPr>
        <w:fldChar w:fldCharType="end"/>
      </w:r>
      <w:r>
        <w:rPr>
          <w:rFonts w:ascii="Times New Roman" w:hAnsi="Times New Roman"/>
          <w:sz w:val="24"/>
          <w:szCs w:val="24"/>
        </w:rPr>
        <w:fldChar w:fldCharType="end"/>
      </w:r>
    </w:p>
    <w:p w14:paraId="08168D7D">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"_Toc229155063" </w:instrText>
      </w:r>
      <w:r>
        <w:fldChar w:fldCharType="separate"/>
      </w:r>
      <w:r>
        <w:rPr>
          <w:rStyle w:val="22"/>
          <w:rFonts w:ascii="Times New Roman" w:hAnsi="Times New Roman"/>
          <w:sz w:val="24"/>
          <w:szCs w:val="24"/>
        </w:rPr>
        <w:t>6.5 Discussion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_Toc229155063 \h </w:instrText>
      </w:r>
      <w:r>
        <w:rPr>
          <w:rFonts w:ascii="Times New Roman" w:hAnsi="Times New Roman"/>
          <w:sz w:val="24"/>
          <w:szCs w:val="24"/>
        </w:rPr>
        <w:fldChar w:fldCharType="separate"/>
      </w:r>
      <w:r>
        <w:rPr>
          <w:rFonts w:ascii="Times New Roman" w:hAnsi="Times New Roman"/>
          <w:sz w:val="24"/>
          <w:szCs w:val="24"/>
        </w:rPr>
        <w:t>118</w:t>
      </w:r>
      <w:r>
        <w:rPr>
          <w:rFonts w:ascii="Times New Roman" w:hAnsi="Times New Roman"/>
          <w:sz w:val="24"/>
          <w:szCs w:val="24"/>
        </w:rPr>
        <w:fldChar w:fldCharType="end"/>
      </w:r>
      <w:r>
        <w:rPr>
          <w:rFonts w:ascii="Times New Roman" w:hAnsi="Times New Roman"/>
          <w:sz w:val="24"/>
          <w:szCs w:val="24"/>
        </w:rPr>
        <w:fldChar w:fldCharType="end"/>
      </w:r>
    </w:p>
    <w:p w14:paraId="1DF17EB7">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"_Toc229155064" </w:instrText>
      </w:r>
      <w:r>
        <w:fldChar w:fldCharType="separate"/>
      </w:r>
      <w:r>
        <w:rPr>
          <w:rStyle w:val="22"/>
          <w:rFonts w:ascii="Times New Roman" w:hAnsi="Times New Roman"/>
          <w:sz w:val="24"/>
          <w:szCs w:val="24"/>
        </w:rPr>
        <w:t>6.5.1 Strengths of the study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_Toc229155064 \h </w:instrText>
      </w:r>
      <w:r>
        <w:rPr>
          <w:rFonts w:ascii="Times New Roman" w:hAnsi="Times New Roman"/>
          <w:sz w:val="24"/>
          <w:szCs w:val="24"/>
        </w:rPr>
        <w:fldChar w:fldCharType="separate"/>
      </w:r>
      <w:r>
        <w:rPr>
          <w:rFonts w:ascii="Times New Roman" w:hAnsi="Times New Roman"/>
          <w:sz w:val="24"/>
          <w:szCs w:val="24"/>
        </w:rPr>
        <w:t>123</w:t>
      </w:r>
      <w:r>
        <w:rPr>
          <w:rFonts w:ascii="Times New Roman" w:hAnsi="Times New Roman"/>
          <w:sz w:val="24"/>
          <w:szCs w:val="24"/>
        </w:rPr>
        <w:fldChar w:fldCharType="end"/>
      </w:r>
      <w:r>
        <w:rPr>
          <w:rFonts w:ascii="Times New Roman" w:hAnsi="Times New Roman"/>
          <w:sz w:val="24"/>
          <w:szCs w:val="24"/>
        </w:rPr>
        <w:fldChar w:fldCharType="end"/>
      </w:r>
    </w:p>
    <w:p w14:paraId="46C86E55">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"_Toc229155065" </w:instrText>
      </w:r>
      <w:r>
        <w:fldChar w:fldCharType="separate"/>
      </w:r>
      <w:r>
        <w:rPr>
          <w:rStyle w:val="22"/>
          <w:rFonts w:ascii="Times New Roman" w:hAnsi="Times New Roman"/>
          <w:sz w:val="24"/>
          <w:szCs w:val="24"/>
        </w:rPr>
        <w:t>6.5.2 Limitations and Future Considerations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_Toc229155065 \h </w:instrText>
      </w:r>
      <w:r>
        <w:rPr>
          <w:rFonts w:ascii="Times New Roman" w:hAnsi="Times New Roman"/>
          <w:sz w:val="24"/>
          <w:szCs w:val="24"/>
        </w:rPr>
        <w:fldChar w:fldCharType="separate"/>
      </w:r>
      <w:r>
        <w:rPr>
          <w:rFonts w:ascii="Times New Roman" w:hAnsi="Times New Roman"/>
          <w:sz w:val="24"/>
          <w:szCs w:val="24"/>
        </w:rPr>
        <w:t>124</w:t>
      </w:r>
      <w:r>
        <w:rPr>
          <w:rFonts w:ascii="Times New Roman" w:hAnsi="Times New Roman"/>
          <w:sz w:val="24"/>
          <w:szCs w:val="24"/>
        </w:rPr>
        <w:fldChar w:fldCharType="end"/>
      </w:r>
      <w:r>
        <w:rPr>
          <w:rFonts w:ascii="Times New Roman" w:hAnsi="Times New Roman"/>
          <w:sz w:val="24"/>
          <w:szCs w:val="24"/>
        </w:rPr>
        <w:fldChar w:fldCharType="end"/>
      </w:r>
    </w:p>
    <w:p w14:paraId="2EE8AEB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"_Toc229155066" </w:instrText>
      </w:r>
      <w:r>
        <w:fldChar w:fldCharType="separate"/>
      </w:r>
      <w:r>
        <w:rPr>
          <w:rStyle w:val="22"/>
          <w:rFonts w:ascii="Times New Roman" w:hAnsi="Times New Roman"/>
          <w:sz w:val="24"/>
          <w:szCs w:val="24"/>
        </w:rPr>
        <w:t>6.6 Conclusion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_Toc229155066 \h </w:instrText>
      </w:r>
      <w:r>
        <w:rPr>
          <w:rFonts w:ascii="Times New Roman" w:hAnsi="Times New Roman"/>
          <w:sz w:val="24"/>
          <w:szCs w:val="24"/>
        </w:rPr>
        <w:fldChar w:fldCharType="separate"/>
      </w:r>
      <w:r>
        <w:rPr>
          <w:rFonts w:ascii="Times New Roman" w:hAnsi="Times New Roman"/>
          <w:sz w:val="24"/>
          <w:szCs w:val="24"/>
        </w:rPr>
        <w:t>125</w:t>
      </w:r>
      <w:r>
        <w:rPr>
          <w:rFonts w:ascii="Times New Roman" w:hAnsi="Times New Roman"/>
          <w:sz w:val="24"/>
          <w:szCs w:val="24"/>
        </w:rPr>
        <w:fldChar w:fldCharType="end"/>
      </w:r>
      <w:r>
        <w:rPr>
          <w:rFonts w:ascii="Times New Roman" w:hAnsi="Times New Roman"/>
          <w:sz w:val="24"/>
          <w:szCs w:val="24"/>
        </w:rPr>
        <w:fldChar w:fldCharType="end"/>
      </w:r>
    </w:p>
    <w:p w14:paraId="01C800F0">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"_Toc229155067" </w:instrText>
      </w:r>
      <w:r>
        <w:fldChar w:fldCharType="separate"/>
      </w:r>
      <w:r>
        <w:rPr>
          <w:rStyle w:val="22"/>
          <w:rFonts w:ascii="Times New Roman" w:hAnsi="Times New Roman"/>
          <w:sz w:val="24"/>
          <w:szCs w:val="24"/>
        </w:rPr>
        <w:t>6.7 Recommendations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_Toc229155067 \h </w:instrText>
      </w:r>
      <w:r>
        <w:rPr>
          <w:rFonts w:ascii="Times New Roman" w:hAnsi="Times New Roman"/>
          <w:sz w:val="24"/>
          <w:szCs w:val="24"/>
        </w:rPr>
        <w:fldChar w:fldCharType="separate"/>
      </w:r>
      <w:r>
        <w:rPr>
          <w:rFonts w:ascii="Times New Roman" w:hAnsi="Times New Roman"/>
          <w:sz w:val="24"/>
          <w:szCs w:val="24"/>
        </w:rPr>
        <w:t>126</w:t>
      </w:r>
      <w:r>
        <w:rPr>
          <w:rFonts w:ascii="Times New Roman" w:hAnsi="Times New Roman"/>
          <w:sz w:val="24"/>
          <w:szCs w:val="24"/>
        </w:rPr>
        <w:fldChar w:fldCharType="end"/>
      </w:r>
      <w:r>
        <w:rPr>
          <w:rFonts w:ascii="Times New Roman" w:hAnsi="Times New Roman"/>
          <w:sz w:val="24"/>
          <w:szCs w:val="24"/>
        </w:rPr>
        <w:fldChar w:fldCharType="end"/>
      </w:r>
    </w:p>
    <w:p w14:paraId="2D4180A4">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"_Toc229155068" </w:instrText>
      </w:r>
      <w:r>
        <w:fldChar w:fldCharType="separate"/>
      </w:r>
      <w:r>
        <w:rPr>
          <w:rStyle w:val="22"/>
          <w:rFonts w:ascii="Times New Roman" w:hAnsi="Times New Roman"/>
          <w:sz w:val="24"/>
          <w:szCs w:val="24"/>
        </w:rPr>
        <w:t>6.7 References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_Toc229155068 \h </w:instrText>
      </w:r>
      <w:r>
        <w:rPr>
          <w:rFonts w:ascii="Times New Roman" w:hAnsi="Times New Roman"/>
          <w:sz w:val="24"/>
          <w:szCs w:val="24"/>
        </w:rPr>
        <w:fldChar w:fldCharType="separate"/>
      </w:r>
      <w:r>
        <w:rPr>
          <w:rFonts w:ascii="Times New Roman" w:hAnsi="Times New Roman"/>
          <w:sz w:val="24"/>
          <w:szCs w:val="24"/>
        </w:rPr>
        <w:t>127</w:t>
      </w:r>
      <w:r>
        <w:rPr>
          <w:rFonts w:ascii="Times New Roman" w:hAnsi="Times New Roman"/>
          <w:sz w:val="24"/>
          <w:szCs w:val="24"/>
        </w:rPr>
        <w:fldChar w:fldCharType="end"/>
      </w:r>
      <w:r>
        <w:rPr>
          <w:rFonts w:ascii="Times New Roman" w:hAnsi="Times New Roman"/>
          <w:sz w:val="24"/>
          <w:szCs w:val="24"/>
        </w:rPr>
        <w:fldChar w:fldCharType="end"/>
      </w:r>
    </w:p>
    <w:p w14:paraId="4FBA2007">
      <w:pPr>
        <w:pStyle w:val="30"/>
        <w:rPr>
          <w:rFonts w:eastAsiaTheme="minorEastAsia"/>
          <w:b w:val="0"/>
          <w:kern w:val="2"/>
          <w:lang w:val="en-US"/>
          <w14:ligatures w14:val="standardContextual"/>
        </w:rPr>
      </w:pPr>
      <w:r>
        <w:fldChar w:fldCharType="begin"/>
      </w:r>
      <w:r>
        <w:instrText xml:space="preserve"> HYPERLINK \l "_Toc229155069" </w:instrText>
      </w:r>
      <w:r>
        <w:fldChar w:fldCharType="separate"/>
      </w:r>
      <w:r>
        <w:rPr>
          <w:rStyle w:val="22"/>
        </w:rPr>
        <w:t>CHAPTER SEVEN</w:t>
      </w:r>
      <w:r>
        <w:tab/>
      </w:r>
      <w:r>
        <w:fldChar w:fldCharType="begin"/>
      </w:r>
      <w:r>
        <w:instrText xml:space="preserve"> PAGEREF _Toc229155069 \h </w:instrText>
      </w:r>
      <w:r>
        <w:fldChar w:fldCharType="separate"/>
      </w:r>
      <w:r>
        <w:t>133</w:t>
      </w:r>
      <w:r>
        <w:fldChar w:fldCharType="end"/>
      </w:r>
      <w:r>
        <w:fldChar w:fldCharType="end"/>
      </w:r>
    </w:p>
    <w:p w14:paraId="75D252CF">
      <w:pPr>
        <w:pStyle w:val="30"/>
        <w:rPr>
          <w:rFonts w:eastAsiaTheme="minorEastAsia"/>
          <w:b w:val="0"/>
          <w:kern w:val="2"/>
          <w:lang w:val="en-US"/>
          <w14:ligatures w14:val="standardContextual"/>
        </w:rPr>
      </w:pPr>
      <w:r>
        <w:fldChar w:fldCharType="begin"/>
      </w:r>
      <w:r>
        <w:instrText xml:space="preserve"> HYPERLINK \l "_Toc229155070" </w:instrText>
      </w:r>
      <w:r>
        <w:fldChar w:fldCharType="separate"/>
      </w:r>
      <w:r>
        <w:rPr>
          <w:rStyle w:val="22"/>
        </w:rPr>
        <w:t>GENERAL DISCUSSION, CONCLUSIONS AND RECOMMENDATIONS</w:t>
      </w:r>
      <w:r>
        <w:tab/>
      </w:r>
      <w:r>
        <w:fldChar w:fldCharType="begin"/>
      </w:r>
      <w:r>
        <w:instrText xml:space="preserve"> PAGEREF _Toc229155070 \h </w:instrText>
      </w:r>
      <w:r>
        <w:fldChar w:fldCharType="separate"/>
      </w:r>
      <w:r>
        <w:t>133</w:t>
      </w:r>
      <w:r>
        <w:fldChar w:fldCharType="end"/>
      </w:r>
      <w:r>
        <w:fldChar w:fldCharType="end"/>
      </w:r>
    </w:p>
    <w:p w14:paraId="59A2852E">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"_Toc229155071" </w:instrText>
      </w:r>
      <w:r>
        <w:fldChar w:fldCharType="separate"/>
      </w:r>
      <w:r>
        <w:rPr>
          <w:rStyle w:val="22"/>
          <w:rFonts w:ascii="Times New Roman" w:hAnsi="Times New Roman"/>
          <w:sz w:val="24"/>
          <w:szCs w:val="24"/>
        </w:rPr>
        <w:t>7.1 General Discussion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_Toc229155071 \h </w:instrText>
      </w:r>
      <w:r>
        <w:rPr>
          <w:rFonts w:ascii="Times New Roman" w:hAnsi="Times New Roman"/>
          <w:sz w:val="24"/>
          <w:szCs w:val="24"/>
        </w:rPr>
        <w:fldChar w:fldCharType="separate"/>
      </w:r>
      <w:r>
        <w:rPr>
          <w:rFonts w:ascii="Times New Roman" w:hAnsi="Times New Roman"/>
          <w:sz w:val="24"/>
          <w:szCs w:val="24"/>
        </w:rPr>
        <w:t>133</w:t>
      </w:r>
      <w:r>
        <w:rPr>
          <w:rFonts w:ascii="Times New Roman" w:hAnsi="Times New Roman"/>
          <w:sz w:val="24"/>
          <w:szCs w:val="24"/>
        </w:rPr>
        <w:fldChar w:fldCharType="end"/>
      </w:r>
      <w:r>
        <w:rPr>
          <w:rFonts w:ascii="Times New Roman" w:hAnsi="Times New Roman"/>
          <w:sz w:val="24"/>
          <w:szCs w:val="24"/>
        </w:rPr>
        <w:fldChar w:fldCharType="end"/>
      </w:r>
    </w:p>
    <w:p w14:paraId="686F199B">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"_Toc229155072" </w:instrText>
      </w:r>
      <w:r>
        <w:fldChar w:fldCharType="separate"/>
      </w:r>
      <w:r>
        <w:rPr>
          <w:rStyle w:val="22"/>
          <w:rFonts w:ascii="Times New Roman" w:hAnsi="Times New Roman"/>
          <w:sz w:val="24"/>
          <w:szCs w:val="24"/>
        </w:rPr>
        <w:t>7.1.1 Valuable resistance vs. limited genetic diversity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_Toc229155072 \h </w:instrText>
      </w:r>
      <w:r>
        <w:rPr>
          <w:rFonts w:ascii="Times New Roman" w:hAnsi="Times New Roman"/>
          <w:sz w:val="24"/>
          <w:szCs w:val="24"/>
        </w:rPr>
        <w:fldChar w:fldCharType="separate"/>
      </w:r>
      <w:r>
        <w:rPr>
          <w:rFonts w:ascii="Times New Roman" w:hAnsi="Times New Roman"/>
          <w:sz w:val="24"/>
          <w:szCs w:val="24"/>
        </w:rPr>
        <w:t>133</w:t>
      </w:r>
      <w:r>
        <w:rPr>
          <w:rFonts w:ascii="Times New Roman" w:hAnsi="Times New Roman"/>
          <w:sz w:val="24"/>
          <w:szCs w:val="24"/>
        </w:rPr>
        <w:fldChar w:fldCharType="end"/>
      </w:r>
      <w:r>
        <w:rPr>
          <w:rFonts w:ascii="Times New Roman" w:hAnsi="Times New Roman"/>
          <w:sz w:val="24"/>
          <w:szCs w:val="24"/>
        </w:rPr>
        <w:fldChar w:fldCharType="end"/>
      </w:r>
    </w:p>
    <w:p w14:paraId="392FAAEE">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"_Toc229155073" </w:instrText>
      </w:r>
      <w:r>
        <w:fldChar w:fldCharType="separate"/>
      </w:r>
      <w:r>
        <w:rPr>
          <w:rStyle w:val="22"/>
          <w:rFonts w:ascii="Times New Roman" w:hAnsi="Times New Roman"/>
          <w:sz w:val="24"/>
          <w:szCs w:val="24"/>
        </w:rPr>
        <w:t>7.1.2 Host resistance vs. pathogen diversity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_Toc229155073 \h </w:instrText>
      </w:r>
      <w:r>
        <w:rPr>
          <w:rFonts w:ascii="Times New Roman" w:hAnsi="Times New Roman"/>
          <w:sz w:val="24"/>
          <w:szCs w:val="24"/>
        </w:rPr>
        <w:fldChar w:fldCharType="separate"/>
      </w:r>
      <w:r>
        <w:rPr>
          <w:rFonts w:ascii="Times New Roman" w:hAnsi="Times New Roman"/>
          <w:sz w:val="24"/>
          <w:szCs w:val="24"/>
        </w:rPr>
        <w:t>134</w:t>
      </w:r>
      <w:r>
        <w:rPr>
          <w:rFonts w:ascii="Times New Roman" w:hAnsi="Times New Roman"/>
          <w:sz w:val="24"/>
          <w:szCs w:val="24"/>
        </w:rPr>
        <w:fldChar w:fldCharType="end"/>
      </w:r>
      <w:r>
        <w:rPr>
          <w:rFonts w:ascii="Times New Roman" w:hAnsi="Times New Roman"/>
          <w:sz w:val="24"/>
          <w:szCs w:val="24"/>
        </w:rPr>
        <w:fldChar w:fldCharType="end"/>
      </w:r>
    </w:p>
    <w:p w14:paraId="254A9A80">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"_Toc229155074" </w:instrText>
      </w:r>
      <w:r>
        <w:fldChar w:fldCharType="separate"/>
      </w:r>
      <w:r>
        <w:rPr>
          <w:rStyle w:val="22"/>
          <w:rFonts w:ascii="Times New Roman" w:hAnsi="Times New Roman"/>
          <w:sz w:val="24"/>
          <w:szCs w:val="24"/>
        </w:rPr>
        <w:t>7.1.3 Defence biochemistry vs. nutritional biochemistry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_Toc229155074 \h </w:instrText>
      </w:r>
      <w:r>
        <w:rPr>
          <w:rFonts w:ascii="Times New Roman" w:hAnsi="Times New Roman"/>
          <w:sz w:val="24"/>
          <w:szCs w:val="24"/>
        </w:rPr>
        <w:fldChar w:fldCharType="separate"/>
      </w:r>
      <w:r>
        <w:rPr>
          <w:rFonts w:ascii="Times New Roman" w:hAnsi="Times New Roman"/>
          <w:sz w:val="24"/>
          <w:szCs w:val="24"/>
        </w:rPr>
        <w:t>135</w:t>
      </w:r>
      <w:r>
        <w:rPr>
          <w:rFonts w:ascii="Times New Roman" w:hAnsi="Times New Roman"/>
          <w:sz w:val="24"/>
          <w:szCs w:val="24"/>
        </w:rPr>
        <w:fldChar w:fldCharType="end"/>
      </w:r>
      <w:r>
        <w:rPr>
          <w:rFonts w:ascii="Times New Roman" w:hAnsi="Times New Roman"/>
          <w:sz w:val="24"/>
          <w:szCs w:val="24"/>
        </w:rPr>
        <w:fldChar w:fldCharType="end"/>
      </w:r>
    </w:p>
    <w:p w14:paraId="5FF8C2FC">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"_Toc229155075" </w:instrText>
      </w:r>
      <w:r>
        <w:fldChar w:fldCharType="separate"/>
      </w:r>
      <w:r>
        <w:rPr>
          <w:rStyle w:val="22"/>
          <w:rFonts w:ascii="Times New Roman" w:hAnsi="Times New Roman"/>
          <w:sz w:val="24"/>
          <w:szCs w:val="24"/>
        </w:rPr>
        <w:t>7.1.4 Interconnections and implications for biofortification and food Safety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_Toc229155075 \h </w:instrText>
      </w:r>
      <w:r>
        <w:rPr>
          <w:rFonts w:ascii="Times New Roman" w:hAnsi="Times New Roman"/>
          <w:sz w:val="24"/>
          <w:szCs w:val="24"/>
        </w:rPr>
        <w:fldChar w:fldCharType="separate"/>
      </w:r>
      <w:r>
        <w:rPr>
          <w:rFonts w:ascii="Times New Roman" w:hAnsi="Times New Roman"/>
          <w:sz w:val="24"/>
          <w:szCs w:val="24"/>
        </w:rPr>
        <w:t>136</w:t>
      </w:r>
      <w:r>
        <w:rPr>
          <w:rFonts w:ascii="Times New Roman" w:hAnsi="Times New Roman"/>
          <w:sz w:val="24"/>
          <w:szCs w:val="24"/>
        </w:rPr>
        <w:fldChar w:fldCharType="end"/>
      </w:r>
      <w:r>
        <w:rPr>
          <w:rFonts w:ascii="Times New Roman" w:hAnsi="Times New Roman"/>
          <w:sz w:val="24"/>
          <w:szCs w:val="24"/>
        </w:rPr>
        <w:fldChar w:fldCharType="end"/>
      </w:r>
    </w:p>
    <w:p w14:paraId="540A3FC2">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"_Toc229155076" </w:instrText>
      </w:r>
      <w:r>
        <w:fldChar w:fldCharType="separate"/>
      </w:r>
      <w:r>
        <w:rPr>
          <w:rStyle w:val="22"/>
          <w:rFonts w:ascii="Times New Roman" w:hAnsi="Times New Roman"/>
          <w:sz w:val="24"/>
          <w:szCs w:val="24"/>
        </w:rPr>
        <w:t>7.2 Conclusions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_Toc229155076 \h </w:instrText>
      </w:r>
      <w:r>
        <w:rPr>
          <w:rFonts w:ascii="Times New Roman" w:hAnsi="Times New Roman"/>
          <w:sz w:val="24"/>
          <w:szCs w:val="24"/>
        </w:rPr>
        <w:fldChar w:fldCharType="separate"/>
      </w:r>
      <w:r>
        <w:rPr>
          <w:rFonts w:ascii="Times New Roman" w:hAnsi="Times New Roman"/>
          <w:sz w:val="24"/>
          <w:szCs w:val="24"/>
        </w:rPr>
        <w:t>139</w:t>
      </w:r>
      <w:r>
        <w:rPr>
          <w:rFonts w:ascii="Times New Roman" w:hAnsi="Times New Roman"/>
          <w:sz w:val="24"/>
          <w:szCs w:val="24"/>
        </w:rPr>
        <w:fldChar w:fldCharType="end"/>
      </w:r>
      <w:r>
        <w:rPr>
          <w:rFonts w:ascii="Times New Roman" w:hAnsi="Times New Roman"/>
          <w:sz w:val="24"/>
          <w:szCs w:val="24"/>
        </w:rPr>
        <w:fldChar w:fldCharType="end"/>
      </w:r>
    </w:p>
    <w:p w14:paraId="44F1EC47">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"_Toc229155077" </w:instrText>
      </w:r>
      <w:r>
        <w:fldChar w:fldCharType="separate"/>
      </w:r>
      <w:r>
        <w:rPr>
          <w:rStyle w:val="22"/>
          <w:rFonts w:ascii="Times New Roman" w:hAnsi="Times New Roman"/>
          <w:sz w:val="24"/>
          <w:szCs w:val="24"/>
        </w:rPr>
        <w:t>7.3 Recommendations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_Toc229155077 \h </w:instrText>
      </w:r>
      <w:r>
        <w:rPr>
          <w:rFonts w:ascii="Times New Roman" w:hAnsi="Times New Roman"/>
          <w:sz w:val="24"/>
          <w:szCs w:val="24"/>
        </w:rPr>
        <w:fldChar w:fldCharType="separate"/>
      </w:r>
      <w:r>
        <w:rPr>
          <w:rFonts w:ascii="Times New Roman" w:hAnsi="Times New Roman"/>
          <w:sz w:val="24"/>
          <w:szCs w:val="24"/>
        </w:rPr>
        <w:t>139</w:t>
      </w:r>
      <w:r>
        <w:rPr>
          <w:rFonts w:ascii="Times New Roman" w:hAnsi="Times New Roman"/>
          <w:sz w:val="24"/>
          <w:szCs w:val="24"/>
        </w:rPr>
        <w:fldChar w:fldCharType="end"/>
      </w:r>
      <w:r>
        <w:rPr>
          <w:rFonts w:ascii="Times New Roman" w:hAnsi="Times New Roman"/>
          <w:sz w:val="24"/>
          <w:szCs w:val="24"/>
        </w:rPr>
        <w:fldChar w:fldCharType="end"/>
      </w:r>
    </w:p>
    <w:p w14:paraId="6C73D7F8">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"_Toc229155078" </w:instrText>
      </w:r>
      <w:r>
        <w:fldChar w:fldCharType="separate"/>
      </w:r>
      <w:r>
        <w:rPr>
          <w:rStyle w:val="22"/>
          <w:rFonts w:ascii="Times New Roman" w:hAnsi="Times New Roman"/>
          <w:sz w:val="24"/>
          <w:szCs w:val="24"/>
        </w:rPr>
        <w:t>7.3.1 Recommendations for breeding programs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_Toc229155078 \h </w:instrText>
      </w:r>
      <w:r>
        <w:rPr>
          <w:rFonts w:ascii="Times New Roman" w:hAnsi="Times New Roman"/>
          <w:sz w:val="24"/>
          <w:szCs w:val="24"/>
        </w:rPr>
        <w:fldChar w:fldCharType="separate"/>
      </w:r>
      <w:r>
        <w:rPr>
          <w:rFonts w:ascii="Times New Roman" w:hAnsi="Times New Roman"/>
          <w:sz w:val="24"/>
          <w:szCs w:val="24"/>
        </w:rPr>
        <w:t>140</w:t>
      </w:r>
      <w:r>
        <w:rPr>
          <w:rFonts w:ascii="Times New Roman" w:hAnsi="Times New Roman"/>
          <w:sz w:val="24"/>
          <w:szCs w:val="24"/>
        </w:rPr>
        <w:fldChar w:fldCharType="end"/>
      </w:r>
      <w:r>
        <w:rPr>
          <w:rFonts w:ascii="Times New Roman" w:hAnsi="Times New Roman"/>
          <w:sz w:val="24"/>
          <w:szCs w:val="24"/>
        </w:rPr>
        <w:fldChar w:fldCharType="end"/>
      </w:r>
    </w:p>
    <w:p w14:paraId="2417290D">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"_Toc229155079" </w:instrText>
      </w:r>
      <w:r>
        <w:fldChar w:fldCharType="separate"/>
      </w:r>
      <w:r>
        <w:rPr>
          <w:rStyle w:val="22"/>
          <w:rFonts w:ascii="Times New Roman" w:hAnsi="Times New Roman"/>
          <w:sz w:val="24"/>
          <w:szCs w:val="24"/>
        </w:rPr>
        <w:t>7.3.2 Recommendations for research</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_Toc229155079 \h </w:instrText>
      </w:r>
      <w:r>
        <w:rPr>
          <w:rFonts w:ascii="Times New Roman" w:hAnsi="Times New Roman"/>
          <w:sz w:val="24"/>
          <w:szCs w:val="24"/>
        </w:rPr>
        <w:fldChar w:fldCharType="separate"/>
      </w:r>
      <w:r>
        <w:rPr>
          <w:rFonts w:ascii="Times New Roman" w:hAnsi="Times New Roman"/>
          <w:sz w:val="24"/>
          <w:szCs w:val="24"/>
        </w:rPr>
        <w:t>140</w:t>
      </w:r>
      <w:r>
        <w:rPr>
          <w:rFonts w:ascii="Times New Roman" w:hAnsi="Times New Roman"/>
          <w:sz w:val="24"/>
          <w:szCs w:val="24"/>
        </w:rPr>
        <w:fldChar w:fldCharType="end"/>
      </w:r>
      <w:r>
        <w:rPr>
          <w:rFonts w:ascii="Times New Roman" w:hAnsi="Times New Roman"/>
          <w:sz w:val="24"/>
          <w:szCs w:val="24"/>
        </w:rPr>
        <w:fldChar w:fldCharType="end"/>
      </w:r>
    </w:p>
    <w:p w14:paraId="083C5D5F">
      <w:pPr>
        <w:pStyle w:val="32"/>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"_Toc229155080" </w:instrText>
      </w:r>
      <w:r>
        <w:fldChar w:fldCharType="separate"/>
      </w:r>
      <w:r>
        <w:rPr>
          <w:rStyle w:val="22"/>
          <w:rFonts w:ascii="Times New Roman" w:hAnsi="Times New Roman"/>
          <w:sz w:val="24"/>
          <w:szCs w:val="24"/>
        </w:rPr>
        <w:t>7.3.3 Recommendations for policy and development stakeholders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_Toc229155080 \h </w:instrText>
      </w:r>
      <w:r>
        <w:rPr>
          <w:rFonts w:ascii="Times New Roman" w:hAnsi="Times New Roman"/>
          <w:sz w:val="24"/>
          <w:szCs w:val="24"/>
        </w:rPr>
        <w:fldChar w:fldCharType="separate"/>
      </w:r>
      <w:r>
        <w:rPr>
          <w:rFonts w:ascii="Times New Roman" w:hAnsi="Times New Roman"/>
          <w:sz w:val="24"/>
          <w:szCs w:val="24"/>
        </w:rPr>
        <w:t>141</w:t>
      </w:r>
      <w:r>
        <w:rPr>
          <w:rFonts w:ascii="Times New Roman" w:hAnsi="Times New Roman"/>
          <w:sz w:val="24"/>
          <w:szCs w:val="24"/>
        </w:rPr>
        <w:fldChar w:fldCharType="end"/>
      </w:r>
      <w:r>
        <w:rPr>
          <w:rFonts w:ascii="Times New Roman" w:hAnsi="Times New Roman"/>
          <w:sz w:val="24"/>
          <w:szCs w:val="24"/>
        </w:rPr>
        <w:fldChar w:fldCharType="end"/>
      </w:r>
    </w:p>
    <w:p w14:paraId="25B69BEF">
      <w:pPr>
        <w:pStyle w:val="30"/>
        <w:rPr>
          <w:rFonts w:eastAsiaTheme="minorEastAsia"/>
          <w:b w:val="0"/>
          <w:kern w:val="2"/>
          <w:lang w:val="en-US"/>
          <w14:ligatures w14:val="standardContextual"/>
        </w:rPr>
      </w:pPr>
      <w:r>
        <w:fldChar w:fldCharType="begin"/>
      </w:r>
      <w:r>
        <w:instrText xml:space="preserve"> HYPERLINK \l "_Toc229155081" </w:instrText>
      </w:r>
      <w:r>
        <w:fldChar w:fldCharType="separate"/>
      </w:r>
      <w:r>
        <w:rPr>
          <w:rStyle w:val="22"/>
        </w:rPr>
        <w:t>REFERENCES</w:t>
      </w:r>
      <w:r>
        <w:tab/>
      </w:r>
      <w:r>
        <w:fldChar w:fldCharType="begin"/>
      </w:r>
      <w:r>
        <w:instrText xml:space="preserve"> PAGEREF _Toc229155081 \h </w:instrText>
      </w:r>
      <w:r>
        <w:fldChar w:fldCharType="separate"/>
      </w:r>
      <w:r>
        <w:t>142</w:t>
      </w:r>
      <w:r>
        <w:fldChar w:fldCharType="end"/>
      </w:r>
      <w:r>
        <w:fldChar w:fldCharType="end"/>
      </w:r>
    </w:p>
    <w:p w14:paraId="01F6E21C">
      <w:pPr>
        <w:pStyle w:val="30"/>
        <w:rPr>
          <w:rFonts w:eastAsiaTheme="minorEastAsia"/>
          <w:b w:val="0"/>
          <w:kern w:val="2"/>
          <w:lang w:val="en-US"/>
          <w14:ligatures w14:val="standardContextual"/>
        </w:rPr>
      </w:pPr>
      <w:r>
        <w:fldChar w:fldCharType="begin"/>
      </w:r>
      <w:r>
        <w:instrText xml:space="preserve"> HYPERLINK \l "_Toc229155082" </w:instrText>
      </w:r>
      <w:r>
        <w:fldChar w:fldCharType="separate"/>
      </w:r>
      <w:r>
        <w:rPr>
          <w:rStyle w:val="22"/>
        </w:rPr>
        <w:t>APPENDICES</w:t>
      </w:r>
      <w:r>
        <w:tab/>
      </w:r>
      <w:r>
        <w:fldChar w:fldCharType="begin"/>
      </w:r>
      <w:r>
        <w:instrText xml:space="preserve"> PAGEREF _Toc229155082 \h </w:instrText>
      </w:r>
      <w:r>
        <w:fldChar w:fldCharType="separate"/>
      </w:r>
      <w:r>
        <w:t>165</w:t>
      </w:r>
      <w:r>
        <w:fldChar w:fldCharType="end"/>
      </w:r>
      <w:r>
        <w:fldChar w:fldCharType="end"/>
      </w:r>
    </w:p>
    <w:p w14:paraId="1343AA47">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"_Toc229155083" </w:instrText>
      </w:r>
      <w:r>
        <w:fldChar w:fldCharType="separate"/>
      </w:r>
      <w:r>
        <w:rPr>
          <w:rStyle w:val="22"/>
          <w:rFonts w:ascii="Times New Roman" w:hAnsi="Times New Roman"/>
          <w:sz w:val="24"/>
          <w:szCs w:val="24"/>
        </w:rPr>
        <w:t>APPENDIX 1: RESEARCH PERMIT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_Toc229155083 \h </w:instrText>
      </w:r>
      <w:r>
        <w:rPr>
          <w:rFonts w:ascii="Times New Roman" w:hAnsi="Times New Roman"/>
          <w:sz w:val="24"/>
          <w:szCs w:val="24"/>
        </w:rPr>
        <w:fldChar w:fldCharType="separate"/>
      </w:r>
      <w:r>
        <w:rPr>
          <w:rFonts w:ascii="Times New Roman" w:hAnsi="Times New Roman"/>
          <w:sz w:val="24"/>
          <w:szCs w:val="24"/>
        </w:rPr>
        <w:t>165</w:t>
      </w:r>
      <w:r>
        <w:rPr>
          <w:rFonts w:ascii="Times New Roman" w:hAnsi="Times New Roman"/>
          <w:sz w:val="24"/>
          <w:szCs w:val="24"/>
        </w:rPr>
        <w:fldChar w:fldCharType="end"/>
      </w:r>
      <w:r>
        <w:rPr>
          <w:rFonts w:ascii="Times New Roman" w:hAnsi="Times New Roman"/>
          <w:sz w:val="24"/>
          <w:szCs w:val="24"/>
        </w:rPr>
        <w:fldChar w:fldCharType="end"/>
      </w:r>
    </w:p>
    <w:p w14:paraId="0AF84B3C">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"_Toc229155084" </w:instrText>
      </w:r>
      <w:r>
        <w:fldChar w:fldCharType="separate"/>
      </w:r>
      <w:r>
        <w:rPr>
          <w:rStyle w:val="22"/>
          <w:rFonts w:ascii="Times New Roman" w:hAnsi="Times New Roman"/>
          <w:sz w:val="24"/>
          <w:szCs w:val="24"/>
        </w:rPr>
        <w:t>APPENDIX 2: LIST OF PUBLICATIONS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_Toc229155084 \h </w:instrText>
      </w:r>
      <w:r>
        <w:rPr>
          <w:rFonts w:ascii="Times New Roman" w:hAnsi="Times New Roman"/>
          <w:sz w:val="24"/>
          <w:szCs w:val="24"/>
        </w:rPr>
        <w:fldChar w:fldCharType="separate"/>
      </w:r>
      <w:r>
        <w:rPr>
          <w:rFonts w:ascii="Times New Roman" w:hAnsi="Times New Roman"/>
          <w:sz w:val="24"/>
          <w:szCs w:val="24"/>
        </w:rPr>
        <w:t>166</w:t>
      </w:r>
      <w:r>
        <w:rPr>
          <w:rFonts w:ascii="Times New Roman" w:hAnsi="Times New Roman"/>
          <w:sz w:val="24"/>
          <w:szCs w:val="24"/>
        </w:rPr>
        <w:fldChar w:fldCharType="end"/>
      </w:r>
      <w:r>
        <w:rPr>
          <w:rFonts w:ascii="Times New Roman" w:hAnsi="Times New Roman"/>
          <w:sz w:val="24"/>
          <w:szCs w:val="24"/>
        </w:rPr>
        <w:fldChar w:fldCharType="end"/>
      </w:r>
    </w:p>
    <w:p w14:paraId="70633997">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"_Toc229155085" </w:instrText>
      </w:r>
      <w:r>
        <w:fldChar w:fldCharType="separate"/>
      </w:r>
      <w:r>
        <w:rPr>
          <w:rStyle w:val="22"/>
          <w:rFonts w:ascii="Times New Roman" w:hAnsi="Times New Roman"/>
          <w:sz w:val="24"/>
          <w:szCs w:val="24"/>
        </w:rPr>
        <w:t>APPENDIX 3: SOIL ANALYSIS RESULTS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_Toc229155085 \h </w:instrText>
      </w:r>
      <w:r>
        <w:rPr>
          <w:rFonts w:ascii="Times New Roman" w:hAnsi="Times New Roman"/>
          <w:sz w:val="24"/>
          <w:szCs w:val="24"/>
        </w:rPr>
        <w:fldChar w:fldCharType="separate"/>
      </w:r>
      <w:r>
        <w:rPr>
          <w:rFonts w:ascii="Times New Roman" w:hAnsi="Times New Roman"/>
          <w:sz w:val="24"/>
          <w:szCs w:val="24"/>
        </w:rPr>
        <w:t>167</w:t>
      </w:r>
      <w:r>
        <w:rPr>
          <w:rFonts w:ascii="Times New Roman" w:hAnsi="Times New Roman"/>
          <w:sz w:val="24"/>
          <w:szCs w:val="24"/>
        </w:rPr>
        <w:fldChar w:fldCharType="end"/>
      </w:r>
      <w:r>
        <w:rPr>
          <w:rFonts w:ascii="Times New Roman" w:hAnsi="Times New Roman"/>
          <w:sz w:val="24"/>
          <w:szCs w:val="24"/>
        </w:rPr>
        <w:fldChar w:fldCharType="end"/>
      </w:r>
    </w:p>
    <w:p w14:paraId="41C17AC8">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"_Toc229155086" </w:instrText>
      </w:r>
      <w:r>
        <w:fldChar w:fldCharType="separate"/>
      </w:r>
      <w:r>
        <w:rPr>
          <w:rStyle w:val="22"/>
          <w:rFonts w:ascii="Times New Roman" w:hAnsi="Times New Roman"/>
          <w:sz w:val="24"/>
          <w:szCs w:val="24"/>
        </w:rPr>
        <w:t>APPENDIX 4: HPLC PEAKS FOR VITAMIN E CONCENTRATIONS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_Toc229155086 \h </w:instrText>
      </w:r>
      <w:r>
        <w:rPr>
          <w:rFonts w:ascii="Times New Roman" w:hAnsi="Times New Roman"/>
          <w:sz w:val="24"/>
          <w:szCs w:val="24"/>
        </w:rPr>
        <w:fldChar w:fldCharType="separate"/>
      </w:r>
      <w:r>
        <w:rPr>
          <w:rFonts w:ascii="Times New Roman" w:hAnsi="Times New Roman"/>
          <w:sz w:val="24"/>
          <w:szCs w:val="24"/>
        </w:rPr>
        <w:t>169</w:t>
      </w:r>
      <w:r>
        <w:rPr>
          <w:rFonts w:ascii="Times New Roman" w:hAnsi="Times New Roman"/>
          <w:sz w:val="24"/>
          <w:szCs w:val="24"/>
        </w:rPr>
        <w:fldChar w:fldCharType="end"/>
      </w:r>
      <w:r>
        <w:rPr>
          <w:rFonts w:ascii="Times New Roman" w:hAnsi="Times New Roman"/>
          <w:sz w:val="24"/>
          <w:szCs w:val="24"/>
        </w:rPr>
        <w:fldChar w:fldCharType="end"/>
      </w:r>
    </w:p>
    <w:p w14:paraId="5443E42E">
      <w:pPr>
        <w:pStyle w:val="31"/>
        <w:tabs>
          <w:tab w:val="right" w:leader="dot" w:pos="9016"/>
        </w:tabs>
        <w:spacing w:after="0"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"_Toc229155087" </w:instrText>
      </w:r>
      <w:r>
        <w:fldChar w:fldCharType="separate"/>
      </w:r>
      <w:r>
        <w:rPr>
          <w:rStyle w:val="22"/>
          <w:rFonts w:ascii="Times New Roman" w:hAnsi="Times New Roman"/>
          <w:sz w:val="24"/>
          <w:szCs w:val="24"/>
        </w:rPr>
        <w:t>APPENDIX 5: AGRICULTURAL PRACTICES OBSERVED DURING GERMPLASM MULTIPLICATION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_Toc229155087 \h </w:instrText>
      </w:r>
      <w:r>
        <w:rPr>
          <w:rFonts w:ascii="Times New Roman" w:hAnsi="Times New Roman"/>
          <w:sz w:val="24"/>
          <w:szCs w:val="24"/>
        </w:rPr>
        <w:fldChar w:fldCharType="separate"/>
      </w:r>
      <w:r>
        <w:rPr>
          <w:rFonts w:ascii="Times New Roman" w:hAnsi="Times New Roman"/>
          <w:sz w:val="24"/>
          <w:szCs w:val="24"/>
        </w:rPr>
        <w:t>235</w:t>
      </w:r>
      <w:r>
        <w:rPr>
          <w:rFonts w:ascii="Times New Roman" w:hAnsi="Times New Roman"/>
          <w:sz w:val="24"/>
          <w:szCs w:val="24"/>
        </w:rPr>
        <w:fldChar w:fldCharType="end"/>
      </w:r>
      <w:r>
        <w:rPr>
          <w:rFonts w:ascii="Times New Roman" w:hAnsi="Times New Roman"/>
          <w:sz w:val="24"/>
          <w:szCs w:val="24"/>
        </w:rPr>
        <w:fldChar w:fldCharType="end"/>
      </w:r>
    </w:p>
    <w:p w14:paraId="50E8F74F">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fldChar w:fldCharType="end"/>
      </w:r>
      <w:bookmarkStart w:id="11" w:name="_Toc367705881"/>
    </w:p>
    <w:p w14:paraId="0EF20175">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br w:type="page"/>
      </w:r>
    </w:p>
    <w:bookmarkEnd w:id="11"/>
    <w:p w14:paraId="5CCE1CC4">
      <w:pPr>
        <w:keepNext/>
        <w:spacing w:after="0" w:line="360" w:lineRule="auto"/>
        <w:jc w:val="center"/>
        <w:outlineLvl w:val="0"/>
        <w:rPr>
          <w:rFonts w:ascii="Times New Roman" w:hAnsi="Times New Roman" w:eastAsia="Times New Roman" w:cs="Times New Roman"/>
          <w:b/>
          <w:bCs/>
          <w:kern w:val="32"/>
          <w:sz w:val="24"/>
          <w:szCs w:val="24"/>
        </w:rPr>
      </w:pPr>
      <w:bookmarkStart w:id="12" w:name="_Toc367705882"/>
      <w:bookmarkStart w:id="13" w:name="_Toc229154956"/>
      <w:r>
        <w:rPr>
          <w:rFonts w:ascii="Times New Roman" w:hAnsi="Times New Roman" w:eastAsia="Times New Roman" w:cs="Times New Roman"/>
          <w:b/>
          <w:bCs/>
          <w:kern w:val="32"/>
          <w:sz w:val="24"/>
          <w:szCs w:val="24"/>
        </w:rPr>
        <w:t>LIST OF ABBREVIATIONS</w:t>
      </w:r>
      <w:bookmarkEnd w:id="12"/>
      <w:r>
        <w:rPr>
          <w:rFonts w:ascii="Times New Roman" w:hAnsi="Times New Roman" w:eastAsia="Times New Roman" w:cs="Times New Roman"/>
          <w:b/>
          <w:bCs/>
          <w:kern w:val="32"/>
          <w:sz w:val="24"/>
          <w:szCs w:val="24"/>
        </w:rPr>
        <w:t xml:space="preserve"> AND ACRONYMS</w:t>
      </w:r>
      <w:bookmarkEnd w:id="13"/>
    </w:p>
    <w:p w14:paraId="544AEB80">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AFB1</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B1</w:t>
      </w:r>
    </w:p>
    <w:p w14:paraId="2842C597">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AFB2</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B2</w:t>
      </w:r>
    </w:p>
    <w:p w14:paraId="4A51CAC9">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AFBO</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 xml:space="preserve">Aflatoxin B1-8,9-epoxide </w:t>
      </w:r>
    </w:p>
    <w:p w14:paraId="2AFA0849">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AFG1</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G1</w:t>
      </w:r>
    </w:p>
    <w:p w14:paraId="3312B6A3">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AFG2</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G2</w:t>
      </w:r>
    </w:p>
    <w:p w14:paraId="5BE49CD2">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AFM1</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M1</w:t>
      </w:r>
    </w:p>
    <w:p w14:paraId="551C2AD5">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AFP1</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Aflatoxin P1</w:t>
      </w:r>
    </w:p>
    <w:p w14:paraId="10EE9DD8">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DNA</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Deoxyribonucleic Acid</w:t>
      </w:r>
    </w:p>
    <w:p w14:paraId="206C600C">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ELISA</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Enzyme-Linked Immunosorbent Assay</w:t>
      </w:r>
    </w:p>
    <w:p w14:paraId="55B76723">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GGDP </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Geranylgeranyl diphosphate</w:t>
      </w:r>
    </w:p>
    <w:p w14:paraId="16B72498">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GSH</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Reduced glutathione</w:t>
      </w:r>
    </w:p>
    <w:p w14:paraId="1540F23B">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GST</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Glutathione transferase</w:t>
      </w:r>
    </w:p>
    <w:p w14:paraId="18E4B095">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GWAS</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Genome-Wide Association Studies</w:t>
      </w:r>
    </w:p>
    <w:p w14:paraId="6E288DC2">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HCC</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Hepatocellular carcinoma</w:t>
      </w:r>
    </w:p>
    <w:p w14:paraId="3D025161">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HPLC</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High Performance Liquid Chromatography</w:t>
      </w:r>
    </w:p>
    <w:p w14:paraId="31819606">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ITS</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Internal Transcribed Sequence</w:t>
      </w:r>
    </w:p>
    <w:p w14:paraId="2093E7DF">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MEP</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Methylerythrytol phosphate</w:t>
      </w:r>
    </w:p>
    <w:p w14:paraId="730ED12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MDA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Malondialdehyde</w:t>
      </w:r>
    </w:p>
    <w:p w14:paraId="622872B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PDA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Potato Dextrose Agar</w:t>
      </w:r>
    </w:p>
    <w:p w14:paraId="5635896F">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PDP</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Phytyl diphosphate</w:t>
      </w:r>
    </w:p>
    <w:p w14:paraId="04C651CC">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QTL</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Quantitative Trait Locus</w:t>
      </w:r>
    </w:p>
    <w:p w14:paraId="1313A099">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ROS</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Reactive oxygen species</w:t>
      </w:r>
    </w:p>
    <w:p w14:paraId="3587EC90">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SSR</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Simple Sequence Repeats</w:t>
      </w:r>
    </w:p>
    <w:p w14:paraId="52C1FE2D">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VCG</w:t>
      </w:r>
      <w:r>
        <w:rPr>
          <w:rFonts w:ascii="Times New Roman" w:hAnsi="Times New Roman" w:eastAsia="Calibri" w:cs="Times New Roman"/>
          <w:sz w:val="24"/>
          <w:szCs w:val="24"/>
        </w:rPr>
        <w:tab/>
      </w:r>
      <w:r>
        <w:rPr>
          <w:rFonts w:ascii="Times New Roman" w:hAnsi="Times New Roman" w:eastAsia="Calibri" w:cs="Times New Roman"/>
          <w:sz w:val="24"/>
          <w:szCs w:val="24"/>
        </w:rPr>
        <w:tab/>
      </w:r>
      <w:r>
        <w:rPr>
          <w:rFonts w:ascii="Times New Roman" w:hAnsi="Times New Roman" w:eastAsia="Calibri" w:cs="Times New Roman"/>
          <w:sz w:val="24"/>
          <w:szCs w:val="24"/>
        </w:rPr>
        <w:t>Vegetative compatibility group</w:t>
      </w:r>
    </w:p>
    <w:p w14:paraId="34D1A73F">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br w:type="page"/>
      </w:r>
    </w:p>
    <w:p w14:paraId="3F02F026">
      <w:pPr>
        <w:pStyle w:val="2"/>
        <w:spacing w:before="0" w:after="0" w:line="360" w:lineRule="auto"/>
        <w:jc w:val="center"/>
        <w:rPr>
          <w:rFonts w:ascii="Times New Roman" w:hAnsi="Times New Roman"/>
          <w:sz w:val="24"/>
          <w:szCs w:val="24"/>
        </w:rPr>
      </w:pPr>
      <w:bookmarkStart w:id="14" w:name="_Toc229154957"/>
      <w:r>
        <w:rPr>
          <w:rFonts w:ascii="Times New Roman" w:hAnsi="Times New Roman"/>
          <w:sz w:val="24"/>
          <w:szCs w:val="24"/>
        </w:rPr>
        <w:t>LIST OF TABLES</w:t>
      </w:r>
      <w:bookmarkEnd w:id="14"/>
    </w:p>
    <w:p w14:paraId="59206C80">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rPr>
          <w:rFonts w:ascii="Times New Roman" w:hAnsi="Times New Roman"/>
          <w:sz w:val="24"/>
          <w:szCs w:val="24"/>
        </w:rPr>
        <w:fldChar w:fldCharType="begin"/>
      </w:r>
      <w:r>
        <w:rPr>
          <w:rFonts w:ascii="Times New Roman" w:hAnsi="Times New Roman"/>
          <w:sz w:val="24"/>
          <w:szCs w:val="24"/>
        </w:rPr>
        <w:instrText xml:space="preserve"> TOC \h \z \c "Table" </w:instrText>
      </w:r>
      <w:r>
        <w:rPr>
          <w:rFonts w:ascii="Times New Roman" w:hAnsi="Times New Roman"/>
          <w:sz w:val="24"/>
          <w:szCs w:val="24"/>
        </w:rPr>
        <w:fldChar w:fldCharType="separate"/>
      </w:r>
      <w:r>
        <w:fldChar w:fldCharType="begin"/>
      </w:r>
      <w:r>
        <w:instrText xml:space="preserve"> HYPERLINK \l "_Toc229136231" </w:instrText>
      </w:r>
      <w:r>
        <w:fldChar w:fldCharType="separate"/>
      </w:r>
      <w:r>
        <w:rPr>
          <w:rStyle w:val="22"/>
          <w:rFonts w:ascii="Times New Roman" w:hAnsi="Times New Roman"/>
          <w:b/>
          <w:bCs/>
          <w:color w:val="auto"/>
          <w:sz w:val="24"/>
          <w:szCs w:val="24"/>
        </w:rPr>
        <w:t xml:space="preserve">Table 1. </w:t>
      </w:r>
      <w:r>
        <w:rPr>
          <w:rStyle w:val="22"/>
          <w:rFonts w:ascii="Times New Roman" w:hAnsi="Times New Roman"/>
          <w:color w:val="auto"/>
          <w:sz w:val="24"/>
          <w:szCs w:val="24"/>
        </w:rPr>
        <w:t>Summary of the nutritional content of peanut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_Toc229136231 \h </w:instrText>
      </w:r>
      <w:r>
        <w:rPr>
          <w:rFonts w:ascii="Times New Roman" w:hAnsi="Times New Roman"/>
          <w:sz w:val="24"/>
          <w:szCs w:val="24"/>
        </w:rPr>
        <w:fldChar w:fldCharType="separate"/>
      </w:r>
      <w:r>
        <w:rPr>
          <w:rFonts w:ascii="Times New Roman" w:hAnsi="Times New Roman"/>
          <w:sz w:val="24"/>
          <w:szCs w:val="24"/>
        </w:rPr>
        <w:t>13</w:t>
      </w:r>
      <w:r>
        <w:rPr>
          <w:rFonts w:ascii="Times New Roman" w:hAnsi="Times New Roman"/>
          <w:sz w:val="24"/>
          <w:szCs w:val="24"/>
        </w:rPr>
        <w:fldChar w:fldCharType="end"/>
      </w:r>
      <w:r>
        <w:rPr>
          <w:rFonts w:ascii="Times New Roman" w:hAnsi="Times New Roman"/>
          <w:sz w:val="24"/>
          <w:szCs w:val="24"/>
        </w:rPr>
        <w:fldChar w:fldCharType="end"/>
      </w:r>
    </w:p>
    <w:p w14:paraId="703169D3">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"_Toc229136232" </w:instrText>
      </w:r>
      <w:r>
        <w:fldChar w:fldCharType="separate"/>
      </w:r>
      <w:r>
        <w:rPr>
          <w:rStyle w:val="22"/>
          <w:rFonts w:ascii="Times New Roman" w:hAnsi="Times New Roman"/>
          <w:b/>
          <w:bCs/>
          <w:color w:val="auto"/>
          <w:sz w:val="24"/>
          <w:szCs w:val="24"/>
        </w:rPr>
        <w:t xml:space="preserve">Table 2. </w:t>
      </w:r>
      <w:r>
        <w:rPr>
          <w:rStyle w:val="22"/>
          <w:rFonts w:ascii="Times New Roman" w:hAnsi="Times New Roman"/>
          <w:color w:val="auto"/>
          <w:sz w:val="24"/>
          <w:szCs w:val="24"/>
        </w:rPr>
        <w:t>SSR markers used for the genetic diversity study of peanuts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_Toc229136232 \h </w:instrText>
      </w:r>
      <w:r>
        <w:rPr>
          <w:rFonts w:ascii="Times New Roman" w:hAnsi="Times New Roman"/>
          <w:sz w:val="24"/>
          <w:szCs w:val="24"/>
        </w:rPr>
        <w:fldChar w:fldCharType="separate"/>
      </w:r>
      <w:r>
        <w:rPr>
          <w:rFonts w:ascii="Times New Roman" w:hAnsi="Times New Roman"/>
          <w:sz w:val="24"/>
          <w:szCs w:val="24"/>
        </w:rPr>
        <w:t>49</w:t>
      </w:r>
      <w:r>
        <w:rPr>
          <w:rFonts w:ascii="Times New Roman" w:hAnsi="Times New Roman"/>
          <w:sz w:val="24"/>
          <w:szCs w:val="24"/>
        </w:rPr>
        <w:fldChar w:fldCharType="end"/>
      </w:r>
      <w:r>
        <w:rPr>
          <w:rFonts w:ascii="Times New Roman" w:hAnsi="Times New Roman"/>
          <w:sz w:val="24"/>
          <w:szCs w:val="24"/>
        </w:rPr>
        <w:fldChar w:fldCharType="end"/>
      </w:r>
    </w:p>
    <w:p w14:paraId="4232D2D2">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"_Toc229136233" </w:instrText>
      </w:r>
      <w:r>
        <w:fldChar w:fldCharType="separate"/>
      </w:r>
      <w:r>
        <w:rPr>
          <w:rStyle w:val="22"/>
          <w:rFonts w:ascii="Times New Roman" w:hAnsi="Times New Roman"/>
          <w:b/>
          <w:bCs/>
          <w:color w:val="auto"/>
          <w:sz w:val="24"/>
          <w:szCs w:val="24"/>
        </w:rPr>
        <w:t>Table 3</w:t>
      </w:r>
      <w:r>
        <w:rPr>
          <w:rStyle w:val="22"/>
          <w:rFonts w:ascii="Times New Roman" w:hAnsi="Times New Roman"/>
          <w:color w:val="auto"/>
          <w:sz w:val="24"/>
          <w:szCs w:val="24"/>
        </w:rPr>
        <w:t>.</w:t>
      </w:r>
      <w:r>
        <w:rPr>
          <w:rStyle w:val="22"/>
          <w:rFonts w:ascii="Times New Roman" w:hAnsi="Times New Roman"/>
          <w:b/>
          <w:bCs/>
          <w:color w:val="auto"/>
          <w:sz w:val="24"/>
          <w:szCs w:val="24"/>
        </w:rPr>
        <w:t xml:space="preserve"> </w:t>
      </w:r>
      <w:r>
        <w:rPr>
          <w:rStyle w:val="22"/>
          <w:rFonts w:ascii="Times New Roman" w:hAnsi="Times New Roman"/>
          <w:bCs/>
          <w:color w:val="auto"/>
          <w:sz w:val="24"/>
          <w:szCs w:val="24"/>
        </w:rPr>
        <w:t>Summary statistics of genetic diversity indices of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_Toc229136233 \h </w:instrText>
      </w:r>
      <w:r>
        <w:rPr>
          <w:rFonts w:ascii="Times New Roman" w:hAnsi="Times New Roman"/>
          <w:sz w:val="24"/>
          <w:szCs w:val="24"/>
        </w:rPr>
        <w:fldChar w:fldCharType="separate"/>
      </w:r>
      <w:r>
        <w:rPr>
          <w:rFonts w:ascii="Times New Roman" w:hAnsi="Times New Roman"/>
          <w:sz w:val="24"/>
          <w:szCs w:val="24"/>
        </w:rPr>
        <w:t>54</w:t>
      </w:r>
      <w:r>
        <w:rPr>
          <w:rFonts w:ascii="Times New Roman" w:hAnsi="Times New Roman"/>
          <w:sz w:val="24"/>
          <w:szCs w:val="24"/>
        </w:rPr>
        <w:fldChar w:fldCharType="end"/>
      </w:r>
      <w:r>
        <w:rPr>
          <w:rFonts w:ascii="Times New Roman" w:hAnsi="Times New Roman"/>
          <w:sz w:val="24"/>
          <w:szCs w:val="24"/>
        </w:rPr>
        <w:fldChar w:fldCharType="end"/>
      </w:r>
    </w:p>
    <w:p w14:paraId="72F03CD5">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"_Toc229136234" </w:instrText>
      </w:r>
      <w:r>
        <w:fldChar w:fldCharType="separate"/>
      </w:r>
      <w:r>
        <w:rPr>
          <w:rStyle w:val="22"/>
          <w:rFonts w:ascii="Times New Roman" w:hAnsi="Times New Roman"/>
          <w:b/>
          <w:bCs/>
          <w:color w:val="auto"/>
          <w:sz w:val="24"/>
          <w:szCs w:val="24"/>
        </w:rPr>
        <w:t xml:space="preserve">Table 4. </w:t>
      </w:r>
      <w:r>
        <w:rPr>
          <w:rStyle w:val="22"/>
          <w:rFonts w:ascii="Times New Roman" w:hAnsi="Times New Roman"/>
          <w:color w:val="auto"/>
          <w:sz w:val="24"/>
          <w:szCs w:val="24"/>
        </w:rPr>
        <w:t>Mean Fst values for the peanut populations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_Toc229136234 \h </w:instrText>
      </w:r>
      <w:r>
        <w:rPr>
          <w:rFonts w:ascii="Times New Roman" w:hAnsi="Times New Roman"/>
          <w:sz w:val="24"/>
          <w:szCs w:val="24"/>
        </w:rPr>
        <w:fldChar w:fldCharType="separate"/>
      </w:r>
      <w:r>
        <w:rPr>
          <w:rFonts w:ascii="Times New Roman" w:hAnsi="Times New Roman"/>
          <w:sz w:val="24"/>
          <w:szCs w:val="24"/>
        </w:rPr>
        <w:t>57</w:t>
      </w:r>
      <w:r>
        <w:rPr>
          <w:rFonts w:ascii="Times New Roman" w:hAnsi="Times New Roman"/>
          <w:sz w:val="24"/>
          <w:szCs w:val="24"/>
        </w:rPr>
        <w:fldChar w:fldCharType="end"/>
      </w:r>
      <w:r>
        <w:rPr>
          <w:rFonts w:ascii="Times New Roman" w:hAnsi="Times New Roman"/>
          <w:sz w:val="24"/>
          <w:szCs w:val="24"/>
        </w:rPr>
        <w:fldChar w:fldCharType="end"/>
      </w:r>
    </w:p>
    <w:p w14:paraId="660902E6">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"_Toc229136235" </w:instrText>
      </w:r>
      <w:r>
        <w:fldChar w:fldCharType="separate"/>
      </w:r>
      <w:r>
        <w:rPr>
          <w:rStyle w:val="22"/>
          <w:rFonts w:ascii="Times New Roman" w:hAnsi="Times New Roman"/>
          <w:b/>
          <w:bCs/>
          <w:color w:val="auto"/>
          <w:sz w:val="24"/>
          <w:szCs w:val="24"/>
        </w:rPr>
        <w:t xml:space="preserve">Table 5. </w:t>
      </w:r>
      <w:r>
        <w:rPr>
          <w:rStyle w:val="22"/>
          <w:rFonts w:ascii="Times New Roman" w:hAnsi="Times New Roman"/>
          <w:color w:val="auto"/>
          <w:sz w:val="24"/>
          <w:szCs w:val="24"/>
        </w:rPr>
        <w:t>Analysis of molecular variance (AMOVA) of the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_Toc229136235 \h </w:instrText>
      </w:r>
      <w:r>
        <w:rPr>
          <w:rFonts w:ascii="Times New Roman" w:hAnsi="Times New Roman"/>
          <w:sz w:val="24"/>
          <w:szCs w:val="24"/>
        </w:rPr>
        <w:fldChar w:fldCharType="separate"/>
      </w:r>
      <w:r>
        <w:rPr>
          <w:rFonts w:ascii="Times New Roman" w:hAnsi="Times New Roman"/>
          <w:sz w:val="24"/>
          <w:szCs w:val="24"/>
        </w:rPr>
        <w:t>58</w:t>
      </w:r>
      <w:r>
        <w:rPr>
          <w:rFonts w:ascii="Times New Roman" w:hAnsi="Times New Roman"/>
          <w:sz w:val="24"/>
          <w:szCs w:val="24"/>
        </w:rPr>
        <w:fldChar w:fldCharType="end"/>
      </w:r>
      <w:r>
        <w:rPr>
          <w:rFonts w:ascii="Times New Roman" w:hAnsi="Times New Roman"/>
          <w:sz w:val="24"/>
          <w:szCs w:val="24"/>
        </w:rPr>
        <w:fldChar w:fldCharType="end"/>
      </w:r>
    </w:p>
    <w:p w14:paraId="34A190CB">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"_Toc229136236" </w:instrText>
      </w:r>
      <w:r>
        <w:fldChar w:fldCharType="separate"/>
      </w:r>
      <w:r>
        <w:rPr>
          <w:rStyle w:val="22"/>
          <w:rFonts w:ascii="Times New Roman" w:hAnsi="Times New Roman"/>
          <w:b/>
          <w:bCs/>
          <w:color w:val="auto"/>
          <w:sz w:val="24"/>
          <w:szCs w:val="24"/>
        </w:rPr>
        <w:t xml:space="preserve">Table 6. </w:t>
      </w:r>
      <w:r>
        <w:rPr>
          <w:rStyle w:val="22"/>
          <w:rFonts w:ascii="Times New Roman" w:hAnsi="Times New Roman"/>
          <w:color w:val="auto"/>
          <w:sz w:val="24"/>
          <w:szCs w:val="24"/>
        </w:rPr>
        <w:t>VCG grouping of the</w:t>
      </w:r>
      <w:r>
        <w:rPr>
          <w:rStyle w:val="22"/>
          <w:rFonts w:ascii="Times New Roman" w:hAnsi="Times New Roman"/>
          <w:i/>
          <w:iCs/>
          <w:color w:val="auto"/>
          <w:sz w:val="24"/>
          <w:szCs w:val="24"/>
        </w:rPr>
        <w:t xml:space="preserve"> A. flavus</w:t>
      </w:r>
      <w:r>
        <w:rPr>
          <w:rStyle w:val="22"/>
          <w:rFonts w:ascii="Times New Roman" w:hAnsi="Times New Roman"/>
          <w:color w:val="auto"/>
          <w:sz w:val="24"/>
          <w:szCs w:val="24"/>
        </w:rPr>
        <w:t xml:space="preserve"> isolates based on the seven study regions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_Toc229136236 \h </w:instrText>
      </w:r>
      <w:r>
        <w:rPr>
          <w:rFonts w:ascii="Times New Roman" w:hAnsi="Times New Roman"/>
          <w:sz w:val="24"/>
          <w:szCs w:val="24"/>
        </w:rPr>
        <w:fldChar w:fldCharType="separate"/>
      </w:r>
      <w:r>
        <w:rPr>
          <w:rFonts w:ascii="Times New Roman" w:hAnsi="Times New Roman"/>
          <w:sz w:val="24"/>
          <w:szCs w:val="24"/>
        </w:rPr>
        <w:t>72</w:t>
      </w:r>
      <w:r>
        <w:rPr>
          <w:rFonts w:ascii="Times New Roman" w:hAnsi="Times New Roman"/>
          <w:sz w:val="24"/>
          <w:szCs w:val="24"/>
        </w:rPr>
        <w:fldChar w:fldCharType="end"/>
      </w:r>
      <w:r>
        <w:rPr>
          <w:rFonts w:ascii="Times New Roman" w:hAnsi="Times New Roman"/>
          <w:sz w:val="24"/>
          <w:szCs w:val="24"/>
        </w:rPr>
        <w:fldChar w:fldCharType="end"/>
      </w:r>
    </w:p>
    <w:p w14:paraId="40011CFA">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"_Toc229136237" </w:instrText>
      </w:r>
      <w:r>
        <w:fldChar w:fldCharType="separate"/>
      </w:r>
      <w:r>
        <w:rPr>
          <w:rStyle w:val="22"/>
          <w:rFonts w:ascii="Times New Roman" w:hAnsi="Times New Roman"/>
          <w:b/>
          <w:bCs/>
          <w:color w:val="auto"/>
          <w:sz w:val="24"/>
          <w:szCs w:val="24"/>
        </w:rPr>
        <w:t xml:space="preserve">Table 7. </w:t>
      </w:r>
      <w:r>
        <w:rPr>
          <w:rStyle w:val="22"/>
          <w:rFonts w:ascii="Times New Roman" w:hAnsi="Times New Roman"/>
          <w:color w:val="auto"/>
          <w:sz w:val="24"/>
          <w:szCs w:val="24"/>
        </w:rPr>
        <w:t>Phenotypic characteristics of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_Toc229136237 \h </w:instrText>
      </w:r>
      <w:r>
        <w:rPr>
          <w:rFonts w:ascii="Times New Roman" w:hAnsi="Times New Roman"/>
          <w:sz w:val="24"/>
          <w:szCs w:val="24"/>
        </w:rPr>
        <w:fldChar w:fldCharType="separate"/>
      </w:r>
      <w:r>
        <w:rPr>
          <w:rFonts w:ascii="Times New Roman" w:hAnsi="Times New Roman"/>
          <w:sz w:val="24"/>
          <w:szCs w:val="24"/>
        </w:rPr>
        <w:t>91</w:t>
      </w:r>
      <w:r>
        <w:rPr>
          <w:rFonts w:ascii="Times New Roman" w:hAnsi="Times New Roman"/>
          <w:sz w:val="24"/>
          <w:szCs w:val="24"/>
        </w:rPr>
        <w:fldChar w:fldCharType="end"/>
      </w:r>
      <w:r>
        <w:rPr>
          <w:rFonts w:ascii="Times New Roman" w:hAnsi="Times New Roman"/>
          <w:sz w:val="24"/>
          <w:szCs w:val="24"/>
        </w:rPr>
        <w:fldChar w:fldCharType="end"/>
      </w:r>
    </w:p>
    <w:p w14:paraId="66E7E456">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"_Toc229136238" </w:instrText>
      </w:r>
      <w:r>
        <w:fldChar w:fldCharType="separate"/>
      </w:r>
      <w:r>
        <w:rPr>
          <w:rStyle w:val="22"/>
          <w:rFonts w:ascii="Times New Roman" w:hAnsi="Times New Roman"/>
          <w:b/>
          <w:bCs/>
          <w:color w:val="auto"/>
          <w:sz w:val="24"/>
          <w:szCs w:val="24"/>
        </w:rPr>
        <w:t xml:space="preserve">Table 8. </w:t>
      </w:r>
      <w:r>
        <w:rPr>
          <w:rStyle w:val="22"/>
          <w:rFonts w:ascii="Times New Roman" w:hAnsi="Times New Roman"/>
          <w:color w:val="auto"/>
          <w:sz w:val="24"/>
          <w:szCs w:val="24"/>
        </w:rPr>
        <w:t>Mean aflatoxin content in peanut kernels pre- and post-inoculation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_Toc229136238 \h </w:instrText>
      </w:r>
      <w:r>
        <w:rPr>
          <w:rFonts w:ascii="Times New Roman" w:hAnsi="Times New Roman"/>
          <w:sz w:val="24"/>
          <w:szCs w:val="24"/>
        </w:rPr>
        <w:fldChar w:fldCharType="separate"/>
      </w:r>
      <w:r>
        <w:rPr>
          <w:rFonts w:ascii="Times New Roman" w:hAnsi="Times New Roman"/>
          <w:sz w:val="24"/>
          <w:szCs w:val="24"/>
        </w:rPr>
        <w:t>94</w:t>
      </w:r>
      <w:r>
        <w:rPr>
          <w:rFonts w:ascii="Times New Roman" w:hAnsi="Times New Roman"/>
          <w:sz w:val="24"/>
          <w:szCs w:val="24"/>
        </w:rPr>
        <w:fldChar w:fldCharType="end"/>
      </w:r>
      <w:r>
        <w:rPr>
          <w:rFonts w:ascii="Times New Roman" w:hAnsi="Times New Roman"/>
          <w:sz w:val="24"/>
          <w:szCs w:val="24"/>
        </w:rPr>
        <w:fldChar w:fldCharType="end"/>
      </w:r>
    </w:p>
    <w:p w14:paraId="3D2120C2">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"_Toc229136239" </w:instrText>
      </w:r>
      <w:r>
        <w:fldChar w:fldCharType="separate"/>
      </w:r>
      <w:r>
        <w:rPr>
          <w:rStyle w:val="22"/>
          <w:rFonts w:ascii="Times New Roman" w:hAnsi="Times New Roman"/>
          <w:b/>
          <w:bCs/>
          <w:color w:val="auto"/>
          <w:sz w:val="24"/>
          <w:szCs w:val="24"/>
        </w:rPr>
        <w:t xml:space="preserve">Table 9. </w:t>
      </w:r>
      <w:r>
        <w:rPr>
          <w:rStyle w:val="22"/>
          <w:rFonts w:ascii="Times New Roman" w:hAnsi="Times New Roman"/>
          <w:color w:val="auto"/>
          <w:sz w:val="24"/>
          <w:szCs w:val="24"/>
        </w:rPr>
        <w:t>Phenotypic characteristics of peanut accessions and α-tocopherol concentrations in parts per million (PPM).</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_Toc229136239 \h </w:instrText>
      </w:r>
      <w:r>
        <w:rPr>
          <w:rFonts w:ascii="Times New Roman" w:hAnsi="Times New Roman"/>
          <w:sz w:val="24"/>
          <w:szCs w:val="24"/>
        </w:rPr>
        <w:fldChar w:fldCharType="separate"/>
      </w:r>
      <w:r>
        <w:rPr>
          <w:rFonts w:ascii="Times New Roman" w:hAnsi="Times New Roman"/>
          <w:sz w:val="24"/>
          <w:szCs w:val="24"/>
        </w:rPr>
        <w:t>114</w:t>
      </w:r>
      <w:r>
        <w:rPr>
          <w:rFonts w:ascii="Times New Roman" w:hAnsi="Times New Roman"/>
          <w:sz w:val="24"/>
          <w:szCs w:val="24"/>
        </w:rPr>
        <w:fldChar w:fldCharType="end"/>
      </w:r>
      <w:r>
        <w:rPr>
          <w:rFonts w:ascii="Times New Roman" w:hAnsi="Times New Roman"/>
          <w:sz w:val="24"/>
          <w:szCs w:val="24"/>
        </w:rPr>
        <w:fldChar w:fldCharType="end"/>
      </w:r>
    </w:p>
    <w:p w14:paraId="4E587625">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"_Toc229136240" </w:instrText>
      </w:r>
      <w:r>
        <w:fldChar w:fldCharType="separate"/>
      </w:r>
      <w:r>
        <w:rPr>
          <w:rStyle w:val="22"/>
          <w:rFonts w:ascii="Times New Roman" w:hAnsi="Times New Roman"/>
          <w:b/>
          <w:bCs/>
          <w:color w:val="auto"/>
          <w:sz w:val="24"/>
          <w:szCs w:val="24"/>
        </w:rPr>
        <w:t xml:space="preserve">Table 10. </w:t>
      </w:r>
      <w:r>
        <w:rPr>
          <w:rStyle w:val="22"/>
          <w:rFonts w:ascii="Times New Roman" w:hAnsi="Times New Roman"/>
          <w:color w:val="auto"/>
          <w:sz w:val="24"/>
          <w:szCs w:val="24"/>
        </w:rPr>
        <w:t>Pairwise comparison of alpha-tocopherol levels across peanut accessions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_Toc229136240 \h </w:instrText>
      </w:r>
      <w:r>
        <w:rPr>
          <w:rFonts w:ascii="Times New Roman" w:hAnsi="Times New Roman"/>
          <w:sz w:val="24"/>
          <w:szCs w:val="24"/>
        </w:rPr>
        <w:fldChar w:fldCharType="separate"/>
      </w:r>
      <w:r>
        <w:rPr>
          <w:rFonts w:ascii="Times New Roman" w:hAnsi="Times New Roman"/>
          <w:sz w:val="24"/>
          <w:szCs w:val="24"/>
        </w:rPr>
        <w:t>115</w:t>
      </w:r>
      <w:r>
        <w:rPr>
          <w:rFonts w:ascii="Times New Roman" w:hAnsi="Times New Roman"/>
          <w:sz w:val="24"/>
          <w:szCs w:val="24"/>
        </w:rPr>
        <w:fldChar w:fldCharType="end"/>
      </w:r>
      <w:r>
        <w:rPr>
          <w:rFonts w:ascii="Times New Roman" w:hAnsi="Times New Roman"/>
          <w:sz w:val="24"/>
          <w:szCs w:val="24"/>
        </w:rPr>
        <w:fldChar w:fldCharType="end"/>
      </w:r>
    </w:p>
    <w:p w14:paraId="3F9E0847">
      <w:pPr>
        <w:pStyle w:val="28"/>
        <w:tabs>
          <w:tab w:val="right" w:leader="dot" w:pos="9016"/>
        </w:tabs>
        <w:spacing w:line="360" w:lineRule="auto"/>
        <w:rPr>
          <w:rFonts w:ascii="Times New Roman" w:hAnsi="Times New Roman" w:eastAsiaTheme="minorEastAsia"/>
          <w:kern w:val="2"/>
          <w:sz w:val="24"/>
          <w:szCs w:val="24"/>
          <w:lang w:val="en-US"/>
          <w14:ligatures w14:val="standardContextual"/>
        </w:rPr>
      </w:pPr>
      <w:r>
        <w:fldChar w:fldCharType="begin"/>
      </w:r>
      <w:r>
        <w:instrText xml:space="preserve"> HYPERLINK \l "_Toc229136241" </w:instrText>
      </w:r>
      <w:r>
        <w:fldChar w:fldCharType="separate"/>
      </w:r>
      <w:r>
        <w:rPr>
          <w:rStyle w:val="22"/>
          <w:rFonts w:ascii="Times New Roman" w:hAnsi="Times New Roman"/>
          <w:b/>
          <w:bCs/>
          <w:color w:val="auto"/>
          <w:sz w:val="24"/>
          <w:szCs w:val="24"/>
        </w:rPr>
        <w:t xml:space="preserve">Table 11. </w:t>
      </w:r>
      <w:r>
        <w:rPr>
          <w:rStyle w:val="22"/>
          <w:rFonts w:ascii="Times New Roman" w:hAnsi="Times New Roman"/>
          <w:color w:val="auto"/>
          <w:sz w:val="24"/>
          <w:szCs w:val="24"/>
        </w:rPr>
        <w:t>Decision matrix integrating α-tocopherol content and aflatoxin resistance in East African germplasm</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_Toc229136241 \h </w:instrText>
      </w:r>
      <w:r>
        <w:rPr>
          <w:rFonts w:ascii="Times New Roman" w:hAnsi="Times New Roman"/>
          <w:sz w:val="24"/>
          <w:szCs w:val="24"/>
        </w:rPr>
        <w:fldChar w:fldCharType="separate"/>
      </w:r>
      <w:r>
        <w:rPr>
          <w:rFonts w:ascii="Times New Roman" w:hAnsi="Times New Roman"/>
          <w:sz w:val="24"/>
          <w:szCs w:val="24"/>
        </w:rPr>
        <w:t>137</w:t>
      </w:r>
      <w:r>
        <w:rPr>
          <w:rFonts w:ascii="Times New Roman" w:hAnsi="Times New Roman"/>
          <w:sz w:val="24"/>
          <w:szCs w:val="24"/>
        </w:rPr>
        <w:fldChar w:fldCharType="end"/>
      </w:r>
      <w:r>
        <w:rPr>
          <w:rFonts w:ascii="Times New Roman" w:hAnsi="Times New Roman"/>
          <w:sz w:val="24"/>
          <w:szCs w:val="24"/>
        </w:rPr>
        <w:fldChar w:fldCharType="end"/>
      </w:r>
    </w:p>
    <w:p w14:paraId="47DC6AEC">
      <w:pPr>
        <w:pStyle w:val="28"/>
        <w:tabs>
          <w:tab w:val="right" w:leader="dot" w:pos="9016"/>
        </w:tabs>
        <w:spacing w:line="360" w:lineRule="auto"/>
        <w:rPr>
          <w:rFonts w:ascii="Times New Roman" w:hAnsi="Times New Roman"/>
          <w:sz w:val="24"/>
          <w:szCs w:val="24"/>
        </w:rPr>
      </w:pPr>
      <w:r>
        <w:rPr>
          <w:rFonts w:ascii="Times New Roman" w:hAnsi="Times New Roman"/>
          <w:sz w:val="24"/>
          <w:szCs w:val="24"/>
        </w:rPr>
        <w:fldChar w:fldCharType="end"/>
      </w:r>
    </w:p>
    <w:p w14:paraId="4C46EB0B">
      <w:pPr>
        <w:spacing w:after="0" w:line="360" w:lineRule="auto"/>
        <w:rPr>
          <w:rFonts w:ascii="Times New Roman" w:hAnsi="Times New Roman" w:cs="Times New Roman"/>
          <w:sz w:val="24"/>
          <w:szCs w:val="24"/>
        </w:rPr>
      </w:pPr>
    </w:p>
    <w:p w14:paraId="13DECA6B">
      <w:pPr>
        <w:spacing w:after="0" w:line="360" w:lineRule="auto"/>
        <w:rPr>
          <w:rFonts w:ascii="Times New Roman" w:hAnsi="Times New Roman" w:cs="Times New Roman"/>
          <w:sz w:val="24"/>
          <w:szCs w:val="24"/>
        </w:rPr>
      </w:pPr>
    </w:p>
    <w:p w14:paraId="76EC21DF">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14:paraId="589A63B4">
      <w:pPr>
        <w:keepNext/>
        <w:spacing w:after="0" w:line="360" w:lineRule="auto"/>
        <w:jc w:val="center"/>
        <w:outlineLvl w:val="0"/>
        <w:rPr>
          <w:rFonts w:ascii="Times New Roman" w:hAnsi="Times New Roman" w:eastAsia="Times New Roman" w:cs="Times New Roman"/>
          <w:b/>
          <w:bCs/>
          <w:kern w:val="32"/>
          <w:sz w:val="24"/>
          <w:szCs w:val="24"/>
        </w:rPr>
      </w:pPr>
      <w:bookmarkStart w:id="15" w:name="_Toc229154958"/>
      <w:r>
        <w:rPr>
          <w:rFonts w:ascii="Times New Roman" w:hAnsi="Times New Roman" w:eastAsia="Times New Roman" w:cs="Times New Roman"/>
          <w:b/>
          <w:bCs/>
          <w:kern w:val="32"/>
          <w:sz w:val="24"/>
          <w:szCs w:val="24"/>
        </w:rPr>
        <w:t>LIST OF FIGURES</w:t>
      </w:r>
      <w:bookmarkEnd w:id="15"/>
    </w:p>
    <w:p w14:paraId="0924F4C8">
      <w:pPr>
        <w:pStyle w:val="28"/>
        <w:tabs>
          <w:tab w:val="right" w:leader="dot" w:pos="9016"/>
        </w:tabs>
        <w:spacing w:line="360" w:lineRule="auto"/>
        <w:rPr>
          <w:rFonts w:ascii="Times New Roman" w:hAnsi="Times New Roman" w:eastAsiaTheme="minorEastAsia"/>
          <w:kern w:val="2"/>
          <w:sz w:val="24"/>
          <w:szCs w:val="24"/>
          <w14:ligatures w14:val="standardContextual"/>
        </w:rPr>
      </w:pPr>
      <w:r>
        <w:rPr>
          <w:rFonts w:ascii="Times New Roman" w:hAnsi="Times New Roman"/>
          <w:sz w:val="24"/>
          <w:szCs w:val="24"/>
        </w:rPr>
        <w:fldChar w:fldCharType="begin"/>
      </w:r>
      <w:r>
        <w:rPr>
          <w:rFonts w:ascii="Times New Roman" w:hAnsi="Times New Roman"/>
          <w:sz w:val="24"/>
          <w:szCs w:val="24"/>
        </w:rPr>
        <w:instrText xml:space="preserve"> TOC \h \z \c "Figure" </w:instrText>
      </w:r>
      <w:r>
        <w:rPr>
          <w:rFonts w:ascii="Times New Roman" w:hAnsi="Times New Roman"/>
          <w:sz w:val="24"/>
          <w:szCs w:val="24"/>
        </w:rPr>
        <w:fldChar w:fldCharType="separate"/>
      </w:r>
      <w:r>
        <w:fldChar w:fldCharType="begin"/>
      </w:r>
      <w:r>
        <w:instrText xml:space="preserve"> HYPERLINK \l "_Toc222736140" </w:instrText>
      </w:r>
      <w:r>
        <w:fldChar w:fldCharType="separate"/>
      </w:r>
      <w:r>
        <w:rPr>
          <w:rStyle w:val="22"/>
          <w:rFonts w:ascii="Times New Roman" w:hAnsi="Times New Roman"/>
          <w:b/>
          <w:color w:val="auto"/>
          <w:sz w:val="24"/>
          <w:szCs w:val="24"/>
        </w:rPr>
        <w:t>Figure 1.</w:t>
      </w:r>
      <w:r>
        <w:rPr>
          <w:rStyle w:val="22"/>
          <w:rFonts w:ascii="Times New Roman" w:hAnsi="Times New Roman"/>
          <w:color w:val="auto"/>
          <w:sz w:val="24"/>
          <w:szCs w:val="24"/>
        </w:rPr>
        <w:t xml:space="preserve"> A peanut plant.</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_Toc222736140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14:paraId="44C82876">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"_Toc222736141" </w:instrText>
      </w:r>
      <w:r>
        <w:fldChar w:fldCharType="separate"/>
      </w:r>
      <w:r>
        <w:rPr>
          <w:rStyle w:val="22"/>
          <w:rFonts w:ascii="Times New Roman" w:hAnsi="Times New Roman"/>
          <w:b/>
          <w:color w:val="auto"/>
          <w:sz w:val="24"/>
          <w:szCs w:val="24"/>
        </w:rPr>
        <w:t>Figure 2.</w:t>
      </w:r>
      <w:r>
        <w:rPr>
          <w:rStyle w:val="22"/>
          <w:rFonts w:ascii="Times New Roman" w:hAnsi="Times New Roman"/>
          <w:color w:val="auto"/>
          <w:sz w:val="24"/>
          <w:szCs w:val="24"/>
        </w:rPr>
        <w:t xml:space="preserve"> Peanut kernels.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_Toc222736141 \h </w:instrText>
      </w:r>
      <w:r>
        <w:rPr>
          <w:rFonts w:ascii="Times New Roman" w:hAnsi="Times New Roman"/>
          <w:sz w:val="24"/>
          <w:szCs w:val="24"/>
        </w:rPr>
        <w:fldChar w:fldCharType="separate"/>
      </w:r>
      <w:r>
        <w:rPr>
          <w:rFonts w:ascii="Times New Roman" w:hAnsi="Times New Roman"/>
          <w:sz w:val="24"/>
          <w:szCs w:val="24"/>
        </w:rPr>
        <w:t>9</w:t>
      </w:r>
      <w:r>
        <w:rPr>
          <w:rFonts w:ascii="Times New Roman" w:hAnsi="Times New Roman"/>
          <w:sz w:val="24"/>
          <w:szCs w:val="24"/>
        </w:rPr>
        <w:fldChar w:fldCharType="end"/>
      </w:r>
      <w:r>
        <w:rPr>
          <w:rFonts w:ascii="Times New Roman" w:hAnsi="Times New Roman"/>
          <w:sz w:val="24"/>
          <w:szCs w:val="24"/>
        </w:rPr>
        <w:fldChar w:fldCharType="end"/>
      </w:r>
    </w:p>
    <w:p w14:paraId="3F38F2D2">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"_Toc222736142" </w:instrText>
      </w:r>
      <w:r>
        <w:fldChar w:fldCharType="separate"/>
      </w:r>
      <w:r>
        <w:rPr>
          <w:rStyle w:val="22"/>
          <w:rFonts w:ascii="Times New Roman" w:hAnsi="Times New Roman"/>
          <w:b/>
          <w:color w:val="auto"/>
          <w:sz w:val="24"/>
          <w:szCs w:val="24"/>
        </w:rPr>
        <w:t>Figure 3.</w:t>
      </w:r>
      <w:r>
        <w:rPr>
          <w:rStyle w:val="22"/>
          <w:rFonts w:ascii="Times New Roman" w:hAnsi="Times New Roman"/>
          <w:color w:val="auto"/>
          <w:sz w:val="24"/>
          <w:szCs w:val="24"/>
        </w:rPr>
        <w:t xml:space="preserve"> Clustered genes (A) and the aflatoxin biosynthetic pathway (B).</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_Toc222736142 \h </w:instrText>
      </w:r>
      <w:r>
        <w:rPr>
          <w:rFonts w:ascii="Times New Roman" w:hAnsi="Times New Roman"/>
          <w:sz w:val="24"/>
          <w:szCs w:val="24"/>
        </w:rPr>
        <w:fldChar w:fldCharType="separate"/>
      </w:r>
      <w:r>
        <w:rPr>
          <w:rFonts w:ascii="Times New Roman" w:hAnsi="Times New Roman"/>
          <w:sz w:val="24"/>
          <w:szCs w:val="24"/>
        </w:rPr>
        <w:t>24</w:t>
      </w:r>
      <w:r>
        <w:rPr>
          <w:rFonts w:ascii="Times New Roman" w:hAnsi="Times New Roman"/>
          <w:sz w:val="24"/>
          <w:szCs w:val="24"/>
        </w:rPr>
        <w:fldChar w:fldCharType="end"/>
      </w:r>
      <w:r>
        <w:rPr>
          <w:rFonts w:ascii="Times New Roman" w:hAnsi="Times New Roman"/>
          <w:sz w:val="24"/>
          <w:szCs w:val="24"/>
        </w:rPr>
        <w:fldChar w:fldCharType="end"/>
      </w:r>
    </w:p>
    <w:p w14:paraId="134D09CC">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"_Toc222736143" </w:instrText>
      </w:r>
      <w:r>
        <w:fldChar w:fldCharType="separate"/>
      </w:r>
      <w:r>
        <w:rPr>
          <w:rStyle w:val="22"/>
          <w:rFonts w:ascii="Times New Roman" w:hAnsi="Times New Roman"/>
          <w:b/>
          <w:color w:val="auto"/>
          <w:sz w:val="24"/>
          <w:szCs w:val="24"/>
        </w:rPr>
        <w:t>Figure 4.</w:t>
      </w:r>
      <w:r>
        <w:rPr>
          <w:rStyle w:val="22"/>
          <w:rFonts w:ascii="Times New Roman" w:hAnsi="Times New Roman"/>
          <w:color w:val="auto"/>
          <w:sz w:val="24"/>
          <w:szCs w:val="24"/>
        </w:rPr>
        <w:t xml:space="preserve"> Metabolism of aflatoxins.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_Toc222736143 \h </w:instrText>
      </w:r>
      <w:r>
        <w:rPr>
          <w:rFonts w:ascii="Times New Roman" w:hAnsi="Times New Roman"/>
          <w:sz w:val="24"/>
          <w:szCs w:val="24"/>
        </w:rPr>
        <w:fldChar w:fldCharType="separate"/>
      </w:r>
      <w:r>
        <w:rPr>
          <w:rFonts w:ascii="Times New Roman" w:hAnsi="Times New Roman"/>
          <w:sz w:val="24"/>
          <w:szCs w:val="24"/>
        </w:rPr>
        <w:t>26</w:t>
      </w:r>
      <w:r>
        <w:rPr>
          <w:rFonts w:ascii="Times New Roman" w:hAnsi="Times New Roman"/>
          <w:sz w:val="24"/>
          <w:szCs w:val="24"/>
        </w:rPr>
        <w:fldChar w:fldCharType="end"/>
      </w:r>
      <w:r>
        <w:rPr>
          <w:rFonts w:ascii="Times New Roman" w:hAnsi="Times New Roman"/>
          <w:sz w:val="24"/>
          <w:szCs w:val="24"/>
        </w:rPr>
        <w:fldChar w:fldCharType="end"/>
      </w:r>
    </w:p>
    <w:p w14:paraId="07B23B0A">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"_Toc222736144" </w:instrText>
      </w:r>
      <w:r>
        <w:fldChar w:fldCharType="separate"/>
      </w:r>
      <w:r>
        <w:rPr>
          <w:rStyle w:val="22"/>
          <w:rFonts w:ascii="Times New Roman" w:hAnsi="Times New Roman"/>
          <w:b/>
          <w:color w:val="auto"/>
          <w:sz w:val="24"/>
          <w:szCs w:val="24"/>
        </w:rPr>
        <w:t>Figure 5.</w:t>
      </w:r>
      <w:r>
        <w:rPr>
          <w:rStyle w:val="22"/>
          <w:rFonts w:ascii="Times New Roman" w:hAnsi="Times New Roman"/>
          <w:color w:val="auto"/>
          <w:sz w:val="24"/>
          <w:szCs w:val="24"/>
        </w:rPr>
        <w:t xml:space="preserve"> ROS produced by AFB1, their effects and antioxidants.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_Toc222736144 \h </w:instrText>
      </w:r>
      <w:r>
        <w:rPr>
          <w:rFonts w:ascii="Times New Roman" w:hAnsi="Times New Roman"/>
          <w:sz w:val="24"/>
          <w:szCs w:val="24"/>
        </w:rPr>
        <w:fldChar w:fldCharType="separate"/>
      </w:r>
      <w:r>
        <w:rPr>
          <w:rFonts w:ascii="Times New Roman" w:hAnsi="Times New Roman"/>
          <w:sz w:val="24"/>
          <w:szCs w:val="24"/>
        </w:rPr>
        <w:t>27</w:t>
      </w:r>
      <w:r>
        <w:rPr>
          <w:rFonts w:ascii="Times New Roman" w:hAnsi="Times New Roman"/>
          <w:sz w:val="24"/>
          <w:szCs w:val="24"/>
        </w:rPr>
        <w:fldChar w:fldCharType="end"/>
      </w:r>
      <w:r>
        <w:rPr>
          <w:rFonts w:ascii="Times New Roman" w:hAnsi="Times New Roman"/>
          <w:sz w:val="24"/>
          <w:szCs w:val="24"/>
        </w:rPr>
        <w:fldChar w:fldCharType="end"/>
      </w:r>
    </w:p>
    <w:p w14:paraId="4D605CFC">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"_Toc222736145" </w:instrText>
      </w:r>
      <w:r>
        <w:fldChar w:fldCharType="separate"/>
      </w:r>
      <w:r>
        <w:rPr>
          <w:rStyle w:val="22"/>
          <w:rFonts w:ascii="Times New Roman" w:hAnsi="Times New Roman"/>
          <w:b/>
          <w:color w:val="auto"/>
          <w:sz w:val="24"/>
          <w:szCs w:val="24"/>
        </w:rPr>
        <w:t>Figure 6</w:t>
      </w:r>
      <w:r>
        <w:rPr>
          <w:rStyle w:val="22"/>
          <w:rFonts w:ascii="Times New Roman" w:hAnsi="Times New Roman"/>
          <w:color w:val="auto"/>
          <w:sz w:val="24"/>
          <w:szCs w:val="24"/>
        </w:rPr>
        <w:t>. The tocopherol, tocotrienol, and plastoquinone biosynthetic pathway in plants.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_Toc222736145 \h </w:instrText>
      </w:r>
      <w:r>
        <w:rPr>
          <w:rFonts w:ascii="Times New Roman" w:hAnsi="Times New Roman"/>
          <w:sz w:val="24"/>
          <w:szCs w:val="24"/>
        </w:rPr>
        <w:fldChar w:fldCharType="separate"/>
      </w:r>
      <w:r>
        <w:rPr>
          <w:rFonts w:ascii="Times New Roman" w:hAnsi="Times New Roman"/>
          <w:sz w:val="24"/>
          <w:szCs w:val="24"/>
        </w:rPr>
        <w:t>39</w:t>
      </w:r>
      <w:r>
        <w:rPr>
          <w:rFonts w:ascii="Times New Roman" w:hAnsi="Times New Roman"/>
          <w:sz w:val="24"/>
          <w:szCs w:val="24"/>
        </w:rPr>
        <w:fldChar w:fldCharType="end"/>
      </w:r>
      <w:r>
        <w:rPr>
          <w:rFonts w:ascii="Times New Roman" w:hAnsi="Times New Roman"/>
          <w:sz w:val="24"/>
          <w:szCs w:val="24"/>
        </w:rPr>
        <w:fldChar w:fldCharType="end"/>
      </w:r>
    </w:p>
    <w:p w14:paraId="323F1BE5">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"_Toc222736146" </w:instrText>
      </w:r>
      <w:r>
        <w:fldChar w:fldCharType="separate"/>
      </w:r>
      <w:r>
        <w:rPr>
          <w:rStyle w:val="22"/>
          <w:rFonts w:ascii="Times New Roman" w:hAnsi="Times New Roman"/>
          <w:b/>
          <w:bCs/>
          <w:color w:val="auto"/>
          <w:sz w:val="24"/>
          <w:szCs w:val="24"/>
        </w:rPr>
        <w:t xml:space="preserve">Figure 7. </w:t>
      </w:r>
      <w:r>
        <w:rPr>
          <w:rStyle w:val="22"/>
          <w:rFonts w:ascii="Times New Roman" w:hAnsi="Times New Roman"/>
          <w:color w:val="auto"/>
          <w:sz w:val="24"/>
          <w:szCs w:val="24"/>
        </w:rPr>
        <w:t>A representative gel image of a polymorphic primer PGS11G3 generating multiple bands.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_Toc222736146 \h </w:instrText>
      </w:r>
      <w:r>
        <w:rPr>
          <w:rFonts w:ascii="Times New Roman" w:hAnsi="Times New Roman"/>
          <w:sz w:val="24"/>
          <w:szCs w:val="24"/>
        </w:rPr>
        <w:fldChar w:fldCharType="separate"/>
      </w:r>
      <w:r>
        <w:rPr>
          <w:rFonts w:ascii="Times New Roman" w:hAnsi="Times New Roman"/>
          <w:sz w:val="24"/>
          <w:szCs w:val="24"/>
        </w:rPr>
        <w:t>73</w:t>
      </w:r>
      <w:r>
        <w:rPr>
          <w:rFonts w:ascii="Times New Roman" w:hAnsi="Times New Roman"/>
          <w:sz w:val="24"/>
          <w:szCs w:val="24"/>
        </w:rPr>
        <w:fldChar w:fldCharType="end"/>
      </w:r>
      <w:r>
        <w:rPr>
          <w:rFonts w:ascii="Times New Roman" w:hAnsi="Times New Roman"/>
          <w:sz w:val="24"/>
          <w:szCs w:val="24"/>
        </w:rPr>
        <w:fldChar w:fldCharType="end"/>
      </w:r>
    </w:p>
    <w:p w14:paraId="70B3755D">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"_Toc222736147" </w:instrText>
      </w:r>
      <w:r>
        <w:fldChar w:fldCharType="separate"/>
      </w:r>
      <w:r>
        <w:rPr>
          <w:rStyle w:val="22"/>
          <w:rFonts w:ascii="Times New Roman" w:hAnsi="Times New Roman"/>
          <w:b/>
          <w:bCs/>
          <w:color w:val="auto"/>
          <w:sz w:val="24"/>
          <w:szCs w:val="24"/>
        </w:rPr>
        <w:t>Figure 8.</w:t>
      </w:r>
      <w:r>
        <w:rPr>
          <w:rStyle w:val="22"/>
          <w:rFonts w:ascii="Times New Roman" w:hAnsi="Times New Roman"/>
          <w:color w:val="auto"/>
          <w:sz w:val="24"/>
          <w:szCs w:val="24"/>
        </w:rPr>
        <w:t xml:space="preserve"> Scatter plot showing diversity of the peanut genotypes from select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_Toc222736147 \h </w:instrText>
      </w:r>
      <w:r>
        <w:rPr>
          <w:rFonts w:ascii="Times New Roman" w:hAnsi="Times New Roman"/>
          <w:sz w:val="24"/>
          <w:szCs w:val="24"/>
        </w:rPr>
        <w:fldChar w:fldCharType="separate"/>
      </w:r>
      <w:r>
        <w:rPr>
          <w:rFonts w:ascii="Times New Roman" w:hAnsi="Times New Roman"/>
          <w:sz w:val="24"/>
          <w:szCs w:val="24"/>
        </w:rPr>
        <w:t>80</w:t>
      </w:r>
      <w:r>
        <w:rPr>
          <w:rFonts w:ascii="Times New Roman" w:hAnsi="Times New Roman"/>
          <w:sz w:val="24"/>
          <w:szCs w:val="24"/>
        </w:rPr>
        <w:fldChar w:fldCharType="end"/>
      </w:r>
      <w:r>
        <w:rPr>
          <w:rFonts w:ascii="Times New Roman" w:hAnsi="Times New Roman"/>
          <w:sz w:val="24"/>
          <w:szCs w:val="24"/>
        </w:rPr>
        <w:fldChar w:fldCharType="end"/>
      </w:r>
    </w:p>
    <w:p w14:paraId="69C45A9C">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"_Toc222736148" </w:instrText>
      </w:r>
      <w:r>
        <w:fldChar w:fldCharType="separate"/>
      </w:r>
      <w:r>
        <w:rPr>
          <w:rStyle w:val="22"/>
          <w:rFonts w:ascii="Times New Roman" w:hAnsi="Times New Roman"/>
          <w:b/>
          <w:bCs/>
          <w:color w:val="auto"/>
          <w:sz w:val="24"/>
          <w:szCs w:val="24"/>
        </w:rPr>
        <w:t>Figure 9.</w:t>
      </w:r>
      <w:r>
        <w:rPr>
          <w:rStyle w:val="22"/>
          <w:rFonts w:ascii="Times New Roman" w:hAnsi="Times New Roman"/>
          <w:color w:val="auto"/>
          <w:sz w:val="24"/>
          <w:szCs w:val="24"/>
        </w:rPr>
        <w:t xml:space="preserve"> Phylogram showing clustering of peanut accessions from select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_Toc222736148 \h </w:instrText>
      </w:r>
      <w:r>
        <w:rPr>
          <w:rFonts w:ascii="Times New Roman" w:hAnsi="Times New Roman"/>
          <w:sz w:val="24"/>
          <w:szCs w:val="24"/>
        </w:rPr>
        <w:fldChar w:fldCharType="separate"/>
      </w:r>
      <w:r>
        <w:rPr>
          <w:rFonts w:ascii="Times New Roman" w:hAnsi="Times New Roman"/>
          <w:sz w:val="24"/>
          <w:szCs w:val="24"/>
        </w:rPr>
        <w:t>81</w:t>
      </w:r>
      <w:r>
        <w:rPr>
          <w:rFonts w:ascii="Times New Roman" w:hAnsi="Times New Roman"/>
          <w:sz w:val="24"/>
          <w:szCs w:val="24"/>
        </w:rPr>
        <w:fldChar w:fldCharType="end"/>
      </w:r>
      <w:r>
        <w:rPr>
          <w:rFonts w:ascii="Times New Roman" w:hAnsi="Times New Roman"/>
          <w:sz w:val="24"/>
          <w:szCs w:val="24"/>
        </w:rPr>
        <w:fldChar w:fldCharType="end"/>
      </w:r>
    </w:p>
    <w:p w14:paraId="339A2673">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"_Toc222736149" </w:instrText>
      </w:r>
      <w:r>
        <w:fldChar w:fldCharType="separate"/>
      </w:r>
      <w:r>
        <w:rPr>
          <w:rStyle w:val="22"/>
          <w:rFonts w:ascii="Times New Roman" w:hAnsi="Times New Roman"/>
          <w:b/>
          <w:bCs/>
          <w:color w:val="auto"/>
          <w:sz w:val="24"/>
          <w:szCs w:val="24"/>
        </w:rPr>
        <w:t>Figure 10.</w:t>
      </w:r>
      <w:r>
        <w:rPr>
          <w:rStyle w:val="22"/>
          <w:rFonts w:ascii="Times New Roman" w:hAnsi="Times New Roman"/>
          <w:color w:val="auto"/>
          <w:sz w:val="24"/>
          <w:szCs w:val="24"/>
        </w:rPr>
        <w:t xml:space="preserve"> Diversity of </w:t>
      </w:r>
      <w:r>
        <w:rPr>
          <w:rStyle w:val="22"/>
          <w:rFonts w:ascii="Times New Roman" w:hAnsi="Times New Roman"/>
          <w:i/>
          <w:iCs/>
          <w:color w:val="auto"/>
          <w:sz w:val="24"/>
          <w:szCs w:val="24"/>
        </w:rPr>
        <w:t>Aspergillus</w:t>
      </w:r>
      <w:r>
        <w:rPr>
          <w:rStyle w:val="22"/>
          <w:rFonts w:ascii="Times New Roman" w:hAnsi="Times New Roman"/>
          <w:color w:val="auto"/>
          <w:sz w:val="24"/>
          <w:szCs w:val="24"/>
        </w:rPr>
        <w:t xml:space="preserve"> sp. in the select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_Toc222736149 \h </w:instrText>
      </w:r>
      <w:r>
        <w:rPr>
          <w:rFonts w:ascii="Times New Roman" w:hAnsi="Times New Roman"/>
          <w:sz w:val="24"/>
          <w:szCs w:val="24"/>
        </w:rPr>
        <w:fldChar w:fldCharType="separate"/>
      </w:r>
      <w:r>
        <w:rPr>
          <w:rFonts w:ascii="Times New Roman" w:hAnsi="Times New Roman"/>
          <w:sz w:val="24"/>
          <w:szCs w:val="24"/>
        </w:rPr>
        <w:t>92</w:t>
      </w:r>
      <w:r>
        <w:rPr>
          <w:rFonts w:ascii="Times New Roman" w:hAnsi="Times New Roman"/>
          <w:sz w:val="24"/>
          <w:szCs w:val="24"/>
        </w:rPr>
        <w:fldChar w:fldCharType="end"/>
      </w:r>
      <w:r>
        <w:rPr>
          <w:rFonts w:ascii="Times New Roman" w:hAnsi="Times New Roman"/>
          <w:sz w:val="24"/>
          <w:szCs w:val="24"/>
        </w:rPr>
        <w:fldChar w:fldCharType="end"/>
      </w:r>
    </w:p>
    <w:p w14:paraId="36139A4E">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"_Toc222736150" </w:instrText>
      </w:r>
      <w:r>
        <w:fldChar w:fldCharType="separate"/>
      </w:r>
      <w:r>
        <w:rPr>
          <w:rStyle w:val="22"/>
          <w:rFonts w:ascii="Times New Roman" w:hAnsi="Times New Roman"/>
          <w:b/>
          <w:bCs/>
          <w:color w:val="auto"/>
          <w:sz w:val="24"/>
          <w:szCs w:val="24"/>
        </w:rPr>
        <w:t>Figure 11.</w:t>
      </w:r>
      <w:r>
        <w:rPr>
          <w:rStyle w:val="22"/>
          <w:rFonts w:ascii="Times New Roman" w:hAnsi="Times New Roman"/>
          <w:color w:val="auto"/>
          <w:sz w:val="24"/>
          <w:szCs w:val="24"/>
        </w:rPr>
        <w:t xml:space="preserve"> Distribution of toxigenic and atoxigenic </w:t>
      </w:r>
      <w:r>
        <w:rPr>
          <w:rStyle w:val="22"/>
          <w:rFonts w:ascii="Times New Roman" w:hAnsi="Times New Roman"/>
          <w:i/>
          <w:iCs/>
          <w:color w:val="auto"/>
          <w:sz w:val="24"/>
          <w:szCs w:val="24"/>
        </w:rPr>
        <w:t>Aspergillus</w:t>
      </w:r>
      <w:r>
        <w:rPr>
          <w:rStyle w:val="22"/>
          <w:rFonts w:ascii="Times New Roman" w:hAnsi="Times New Roman"/>
          <w:color w:val="auto"/>
          <w:sz w:val="24"/>
          <w:szCs w:val="24"/>
        </w:rPr>
        <w:t xml:space="preserve"> species in select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_Toc222736150 \h </w:instrText>
      </w:r>
      <w:r>
        <w:rPr>
          <w:rFonts w:ascii="Times New Roman" w:hAnsi="Times New Roman"/>
          <w:sz w:val="24"/>
          <w:szCs w:val="24"/>
        </w:rPr>
        <w:fldChar w:fldCharType="separate"/>
      </w:r>
      <w:r>
        <w:rPr>
          <w:rFonts w:ascii="Times New Roman" w:hAnsi="Times New Roman"/>
          <w:sz w:val="24"/>
          <w:szCs w:val="24"/>
        </w:rPr>
        <w:t>93</w:t>
      </w:r>
      <w:r>
        <w:rPr>
          <w:rFonts w:ascii="Times New Roman" w:hAnsi="Times New Roman"/>
          <w:sz w:val="24"/>
          <w:szCs w:val="24"/>
        </w:rPr>
        <w:fldChar w:fldCharType="end"/>
      </w:r>
      <w:r>
        <w:rPr>
          <w:rFonts w:ascii="Times New Roman" w:hAnsi="Times New Roman"/>
          <w:sz w:val="24"/>
          <w:szCs w:val="24"/>
        </w:rPr>
        <w:fldChar w:fldCharType="end"/>
      </w:r>
    </w:p>
    <w:p w14:paraId="1C0DD1F4">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"_Toc222736151" </w:instrText>
      </w:r>
      <w:r>
        <w:fldChar w:fldCharType="separate"/>
      </w:r>
      <w:r>
        <w:rPr>
          <w:rStyle w:val="22"/>
          <w:rFonts w:ascii="Times New Roman" w:hAnsi="Times New Roman"/>
          <w:b/>
          <w:bCs/>
          <w:color w:val="auto"/>
          <w:sz w:val="24"/>
          <w:szCs w:val="24"/>
        </w:rPr>
        <w:t>Figure 12.</w:t>
      </w:r>
      <w:r>
        <w:rPr>
          <w:rStyle w:val="22"/>
          <w:rFonts w:ascii="Times New Roman" w:hAnsi="Times New Roman"/>
          <w:color w:val="auto"/>
          <w:sz w:val="24"/>
          <w:szCs w:val="24"/>
        </w:rPr>
        <w:t xml:space="preserve"> Distribution and frequency of detection of </w:t>
      </w:r>
      <w:r>
        <w:rPr>
          <w:rStyle w:val="22"/>
          <w:rFonts w:ascii="Times New Roman" w:hAnsi="Times New Roman"/>
          <w:i/>
          <w:iCs/>
          <w:color w:val="auto"/>
          <w:sz w:val="24"/>
          <w:szCs w:val="24"/>
        </w:rPr>
        <w:t>Aspergillus</w:t>
      </w:r>
      <w:r>
        <w:rPr>
          <w:rStyle w:val="22"/>
          <w:rFonts w:ascii="Times New Roman" w:hAnsi="Times New Roman"/>
          <w:color w:val="auto"/>
          <w:sz w:val="24"/>
          <w:szCs w:val="24"/>
        </w:rPr>
        <w:t xml:space="preserve"> Sp. in peanuts from different regions of East Africa.</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_Toc222736151 \h </w:instrText>
      </w:r>
      <w:r>
        <w:rPr>
          <w:rFonts w:ascii="Times New Roman" w:hAnsi="Times New Roman"/>
          <w:sz w:val="24"/>
          <w:szCs w:val="24"/>
        </w:rPr>
        <w:fldChar w:fldCharType="separate"/>
      </w:r>
      <w:r>
        <w:rPr>
          <w:rFonts w:ascii="Times New Roman" w:hAnsi="Times New Roman"/>
          <w:sz w:val="24"/>
          <w:szCs w:val="24"/>
        </w:rPr>
        <w:t>96</w:t>
      </w:r>
      <w:r>
        <w:rPr>
          <w:rFonts w:ascii="Times New Roman" w:hAnsi="Times New Roman"/>
          <w:sz w:val="24"/>
          <w:szCs w:val="24"/>
        </w:rPr>
        <w:fldChar w:fldCharType="end"/>
      </w:r>
      <w:r>
        <w:rPr>
          <w:rFonts w:ascii="Times New Roman" w:hAnsi="Times New Roman"/>
          <w:sz w:val="24"/>
          <w:szCs w:val="24"/>
        </w:rPr>
        <w:fldChar w:fldCharType="end"/>
      </w:r>
    </w:p>
    <w:p w14:paraId="378EE8EA">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"_Toc222736152" </w:instrText>
      </w:r>
      <w:r>
        <w:fldChar w:fldCharType="separate"/>
      </w:r>
      <w:r>
        <w:rPr>
          <w:rStyle w:val="22"/>
          <w:rFonts w:ascii="Times New Roman" w:hAnsi="Times New Roman"/>
          <w:b/>
          <w:bCs/>
          <w:color w:val="auto"/>
          <w:sz w:val="24"/>
          <w:szCs w:val="24"/>
        </w:rPr>
        <w:t xml:space="preserve">Figure 13. </w:t>
      </w:r>
      <w:r>
        <w:rPr>
          <w:rStyle w:val="22"/>
          <w:rFonts w:ascii="Times New Roman" w:hAnsi="Times New Roman"/>
          <w:color w:val="auto"/>
          <w:sz w:val="24"/>
          <w:szCs w:val="24"/>
        </w:rPr>
        <w:t>PCR Products ITS1/1TS4 (Samples 1-36)</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_Toc222736152 \h </w:instrText>
      </w:r>
      <w:r>
        <w:rPr>
          <w:rFonts w:ascii="Times New Roman" w:hAnsi="Times New Roman"/>
          <w:sz w:val="24"/>
          <w:szCs w:val="24"/>
        </w:rPr>
        <w:fldChar w:fldCharType="separate"/>
      </w:r>
      <w:r>
        <w:rPr>
          <w:rFonts w:ascii="Times New Roman" w:hAnsi="Times New Roman"/>
          <w:sz w:val="24"/>
          <w:szCs w:val="24"/>
        </w:rPr>
        <w:t>97</w:t>
      </w:r>
      <w:r>
        <w:rPr>
          <w:rFonts w:ascii="Times New Roman" w:hAnsi="Times New Roman"/>
          <w:sz w:val="24"/>
          <w:szCs w:val="24"/>
        </w:rPr>
        <w:fldChar w:fldCharType="end"/>
      </w:r>
      <w:r>
        <w:rPr>
          <w:rFonts w:ascii="Times New Roman" w:hAnsi="Times New Roman"/>
          <w:sz w:val="24"/>
          <w:szCs w:val="24"/>
        </w:rPr>
        <w:fldChar w:fldCharType="end"/>
      </w:r>
    </w:p>
    <w:p w14:paraId="55713E1F">
      <w:pPr>
        <w:pStyle w:val="28"/>
        <w:tabs>
          <w:tab w:val="right" w:leader="dot" w:pos="9016"/>
        </w:tabs>
        <w:spacing w:line="360" w:lineRule="auto"/>
        <w:rPr>
          <w:rFonts w:ascii="Times New Roman" w:hAnsi="Times New Roman" w:eastAsiaTheme="minorEastAsia"/>
          <w:kern w:val="2"/>
          <w:sz w:val="24"/>
          <w:szCs w:val="24"/>
          <w14:ligatures w14:val="standardContextual"/>
        </w:rPr>
      </w:pPr>
      <w:r>
        <w:fldChar w:fldCharType="begin"/>
      </w:r>
      <w:r>
        <w:instrText xml:space="preserve"> HYPERLINK \l "_Toc222736153" </w:instrText>
      </w:r>
      <w:r>
        <w:fldChar w:fldCharType="separate"/>
      </w:r>
      <w:r>
        <w:rPr>
          <w:rStyle w:val="22"/>
          <w:rFonts w:ascii="Times New Roman" w:hAnsi="Times New Roman"/>
          <w:b/>
          <w:bCs/>
          <w:color w:val="auto"/>
          <w:sz w:val="24"/>
          <w:szCs w:val="24"/>
        </w:rPr>
        <w:t>Figure 14.</w:t>
      </w:r>
      <w:r>
        <w:rPr>
          <w:rStyle w:val="22"/>
          <w:rFonts w:ascii="Times New Roman" w:hAnsi="Times New Roman"/>
          <w:color w:val="auto"/>
          <w:sz w:val="24"/>
          <w:szCs w:val="24"/>
        </w:rPr>
        <w:t xml:space="preserve"> Genetic relationship of the </w:t>
      </w:r>
      <w:r>
        <w:rPr>
          <w:rStyle w:val="22"/>
          <w:rFonts w:ascii="Times New Roman" w:hAnsi="Times New Roman"/>
          <w:i/>
          <w:iCs/>
          <w:color w:val="auto"/>
          <w:sz w:val="24"/>
          <w:szCs w:val="24"/>
        </w:rPr>
        <w:t>A. flavus</w:t>
      </w:r>
      <w:r>
        <w:rPr>
          <w:rStyle w:val="22"/>
          <w:rFonts w:ascii="Times New Roman" w:hAnsi="Times New Roman"/>
          <w:color w:val="auto"/>
          <w:sz w:val="24"/>
          <w:szCs w:val="24"/>
        </w:rPr>
        <w:t xml:space="preserve"> isolates, as characterized using sequences of the internal transcribed spacer (ITS) region.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_Toc222736153 \h </w:instrText>
      </w:r>
      <w:r>
        <w:rPr>
          <w:rFonts w:ascii="Times New Roman" w:hAnsi="Times New Roman"/>
          <w:sz w:val="24"/>
          <w:szCs w:val="24"/>
        </w:rPr>
        <w:fldChar w:fldCharType="separate"/>
      </w:r>
      <w:r>
        <w:rPr>
          <w:rFonts w:ascii="Times New Roman" w:hAnsi="Times New Roman"/>
          <w:sz w:val="24"/>
          <w:szCs w:val="24"/>
        </w:rPr>
        <w:t>98</w:t>
      </w:r>
      <w:r>
        <w:rPr>
          <w:rFonts w:ascii="Times New Roman" w:hAnsi="Times New Roman"/>
          <w:sz w:val="24"/>
          <w:szCs w:val="24"/>
        </w:rPr>
        <w:fldChar w:fldCharType="end"/>
      </w:r>
      <w:r>
        <w:rPr>
          <w:rFonts w:ascii="Times New Roman" w:hAnsi="Times New Roman"/>
          <w:sz w:val="24"/>
          <w:szCs w:val="24"/>
        </w:rPr>
        <w:fldChar w:fldCharType="end"/>
      </w:r>
    </w:p>
    <w:p w14:paraId="67E18EDF">
      <w:pPr>
        <w:pStyle w:val="28"/>
        <w:tabs>
          <w:tab w:val="right" w:leader="dot" w:pos="9016"/>
        </w:tabs>
        <w:spacing w:line="360" w:lineRule="auto"/>
        <w:rPr>
          <w:rFonts w:ascii="Times New Roman" w:hAnsi="Times New Roman"/>
          <w:sz w:val="24"/>
          <w:szCs w:val="24"/>
        </w:rPr>
      </w:pPr>
      <w:r>
        <w:rPr>
          <w:rFonts w:ascii="Times New Roman" w:hAnsi="Times New Roman"/>
          <w:sz w:val="24"/>
          <w:szCs w:val="24"/>
        </w:rPr>
        <w:fldChar w:fldCharType="end"/>
      </w:r>
    </w:p>
    <w:p w14:paraId="2A1170B2">
      <w:pPr>
        <w:spacing w:after="0" w:line="360" w:lineRule="auto"/>
        <w:jc w:val="both"/>
        <w:rPr>
          <w:rFonts w:ascii="Times New Roman" w:hAnsi="Times New Roman" w:eastAsia="Calibri" w:cs="Times New Roman"/>
          <w:sz w:val="24"/>
          <w:szCs w:val="24"/>
        </w:rPr>
        <w:sectPr>
          <w:headerReference r:id="rId5" w:type="default"/>
          <w:footerReference r:id="rId6" w:type="default"/>
          <w:pgSz w:w="11906" w:h="16838"/>
          <w:pgMar w:top="1440" w:right="1440" w:bottom="1440" w:left="1440" w:header="708" w:footer="708" w:gutter="0"/>
          <w:pgNumType w:fmt="lowerRoman" w:start="1"/>
          <w:cols w:space="708" w:num="1"/>
          <w:titlePg/>
          <w:docGrid w:linePitch="360" w:charSpace="0"/>
        </w:sectPr>
      </w:pPr>
    </w:p>
    <w:p w14:paraId="33157162">
      <w:pPr>
        <w:pStyle w:val="2"/>
        <w:spacing w:before="0" w:after="0" w:line="360" w:lineRule="auto"/>
        <w:contextualSpacing/>
        <w:jc w:val="center"/>
        <w:rPr>
          <w:rFonts w:ascii="Times New Roman" w:hAnsi="Times New Roman"/>
          <w:sz w:val="24"/>
          <w:szCs w:val="24"/>
        </w:rPr>
      </w:pPr>
      <w:bookmarkStart w:id="16" w:name="_Toc367705883"/>
      <w:bookmarkStart w:id="17" w:name="_Toc229154959"/>
      <w:bookmarkStart w:id="18" w:name="_Toc361825640"/>
      <w:r>
        <w:rPr>
          <w:rFonts w:ascii="Times New Roman" w:hAnsi="Times New Roman"/>
          <w:sz w:val="24"/>
          <w:szCs w:val="24"/>
        </w:rPr>
        <w:t>CHAPTER ONE</w:t>
      </w:r>
      <w:bookmarkEnd w:id="16"/>
      <w:bookmarkEnd w:id="17"/>
      <w:bookmarkEnd w:id="18"/>
    </w:p>
    <w:p w14:paraId="0D105195">
      <w:pPr>
        <w:pStyle w:val="2"/>
        <w:spacing w:before="0" w:after="0" w:line="360" w:lineRule="auto"/>
        <w:contextualSpacing/>
        <w:jc w:val="center"/>
        <w:rPr>
          <w:rFonts w:ascii="Times New Roman" w:hAnsi="Times New Roman"/>
          <w:sz w:val="24"/>
          <w:szCs w:val="24"/>
        </w:rPr>
      </w:pPr>
      <w:bookmarkStart w:id="19" w:name="_Toc229154960"/>
      <w:bookmarkStart w:id="20" w:name="_Toc361825641"/>
      <w:bookmarkStart w:id="21" w:name="_Toc367705884"/>
      <w:r>
        <w:rPr>
          <w:rFonts w:ascii="Times New Roman" w:hAnsi="Times New Roman"/>
          <w:sz w:val="24"/>
          <w:szCs w:val="24"/>
        </w:rPr>
        <w:t>INTRODUCTION</w:t>
      </w:r>
      <w:bookmarkEnd w:id="19"/>
      <w:bookmarkEnd w:id="20"/>
      <w:bookmarkEnd w:id="21"/>
    </w:p>
    <w:p w14:paraId="7189DE6F">
      <w:pPr>
        <w:pStyle w:val="3"/>
        <w:spacing w:before="0" w:after="0" w:line="360" w:lineRule="auto"/>
        <w:contextualSpacing/>
        <w:jc w:val="both"/>
        <w:rPr>
          <w:rFonts w:ascii="Times New Roman" w:hAnsi="Times New Roman"/>
          <w:i w:val="0"/>
          <w:sz w:val="24"/>
          <w:szCs w:val="24"/>
        </w:rPr>
      </w:pPr>
      <w:bookmarkStart w:id="22" w:name="_Toc361825642"/>
      <w:bookmarkStart w:id="23" w:name="_Toc229154961"/>
      <w:bookmarkStart w:id="24" w:name="_Toc367705885"/>
      <w:r>
        <w:rPr>
          <w:rFonts w:ascii="Times New Roman" w:hAnsi="Times New Roman"/>
          <w:i w:val="0"/>
          <w:sz w:val="24"/>
          <w:szCs w:val="24"/>
        </w:rPr>
        <w:t>1.1 Background information</w:t>
      </w:r>
      <w:bookmarkEnd w:id="22"/>
      <w:bookmarkEnd w:id="23"/>
      <w:bookmarkEnd w:id="24"/>
    </w:p>
    <w:p w14:paraId="42E4211C">
      <w:pPr>
        <w:spacing w:after="0" w:line="360" w:lineRule="auto"/>
        <w:ind w:firstLine="720"/>
        <w:contextualSpacing/>
        <w:jc w:val="both"/>
        <w:rPr>
          <w:rFonts w:ascii="Times New Roman" w:hAnsi="Times New Roman" w:eastAsia="Calibri" w:cs="Times New Roman"/>
          <w:sz w:val="24"/>
          <w:szCs w:val="24"/>
        </w:rPr>
      </w:pPr>
      <w:bookmarkStart w:id="25" w:name="_Toc367705886"/>
      <w:bookmarkStart w:id="26" w:name="_Toc361825643"/>
      <w:r>
        <w:rPr>
          <w:rFonts w:ascii="Times New Roman" w:hAnsi="Times New Roman" w:eastAsia="Calibri" w:cs="Times New Roman"/>
          <w:sz w:val="24"/>
          <w:szCs w:val="24"/>
        </w:rPr>
        <w:t>Peanut (</w:t>
      </w:r>
      <w:r>
        <w:rPr>
          <w:rFonts w:ascii="Times New Roman" w:hAnsi="Times New Roman" w:eastAsia="Calibri" w:cs="Times New Roman"/>
          <w:i/>
          <w:iCs/>
          <w:sz w:val="24"/>
          <w:szCs w:val="24"/>
        </w:rPr>
        <w:t>Arachis hypogaea</w:t>
      </w:r>
      <w:r>
        <w:rPr>
          <w:rFonts w:ascii="Times New Roman" w:hAnsi="Times New Roman" w:eastAsia="Calibri" w:cs="Times New Roman"/>
          <w:sz w:val="24"/>
          <w:szCs w:val="24"/>
        </w:rPr>
        <w:t xml:space="preserve"> L.), also referred to as groundnut, is a member of the legume family (Fabaceae) and a high-value crop both nutritionally and economically, ranking as the fifth most important oilseed crop in the world. It contains up to 50% oil, 28% protein, and is a rich source of dietary fibre, minerals and vitamins (</w:t>
      </w:r>
      <w:r>
        <w:rPr>
          <w:rFonts w:ascii="Times New Roman" w:hAnsi="Times New Roman" w:eastAsia="Times New Roman" w:cs="Times New Roman"/>
          <w:sz w:val="24"/>
          <w:szCs w:val="24"/>
        </w:rPr>
        <w:t>Rathod and Toprope, 2018</w:t>
      </w:r>
      <w:r>
        <w:rPr>
          <w:rFonts w:ascii="Times New Roman" w:hAnsi="Times New Roman" w:eastAsia="Calibri" w:cs="Times New Roman"/>
          <w:sz w:val="24"/>
          <w:szCs w:val="24"/>
        </w:rPr>
        <w:t>). With the rising cost of animal protein, peanuts have become an important source of protein in Africa and is currently used as a nutritive supplement in diets for malnourished children (</w:t>
      </w:r>
      <w:r>
        <w:rPr>
          <w:rFonts w:ascii="Times New Roman" w:hAnsi="Times New Roman" w:eastAsia="Times New Roman" w:cs="Times New Roman"/>
          <w:sz w:val="24"/>
          <w:szCs w:val="24"/>
        </w:rPr>
        <w:t xml:space="preserve">Briend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w:t>
      </w:r>
      <w:r>
        <w:rPr>
          <w:rFonts w:ascii="Times New Roman" w:hAnsi="Times New Roman" w:eastAsia="Calibri" w:cs="Times New Roman"/>
          <w:sz w:val="24"/>
          <w:szCs w:val="24"/>
        </w:rPr>
        <w:t xml:space="preserve">). </w:t>
      </w:r>
    </w:p>
    <w:p w14:paraId="22C089E7">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Peanut production requires rainfall levels ranging from 600 to 1,200 mm per year and mean daily temperatures above 20</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C. The Food and Agriculture Organisation Statistics [FAOSTAT] (2008) reports that the world peanut production rose from 14 million megagrams (metric tonnes) in 1961 to 47 million megagrams in 2006, representing a 3.2% annual growth rate. This growth reflects expanding demand, improved agronomic practices, and the crop’s adaptability to diverse agro-ecological zones.</w:t>
      </w:r>
    </w:p>
    <w:p w14:paraId="6928F8B1">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cs="Times New Roman"/>
          <w:sz w:val="24"/>
          <w:szCs w:val="24"/>
        </w:rPr>
        <w:t>However, increased production is not commensurate with improved safety or quality. One of the major challenges in peanut production worldwide is mycotoxin contamination, particularly by aflatoxin, which is of great concern due to its associated health effects.</w:t>
      </w:r>
      <w:r>
        <w:rPr>
          <w:rFonts w:ascii="Times New Roman" w:hAnsi="Times New Roman" w:eastAsia="Calibri" w:cs="Times New Roman"/>
          <w:sz w:val="24"/>
          <w:szCs w:val="24"/>
        </w:rPr>
        <w:t xml:space="preserve"> Mycotoxins are poisonous substances of fungal origin. They include compounds such as: aflatoxins, sterigmatocystin, cyclopiazonic acid, kojic acid, β-nitropropionic acid, aspergillic acid and fumonisin (Gong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w:t>
      </w:r>
      <w:bookmarkStart w:id="27" w:name="_Hlk522868705"/>
      <w:r>
        <w:rPr>
          <w:rFonts w:ascii="Times New Roman" w:hAnsi="Times New Roman" w:eastAsia="Calibri" w:cs="Times New Roman"/>
          <w:sz w:val="24"/>
          <w:szCs w:val="24"/>
        </w:rPr>
        <w:t xml:space="preserve">Aflatoxins are a collection of secondary metabolites formed by the fungi </w:t>
      </w:r>
      <w:r>
        <w:rPr>
          <w:rFonts w:ascii="Times New Roman" w:hAnsi="Times New Roman" w:eastAsia="Calibri" w:cs="Times New Roman"/>
          <w:i/>
          <w:iCs/>
          <w:sz w:val="24"/>
          <w:szCs w:val="24"/>
        </w:rPr>
        <w:t xml:space="preserve">Aspergillus flavus </w:t>
      </w:r>
      <w:r>
        <w:rPr>
          <w:rFonts w:ascii="Times New Roman" w:hAnsi="Times New Roman" w:eastAsia="Calibri" w:cs="Times New Roman"/>
          <w:sz w:val="24"/>
          <w:szCs w:val="24"/>
        </w:rPr>
        <w:t xml:space="preserve">and </w:t>
      </w:r>
      <w:r>
        <w:rPr>
          <w:rFonts w:ascii="Times New Roman" w:hAnsi="Times New Roman" w:eastAsia="Calibri" w:cs="Times New Roman"/>
          <w:i/>
          <w:iCs/>
          <w:sz w:val="24"/>
          <w:szCs w:val="24"/>
        </w:rPr>
        <w:t>Aspergillus parasiticus</w:t>
      </w:r>
      <w:r>
        <w:rPr>
          <w:rFonts w:ascii="Times New Roman" w:hAnsi="Times New Roman" w:eastAsia="Calibri" w:cs="Times New Roman"/>
          <w:iCs/>
          <w:sz w:val="24"/>
          <w:szCs w:val="24"/>
        </w:rPr>
        <w:t xml:space="preserve">. </w:t>
      </w:r>
      <w:r>
        <w:rPr>
          <w:rFonts w:ascii="Times New Roman" w:hAnsi="Times New Roman" w:eastAsia="Calibri" w:cs="Times New Roman"/>
          <w:sz w:val="24"/>
          <w:szCs w:val="24"/>
        </w:rPr>
        <w:t xml:space="preserve">These fungi can grow in a wide range of substrates and are commonly found in food commodities such as rice, maize, cassava, spices, chillies, and nuts (Guchi, 2015). </w:t>
      </w:r>
    </w:p>
    <w:p w14:paraId="1DC3F004">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Peanut is known to develop higher levels of aflatoxin contamination compared to other legume crops because of its high oil content (</w:t>
      </w:r>
      <w:r>
        <w:rPr>
          <w:rFonts w:ascii="Times New Roman" w:hAnsi="Times New Roman" w:eastAsia="Times New Roman" w:cs="Times New Roman"/>
          <w:sz w:val="24"/>
          <w:szCs w:val="24"/>
        </w:rPr>
        <w:t>Shephard, 2018</w:t>
      </w:r>
      <w:r>
        <w:rPr>
          <w:rFonts w:ascii="Times New Roman" w:hAnsi="Times New Roman" w:eastAsia="Calibri" w:cs="Times New Roman"/>
          <w:sz w:val="24"/>
          <w:szCs w:val="24"/>
        </w:rPr>
        <w:t>). Aflatoxins not only contaminate foodstuff but are also present in edible tissues, milk and eggs following the consumption of contaminated feeds by farm animals. The primary public health concern is because of the central role of aflatoxins in the incidence of primary liver cancer (</w:t>
      </w:r>
      <w:r>
        <w:rPr>
          <w:rFonts w:ascii="Times New Roman" w:hAnsi="Times New Roman" w:eastAsia="Times New Roman" w:cs="Times New Roman"/>
          <w:sz w:val="24"/>
          <w:szCs w:val="24"/>
        </w:rPr>
        <w:t xml:space="preserve">De Ruyck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w:t>
      </w:r>
      <w:r>
        <w:rPr>
          <w:rFonts w:ascii="Times New Roman" w:hAnsi="Times New Roman" w:eastAsia="Calibri" w:cs="Times New Roman"/>
          <w:sz w:val="24"/>
          <w:szCs w:val="24"/>
        </w:rPr>
        <w:t xml:space="preserve">). Aflatoxin B1 (AFB1) is one of the most potent naturally occurring carcinogenic substance ever characterized. It is the most commonly occurring mycotoxin, a genotoxin identified to be carcinogenic and teratogenic in humans and animals (Gong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Consumption of aflatoxin contaminated food by pregnant women has been shown to affect foetuses through maternal blood </w:t>
      </w:r>
      <w:r>
        <w:rPr>
          <w:rFonts w:ascii="Times New Roman" w:hAnsi="Times New Roman" w:eastAsia="Calibri" w:cs="Times New Roman"/>
          <w:iCs/>
          <w:sz w:val="24"/>
          <w:szCs w:val="24"/>
        </w:rPr>
        <w:t>(</w:t>
      </w:r>
      <w:r>
        <w:rPr>
          <w:rFonts w:ascii="Times New Roman" w:hAnsi="Times New Roman" w:eastAsia="Times New Roman" w:cs="Times New Roman"/>
          <w:sz w:val="24"/>
          <w:szCs w:val="24"/>
        </w:rPr>
        <w:t xml:space="preserve">Hernandez-Vargas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 Lee, 2015</w:t>
      </w:r>
      <w:r>
        <w:rPr>
          <w:rFonts w:ascii="Times New Roman" w:hAnsi="Times New Roman" w:eastAsia="Calibri" w:cs="Times New Roman"/>
          <w:iCs/>
          <w:sz w:val="24"/>
          <w:szCs w:val="24"/>
        </w:rPr>
        <w:t>)</w:t>
      </w:r>
      <w:r>
        <w:rPr>
          <w:rFonts w:ascii="Times New Roman" w:hAnsi="Times New Roman" w:eastAsia="Calibri" w:cs="Times New Roman"/>
          <w:sz w:val="24"/>
          <w:szCs w:val="24"/>
        </w:rPr>
        <w:t>.</w:t>
      </w:r>
    </w:p>
    <w:bookmarkEnd w:id="27"/>
    <w:p w14:paraId="5ECD0D9A">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Aflatoxin contamination of crops may occur pre- or post-harvest, during processing and storage (</w:t>
      </w:r>
      <w:r>
        <w:rPr>
          <w:rFonts w:ascii="Times New Roman" w:hAnsi="Times New Roman" w:eastAsia="Times New Roman" w:cs="Times New Roman"/>
          <w:sz w:val="24"/>
          <w:szCs w:val="24"/>
        </w:rPr>
        <w:t xml:space="preserve">Bhatnagar-Mathur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w:t>
      </w:r>
      <w:r>
        <w:rPr>
          <w:rFonts w:ascii="Times New Roman" w:hAnsi="Times New Roman" w:eastAsia="Calibri" w:cs="Times New Roman"/>
          <w:sz w:val="24"/>
          <w:szCs w:val="24"/>
        </w:rPr>
        <w:t xml:space="preserve">). Plants such as peanuts and maize are commonly affected by aflatoxin contamination. Therefore, a significant fraction of grain consumed contains aflatoxins in small concentrations, which contribute to the chronic effects of the toxins (Salano, 2015). </w:t>
      </w:r>
      <w:bookmarkStart w:id="28" w:name="_Hlk522868807"/>
      <w:r>
        <w:rPr>
          <w:rFonts w:ascii="Times New Roman" w:hAnsi="Times New Roman" w:eastAsia="Calibri" w:cs="Times New Roman"/>
          <w:bCs/>
          <w:sz w:val="24"/>
          <w:szCs w:val="24"/>
        </w:rPr>
        <w:t xml:space="preserve">Aflatoxin poisoning occurs in humans through ingestion, inhalation and absorption via the skin (Pal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2015). </w:t>
      </w:r>
      <w:r>
        <w:rPr>
          <w:rFonts w:ascii="Times New Roman" w:hAnsi="Times New Roman" w:eastAsia="Calibri" w:cs="Times New Roman"/>
          <w:sz w:val="24"/>
          <w:szCs w:val="24"/>
        </w:rPr>
        <w:t xml:space="preserve">A majority of the African population consume peanuts either in the form of roasted nuts or peanut butter, which is produced through cottage industries. However, these products are not commonly tested for aflatoxins </w:t>
      </w:r>
      <w:r>
        <w:rPr>
          <w:rFonts w:ascii="Times New Roman" w:hAnsi="Times New Roman" w:eastAsia="Times New Roman" w:cs="Times New Roman"/>
          <w:sz w:val="24"/>
          <w:szCs w:val="24"/>
        </w:rPr>
        <w:t xml:space="preserve">(Wu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2013).</w:t>
      </w:r>
      <w:r>
        <w:rPr>
          <w:rFonts w:ascii="Times New Roman" w:hAnsi="Times New Roman" w:eastAsia="Calibri" w:cs="Times New Roman"/>
          <w:sz w:val="24"/>
          <w:szCs w:val="24"/>
        </w:rPr>
        <w:t xml:space="preserve"> </w:t>
      </w:r>
      <w:bookmarkEnd w:id="28"/>
    </w:p>
    <w:p w14:paraId="29E41F7A">
      <w:pPr>
        <w:spacing w:after="0" w:line="360" w:lineRule="auto"/>
        <w:ind w:firstLine="720"/>
        <w:contextualSpacing/>
        <w:jc w:val="both"/>
        <w:rPr>
          <w:rFonts w:ascii="Times New Roman" w:hAnsi="Times New Roman" w:eastAsia="Calibri" w:cs="Times New Roman"/>
          <w:sz w:val="24"/>
          <w:szCs w:val="24"/>
        </w:rPr>
      </w:pPr>
      <w:bookmarkStart w:id="29" w:name="_Hlk522869033"/>
      <w:r>
        <w:rPr>
          <w:rFonts w:ascii="Times New Roman" w:hAnsi="Times New Roman" w:eastAsia="Calibri" w:cs="Times New Roman"/>
          <w:bCs/>
          <w:sz w:val="24"/>
          <w:szCs w:val="24"/>
        </w:rPr>
        <w:t>High-level (acute) exposure can lead to instant death while long-term (chronic) exposure may cause cancer, nervous disorders and mutagenicity (</w:t>
      </w:r>
      <w:r>
        <w:rPr>
          <w:rFonts w:ascii="Times New Roman" w:hAnsi="Times New Roman" w:eastAsia="Times New Roman" w:cs="Times New Roman"/>
          <w:sz w:val="24"/>
          <w:szCs w:val="24"/>
        </w:rPr>
        <w:t xml:space="preserve">Luzardo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2016</w:t>
      </w:r>
      <w:r>
        <w:rPr>
          <w:rFonts w:ascii="Times New Roman" w:hAnsi="Times New Roman" w:eastAsia="Calibri" w:cs="Times New Roman"/>
          <w:bCs/>
          <w:sz w:val="24"/>
          <w:szCs w:val="24"/>
        </w:rPr>
        <w:t>).</w:t>
      </w:r>
      <w:r>
        <w:rPr>
          <w:rFonts w:ascii="Times New Roman" w:hAnsi="Times New Roman" w:eastAsia="Calibri" w:cs="Times New Roman"/>
          <w:sz w:val="24"/>
          <w:szCs w:val="24"/>
        </w:rPr>
        <w:t xml:space="preserve"> </w:t>
      </w:r>
      <w:bookmarkEnd w:id="29"/>
      <w:r>
        <w:rPr>
          <w:rFonts w:ascii="Times New Roman" w:hAnsi="Times New Roman" w:eastAsia="Calibri" w:cs="Times New Roman"/>
          <w:sz w:val="24"/>
          <w:szCs w:val="24"/>
        </w:rPr>
        <w:t xml:space="preserve">Aflatoxin B1 is metabolized to AFB1-8,9-oxide that forms adduct mainly at the N7 position of guanine. That adduct is responsible for the mutagenic and carcinogenic effects of aflatoxin B1 (Weng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2017). In addition, lipid peroxidation and oxidative DNA damage are the manifestations of aflatoxin B1-induced toxicity (El-Bahr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2015). Therefore, there is a need to protect the body against these harmful effects.</w:t>
      </w:r>
    </w:p>
    <w:p w14:paraId="5BA451EE">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Given the devastating health consequences of aflatoxin exposure, there is a clear and urgent need for comprehensive preventative and protection techniques throughout the food supply chain. To prevent fungal growth, effective control must begin before harvest, with the use of resistant crop varieties, adequate irrigation measures, biological control approaches, and timely harvesting. Post-harvest treatment is also crucial, including thorough drying, proper storage conditions with minimal moisture, and regular inspection to prevent mold growth. Furthermore, constant screening and regulatory monitoring of peanut products, particularly those manufactured in small-scale or cottage businesses, are required to maintain food safety. Public health education programs can assist farmers, processors, and consumers understand the dangers of contaminated food and adopt safer methods. Strengthening food safety policies, investing in affordable detection technologies, and promoting community-level awareness collectively provide a multilayered defence against aflatoxin exposure and its long-term health effects.</w:t>
      </w:r>
    </w:p>
    <w:p w14:paraId="344974B9">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Vitamins are essential biomolecules that act as coenzymes in important biological reactions (</w:t>
      </w:r>
      <w:r>
        <w:rPr>
          <w:rFonts w:ascii="Times New Roman" w:hAnsi="Times New Roman" w:eastAsia="Times New Roman" w:cs="Times New Roman"/>
          <w:sz w:val="24"/>
          <w:szCs w:val="24"/>
        </w:rPr>
        <w:t>Florkin and Stotz, 2014).</w:t>
      </w:r>
      <w:r>
        <w:rPr>
          <w:rFonts w:ascii="Times New Roman" w:hAnsi="Times New Roman" w:eastAsia="Calibri" w:cs="Times New Roman"/>
          <w:sz w:val="24"/>
          <w:szCs w:val="24"/>
        </w:rPr>
        <w:t xml:space="preserve"> They also </w:t>
      </w:r>
      <w:bookmarkStart w:id="30" w:name="_Hlk522869216"/>
      <w:r>
        <w:rPr>
          <w:rFonts w:ascii="Times New Roman" w:hAnsi="Times New Roman" w:eastAsia="Calibri" w:cs="Times New Roman"/>
          <w:sz w:val="24"/>
          <w:szCs w:val="24"/>
        </w:rPr>
        <w:t>act as non-enzymatic antioxidative agents that protect cells against oxidative stress-induced toxicity (</w:t>
      </w:r>
      <w:r>
        <w:rPr>
          <w:rFonts w:ascii="Times New Roman" w:hAnsi="Times New Roman" w:eastAsia="Times New Roman" w:cs="Times New Roman"/>
          <w:sz w:val="24"/>
          <w:szCs w:val="24"/>
        </w:rPr>
        <w:t>Halliwell and Gutteridge, 2015).</w:t>
      </w:r>
      <w:r>
        <w:rPr>
          <w:rFonts w:ascii="Times New Roman" w:hAnsi="Times New Roman" w:eastAsia="Calibri" w:cs="Times New Roman"/>
          <w:sz w:val="24"/>
          <w:szCs w:val="24"/>
        </w:rPr>
        <w:t xml:space="preserve"> </w:t>
      </w:r>
      <w:bookmarkEnd w:id="30"/>
      <w:bookmarkStart w:id="31" w:name="_Hlk522869269"/>
      <w:r>
        <w:rPr>
          <w:rFonts w:ascii="Times New Roman" w:hAnsi="Times New Roman" w:eastAsia="Calibri" w:cs="Times New Roman"/>
          <w:sz w:val="24"/>
          <w:szCs w:val="24"/>
        </w:rPr>
        <w:t xml:space="preserve">Previous studies demonstrate that the antioxidant properties of vitamin E can reduce the harmful effects of aflatoxins, especially oxidative damage in mice (Niki, 2014; </w:t>
      </w:r>
      <w:r>
        <w:rPr>
          <w:rFonts w:ascii="Times New Roman" w:hAnsi="Times New Roman" w:eastAsia="Times New Roman" w:cs="Times New Roman"/>
          <w:sz w:val="24"/>
          <w:szCs w:val="24"/>
        </w:rPr>
        <w:t xml:space="preserve">Yonguc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w:t>
      </w:r>
      <w:r>
        <w:rPr>
          <w:rFonts w:ascii="Times New Roman" w:hAnsi="Times New Roman" w:eastAsia="Calibri" w:cs="Times New Roman"/>
          <w:sz w:val="24"/>
          <w:szCs w:val="24"/>
        </w:rPr>
        <w:t xml:space="preserve">). Growing peanut varieties with resistance to aflatoxin accumulation is the surest way of reducing the harmful effects of aflatoxin from peanuts. Development of aflatoxin resistant peanut cultivars is challenging due to the large variation in pre-harvest aflatoxin contamination. Various aflatoxin resistant lines have been reported to accumulate varying levels of aflatoxin when grown in the same or different environments (Korani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2017). </w:t>
      </w:r>
      <w:r>
        <w:rPr>
          <w:rFonts w:ascii="Times New Roman" w:hAnsi="Times New Roman" w:eastAsia="Calibri" w:cs="Times New Roman"/>
          <w:i/>
          <w:sz w:val="24"/>
          <w:szCs w:val="24"/>
        </w:rPr>
        <w:t>In vitro</w:t>
      </w:r>
      <w:r>
        <w:rPr>
          <w:rFonts w:ascii="Times New Roman" w:hAnsi="Times New Roman" w:eastAsia="Calibri" w:cs="Times New Roman"/>
          <w:sz w:val="24"/>
          <w:szCs w:val="24"/>
        </w:rPr>
        <w:t xml:space="preserve"> inoculation has been used to ensure uniform fungal infection of seeds to avoid the high discrepancies in field aflatoxin evaluation of genetic resistance. The main aim of the study was to use in vitro inoculation techniques to find peanut accessions that combine low aflatoxin accumulation with high vitamin E-producing capacity. By minimizing environmental variability and ensuring uniform fungal infection, the study sought to reliably assess genetic differences in aflatoxin resistance and antioxidant potential, with the goal of reducing the detrimental effects of chronic aflatoxin exposure.</w:t>
      </w:r>
    </w:p>
    <w:p w14:paraId="7E3197A0">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This study contributes to growing evidence on peanut genotypes that can limit aflatoxin accumulation while also improving antioxidant protection through vitamin E. These findings will help future peanut breeding initiatives by giving candidate accessions with two benefits: increased food safety and nutritional value. The work also helps develop more efficient aflatoxin resistance screening methods, address differences in field-based evaluations, and develop strategies to reduce aflatoxin-related dangers to public health.</w:t>
      </w:r>
    </w:p>
    <w:bookmarkEnd w:id="31"/>
    <w:p w14:paraId="31A2789D">
      <w:pPr>
        <w:pStyle w:val="3"/>
        <w:spacing w:before="0" w:after="0" w:line="360" w:lineRule="auto"/>
        <w:contextualSpacing/>
        <w:jc w:val="both"/>
        <w:rPr>
          <w:rFonts w:ascii="Times New Roman" w:hAnsi="Times New Roman"/>
          <w:i w:val="0"/>
          <w:sz w:val="24"/>
          <w:szCs w:val="24"/>
        </w:rPr>
      </w:pPr>
      <w:bookmarkStart w:id="32" w:name="_Toc229154962"/>
      <w:r>
        <w:rPr>
          <w:rFonts w:ascii="Times New Roman" w:hAnsi="Times New Roman"/>
          <w:i w:val="0"/>
          <w:sz w:val="24"/>
          <w:szCs w:val="24"/>
        </w:rPr>
        <w:t>1.2 Statement of the problem</w:t>
      </w:r>
      <w:bookmarkEnd w:id="25"/>
      <w:bookmarkEnd w:id="26"/>
      <w:bookmarkEnd w:id="32"/>
    </w:p>
    <w:p w14:paraId="4BEAC3A7">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cs="Times New Roman"/>
          <w:sz w:val="24"/>
          <w:szCs w:val="24"/>
        </w:rPr>
        <w:t xml:space="preserve">Peanut is an economically important crop in the semi-arid tropics, not only for vegetable oil production but as a source of proteins, minerals and vitamins. The most prevalent biotic stress in peanut production is colonization by </w:t>
      </w:r>
      <w:r>
        <w:rPr>
          <w:rFonts w:ascii="Times New Roman" w:hAnsi="Times New Roman" w:cs="Times New Roman"/>
          <w:i/>
          <w:iCs/>
          <w:sz w:val="24"/>
          <w:szCs w:val="24"/>
        </w:rPr>
        <w:t>Aspergillus</w:t>
      </w:r>
      <w:r>
        <w:rPr>
          <w:rFonts w:ascii="Times New Roman" w:hAnsi="Times New Roman" w:cs="Times New Roman"/>
          <w:sz w:val="24"/>
          <w:szCs w:val="24"/>
        </w:rPr>
        <w:t xml:space="preserve"> species, which leads to the production of aflatoxins that poses serious health hazards and leads to economic losses. Additionally, most of the processing of peanut and its products is done in cottage industries where aflatoxin contamination levels cannot be documented. Thus, the current regulatory standards are not adequately protective, exposing consumers to the chronic effects of aflatoxin poisoning.</w:t>
      </w:r>
      <w:r>
        <w:rPr>
          <w:rFonts w:ascii="Times New Roman" w:hAnsi="Times New Roman" w:eastAsia="Calibri" w:cs="Times New Roman"/>
          <w:sz w:val="24"/>
          <w:szCs w:val="24"/>
        </w:rPr>
        <w:t xml:space="preserve"> Vitamin E confers protection against the harmful effects of aflatoxins in the body due to its antioxidant properties. The health risks linked to aflatoxin exposure may be reduced by two interconnected biological mechanisms. First, peanut genetic resistance may reduce toxin accumulation in the seed by limiting fungal colonization or suppressing aflatoxin biosynthesis. Second, vitamin E (α-tocopherol), an antioxidant found naturally in peanuts, shields biological systems from oxidative damage brought on by aflatoxins. However, the vitamin E content of most cultivated peanut varieties is insufficient to counteract aflatoxin-induced oxidative stress. Although genetic resistance to aflatoxin accumulation and the antioxidant role of vitamin E (α-tocopherol) have been studied separately, </w:t>
      </w:r>
      <w:r>
        <w:rPr>
          <w:rFonts w:ascii="Times New Roman" w:hAnsi="Times New Roman" w:cs="Times New Roman"/>
          <w:sz w:val="24"/>
          <w:szCs w:val="24"/>
        </w:rPr>
        <w:t>the biological connection between the vitamin E levels in the seeds and the accumulation of aflatoxins is not well established</w:t>
      </w:r>
      <w:r>
        <w:rPr>
          <w:rFonts w:ascii="Times New Roman" w:hAnsi="Times New Roman" w:eastAsia="Calibri" w:cs="Times New Roman"/>
          <w:sz w:val="24"/>
          <w:szCs w:val="24"/>
        </w:rPr>
        <w:t xml:space="preserve"> and it is unknown whether these traits are biologically linked in peanut germplasm. Specifically, </w:t>
      </w:r>
      <w:r>
        <w:rPr>
          <w:rFonts w:ascii="Times New Roman" w:hAnsi="Times New Roman" w:cs="Times New Roman"/>
          <w:sz w:val="24"/>
          <w:szCs w:val="24"/>
        </w:rPr>
        <w:t xml:space="preserve">it is unknown whether natural genetic variation in tocopherol composition plays a role to inhibit aflatoxin accumulation </w:t>
      </w:r>
      <w:r>
        <w:rPr>
          <w:rFonts w:ascii="Times New Roman" w:hAnsi="Times New Roman" w:cs="Times New Roman"/>
          <w:i/>
          <w:iCs/>
          <w:sz w:val="24"/>
          <w:szCs w:val="24"/>
        </w:rPr>
        <w:t>in planta</w:t>
      </w:r>
      <w:r>
        <w:rPr>
          <w:rFonts w:ascii="Times New Roman" w:hAnsi="Times New Roman" w:cs="Times New Roman"/>
          <w:sz w:val="24"/>
          <w:szCs w:val="24"/>
        </w:rPr>
        <w:t xml:space="preserve">, which is a long-lasting host-resistance phenomenon. </w:t>
      </w:r>
      <w:r>
        <w:rPr>
          <w:rFonts w:ascii="Times New Roman" w:hAnsi="Times New Roman" w:eastAsia="Calibri" w:cs="Times New Roman"/>
          <w:sz w:val="24"/>
          <w:szCs w:val="24"/>
        </w:rPr>
        <w:t>This knowledge gap constrains the development of peanut cultivars that can simultaneously reduce aflatoxin contamination and improve nutritional protection against its toxic effects. Thus, the study aims to determine if peanut accessions with higher vitamin E content also show intrinsic resistance to aflatoxin accumulation, and if these traits can be co-selected to improve food safety and crop value.</w:t>
      </w:r>
    </w:p>
    <w:p w14:paraId="1BE78804">
      <w:pPr>
        <w:pStyle w:val="3"/>
        <w:spacing w:before="0" w:after="0" w:line="360" w:lineRule="auto"/>
        <w:contextualSpacing/>
        <w:jc w:val="both"/>
        <w:rPr>
          <w:rFonts w:ascii="Times New Roman" w:hAnsi="Times New Roman"/>
          <w:i w:val="0"/>
          <w:sz w:val="24"/>
          <w:szCs w:val="24"/>
        </w:rPr>
      </w:pPr>
      <w:bookmarkStart w:id="33" w:name="_Toc229154963"/>
      <w:bookmarkStart w:id="34" w:name="_Toc367705887"/>
      <w:bookmarkStart w:id="35" w:name="_Toc361825644"/>
      <w:r>
        <w:rPr>
          <w:rFonts w:ascii="Times New Roman" w:hAnsi="Times New Roman"/>
          <w:i w:val="0"/>
          <w:sz w:val="24"/>
          <w:szCs w:val="24"/>
        </w:rPr>
        <w:t>1.3 Objectives</w:t>
      </w:r>
      <w:bookmarkEnd w:id="33"/>
      <w:bookmarkEnd w:id="34"/>
      <w:bookmarkEnd w:id="35"/>
    </w:p>
    <w:p w14:paraId="61E138D9">
      <w:pPr>
        <w:pStyle w:val="4"/>
        <w:spacing w:before="0" w:after="0" w:line="360" w:lineRule="auto"/>
        <w:contextualSpacing/>
        <w:jc w:val="both"/>
        <w:rPr>
          <w:rFonts w:ascii="Times New Roman" w:hAnsi="Times New Roman"/>
          <w:sz w:val="24"/>
          <w:szCs w:val="24"/>
        </w:rPr>
      </w:pPr>
      <w:bookmarkStart w:id="36" w:name="_Toc367705888"/>
      <w:bookmarkStart w:id="37" w:name="_Toc229154964"/>
      <w:bookmarkStart w:id="38" w:name="_Toc361825645"/>
      <w:r>
        <w:rPr>
          <w:rFonts w:ascii="Times New Roman" w:hAnsi="Times New Roman"/>
          <w:sz w:val="24"/>
          <w:szCs w:val="24"/>
        </w:rPr>
        <w:t>1.3.1 General objective</w:t>
      </w:r>
      <w:bookmarkEnd w:id="36"/>
      <w:bookmarkEnd w:id="37"/>
      <w:bookmarkEnd w:id="38"/>
    </w:p>
    <w:p w14:paraId="7CE8B3B2">
      <w:pPr>
        <w:spacing w:after="0" w:line="360" w:lineRule="auto"/>
        <w:ind w:firstLine="720"/>
        <w:contextualSpacing/>
        <w:jc w:val="both"/>
        <w:rPr>
          <w:rFonts w:ascii="Times New Roman" w:hAnsi="Times New Roman" w:eastAsia="Calibri" w:cs="Times New Roman"/>
          <w:sz w:val="24"/>
          <w:szCs w:val="24"/>
        </w:rPr>
      </w:pPr>
      <w:bookmarkStart w:id="39" w:name="_Hlk523894998"/>
      <w:r>
        <w:rPr>
          <w:rFonts w:ascii="Times New Roman" w:hAnsi="Times New Roman" w:eastAsia="Calibri" w:cs="Times New Roman"/>
          <w:sz w:val="24"/>
          <w:szCs w:val="24"/>
        </w:rPr>
        <w:t>To contribute to food safety and nutrition security by identifying and characterizing peanut germplasm with low aflatoxin accumulation and high vitamin E content for use in developing safer, nutritionally enhanced cultivars.</w:t>
      </w:r>
    </w:p>
    <w:bookmarkEnd w:id="39"/>
    <w:p w14:paraId="2DE2B2B3">
      <w:pPr>
        <w:pStyle w:val="4"/>
        <w:spacing w:before="0" w:after="0" w:line="360" w:lineRule="auto"/>
        <w:contextualSpacing/>
        <w:jc w:val="both"/>
        <w:rPr>
          <w:rFonts w:ascii="Times New Roman" w:hAnsi="Times New Roman"/>
          <w:sz w:val="24"/>
          <w:szCs w:val="24"/>
        </w:rPr>
      </w:pPr>
      <w:bookmarkStart w:id="40" w:name="_Toc367705889"/>
      <w:bookmarkStart w:id="41" w:name="_Toc229154965"/>
      <w:bookmarkStart w:id="42" w:name="_Toc361825646"/>
      <w:r>
        <w:rPr>
          <w:rFonts w:ascii="Times New Roman" w:hAnsi="Times New Roman"/>
          <w:sz w:val="24"/>
          <w:szCs w:val="24"/>
        </w:rPr>
        <w:t>1.3.2 Specific objectives</w:t>
      </w:r>
      <w:bookmarkEnd w:id="40"/>
      <w:bookmarkEnd w:id="41"/>
      <w:bookmarkEnd w:id="42"/>
    </w:p>
    <w:p w14:paraId="57A9A3A8">
      <w:pPr>
        <w:numPr>
          <w:ilvl w:val="0"/>
          <w:numId w:val="1"/>
        </w:numPr>
        <w:spacing w:after="0" w:line="360" w:lineRule="auto"/>
        <w:contextualSpacing/>
        <w:jc w:val="both"/>
        <w:rPr>
          <w:rFonts w:ascii="Times New Roman" w:hAnsi="Times New Roman" w:eastAsia="Calibri" w:cs="Times New Roman"/>
          <w:sz w:val="24"/>
          <w:szCs w:val="24"/>
        </w:rPr>
      </w:pPr>
      <w:bookmarkStart w:id="43" w:name="_Hlk522872785"/>
      <w:r>
        <w:rPr>
          <w:rFonts w:ascii="Times New Roman" w:hAnsi="Times New Roman" w:eastAsia="Calibri" w:cs="Times New Roman"/>
          <w:sz w:val="24"/>
          <w:szCs w:val="24"/>
        </w:rPr>
        <w:t>To determine the genetic diversity of selected peanut germplasm.</w:t>
      </w:r>
    </w:p>
    <w:p w14:paraId="095461D5">
      <w:pPr>
        <w:numPr>
          <w:ilvl w:val="0"/>
          <w:numId w:val="1"/>
        </w:numPr>
        <w:spacing w:after="0" w:line="360" w:lineRule="auto"/>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To determine the molecular diversity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isolates from selected peanut germplasm.</w:t>
      </w:r>
    </w:p>
    <w:p w14:paraId="32EA1AE3">
      <w:pPr>
        <w:numPr>
          <w:ilvl w:val="0"/>
          <w:numId w:val="1"/>
        </w:numPr>
        <w:spacing w:after="0" w:line="360" w:lineRule="auto"/>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To determine the kernel resistance to aflatoxin accumulation in selected peanut germplasm.</w:t>
      </w:r>
    </w:p>
    <w:p w14:paraId="3AE43FC2">
      <w:pPr>
        <w:numPr>
          <w:ilvl w:val="0"/>
          <w:numId w:val="1"/>
        </w:numPr>
        <w:spacing w:after="0" w:line="360" w:lineRule="auto"/>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To determine vitamin E levels of selected peanut germplasm.</w:t>
      </w:r>
    </w:p>
    <w:p w14:paraId="0A4920D9">
      <w:pPr>
        <w:numPr>
          <w:ilvl w:val="0"/>
          <w:numId w:val="1"/>
        </w:numPr>
        <w:spacing w:after="0" w:line="360" w:lineRule="auto"/>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To correlate aflatoxin resistance and Vitamin E content in selected peanut germplasm.</w:t>
      </w:r>
    </w:p>
    <w:bookmarkEnd w:id="43"/>
    <w:p w14:paraId="74586A57">
      <w:pPr>
        <w:pStyle w:val="3"/>
        <w:spacing w:before="0" w:after="0" w:line="360" w:lineRule="auto"/>
        <w:contextualSpacing/>
        <w:jc w:val="both"/>
        <w:rPr>
          <w:rFonts w:ascii="Times New Roman" w:hAnsi="Times New Roman"/>
          <w:i w:val="0"/>
          <w:sz w:val="24"/>
          <w:szCs w:val="24"/>
        </w:rPr>
      </w:pPr>
      <w:bookmarkStart w:id="44" w:name="_Toc367705890"/>
      <w:bookmarkStart w:id="45" w:name="_Toc361825647"/>
      <w:bookmarkStart w:id="46" w:name="_Toc229154966"/>
      <w:r>
        <w:rPr>
          <w:rFonts w:ascii="Times New Roman" w:hAnsi="Times New Roman"/>
          <w:i w:val="0"/>
          <w:sz w:val="24"/>
          <w:szCs w:val="24"/>
        </w:rPr>
        <w:t xml:space="preserve">1.4 </w:t>
      </w:r>
      <w:bookmarkEnd w:id="44"/>
      <w:bookmarkEnd w:id="45"/>
      <w:bookmarkStart w:id="47" w:name="_Hlk531299077"/>
      <w:r>
        <w:rPr>
          <w:rFonts w:ascii="Times New Roman" w:hAnsi="Times New Roman"/>
          <w:i w:val="0"/>
          <w:sz w:val="24"/>
          <w:szCs w:val="24"/>
        </w:rPr>
        <w:t>Hypotheses</w:t>
      </w:r>
      <w:bookmarkEnd w:id="46"/>
    </w:p>
    <w:p w14:paraId="00510CDD">
      <w:pPr>
        <w:pStyle w:val="47"/>
        <w:numPr>
          <w:ilvl w:val="0"/>
          <w:numId w:val="2"/>
        </w:numPr>
        <w:spacing w:after="0" w:line="360" w:lineRule="auto"/>
        <w:ind w:left="720"/>
        <w:jc w:val="both"/>
        <w:rPr>
          <w:rFonts w:ascii="Times New Roman" w:hAnsi="Times New Roman"/>
          <w:sz w:val="24"/>
          <w:szCs w:val="24"/>
        </w:rPr>
      </w:pPr>
      <w:r>
        <w:rPr>
          <w:rFonts w:ascii="Times New Roman" w:hAnsi="Times New Roman"/>
          <w:sz w:val="24"/>
          <w:szCs w:val="24"/>
        </w:rPr>
        <w:t xml:space="preserve">There is no genetic diversity in selected peanut germplasm. </w:t>
      </w:r>
    </w:p>
    <w:p w14:paraId="5A3EA6C5">
      <w:pPr>
        <w:pStyle w:val="47"/>
        <w:numPr>
          <w:ilvl w:val="0"/>
          <w:numId w:val="2"/>
        </w:numPr>
        <w:spacing w:after="0" w:line="360" w:lineRule="auto"/>
        <w:ind w:left="720"/>
        <w:jc w:val="both"/>
        <w:rPr>
          <w:rFonts w:ascii="Times New Roman" w:hAnsi="Times New Roman"/>
          <w:sz w:val="24"/>
          <w:szCs w:val="24"/>
        </w:rPr>
      </w:pPr>
      <w:r>
        <w:rPr>
          <w:rFonts w:ascii="Times New Roman" w:hAnsi="Times New Roman"/>
          <w:sz w:val="24"/>
          <w:szCs w:val="24"/>
        </w:rPr>
        <w:t xml:space="preserve">There is no molecular diversity in </w:t>
      </w:r>
      <w:r>
        <w:rPr>
          <w:rFonts w:ascii="Times New Roman" w:hAnsi="Times New Roman"/>
          <w:i/>
          <w:iCs/>
          <w:sz w:val="24"/>
          <w:szCs w:val="24"/>
        </w:rPr>
        <w:t>Aspergillus</w:t>
      </w:r>
      <w:r>
        <w:rPr>
          <w:rFonts w:ascii="Times New Roman" w:hAnsi="Times New Roman"/>
          <w:sz w:val="24"/>
          <w:szCs w:val="24"/>
        </w:rPr>
        <w:t xml:space="preserve"> isolates from selected peanut germplasm.</w:t>
      </w:r>
    </w:p>
    <w:p w14:paraId="67BCB463">
      <w:pPr>
        <w:pStyle w:val="47"/>
        <w:numPr>
          <w:ilvl w:val="0"/>
          <w:numId w:val="2"/>
        </w:numPr>
        <w:spacing w:after="0" w:line="360" w:lineRule="auto"/>
        <w:ind w:left="720"/>
        <w:jc w:val="both"/>
        <w:rPr>
          <w:rFonts w:ascii="Times New Roman" w:hAnsi="Times New Roman"/>
          <w:sz w:val="24"/>
          <w:szCs w:val="24"/>
        </w:rPr>
      </w:pPr>
      <w:r>
        <w:rPr>
          <w:rFonts w:ascii="Times New Roman" w:hAnsi="Times New Roman"/>
          <w:sz w:val="24"/>
          <w:szCs w:val="24"/>
        </w:rPr>
        <w:t>There is no kernel resistance to aflatoxin accumulation in selected peanut germplasm.</w:t>
      </w:r>
    </w:p>
    <w:p w14:paraId="007B0374">
      <w:pPr>
        <w:pStyle w:val="47"/>
        <w:numPr>
          <w:ilvl w:val="0"/>
          <w:numId w:val="2"/>
        </w:numPr>
        <w:spacing w:after="0" w:line="360" w:lineRule="auto"/>
        <w:ind w:left="720"/>
        <w:jc w:val="both"/>
        <w:rPr>
          <w:rFonts w:ascii="Times New Roman" w:hAnsi="Times New Roman"/>
          <w:sz w:val="24"/>
          <w:szCs w:val="24"/>
        </w:rPr>
      </w:pPr>
      <w:r>
        <w:rPr>
          <w:rFonts w:ascii="Times New Roman" w:hAnsi="Times New Roman"/>
          <w:sz w:val="24"/>
          <w:szCs w:val="24"/>
        </w:rPr>
        <w:t>There is no variation in vitamin E levels among the selected peanut germplasm.</w:t>
      </w:r>
    </w:p>
    <w:p w14:paraId="7373F8D8">
      <w:pPr>
        <w:pStyle w:val="47"/>
        <w:numPr>
          <w:ilvl w:val="0"/>
          <w:numId w:val="2"/>
        </w:numPr>
        <w:spacing w:after="0" w:line="360" w:lineRule="auto"/>
        <w:ind w:left="720"/>
        <w:jc w:val="both"/>
        <w:rPr>
          <w:rFonts w:ascii="Times New Roman" w:hAnsi="Times New Roman"/>
          <w:sz w:val="24"/>
          <w:szCs w:val="24"/>
        </w:rPr>
      </w:pPr>
      <w:r>
        <w:rPr>
          <w:rFonts w:ascii="Times New Roman" w:hAnsi="Times New Roman"/>
          <w:sz w:val="24"/>
          <w:szCs w:val="24"/>
        </w:rPr>
        <w:t>There is no correlation between aflatoxin resistance and Vitamin E content in the selected peanut germplasm.</w:t>
      </w:r>
    </w:p>
    <w:bookmarkEnd w:id="47"/>
    <w:p w14:paraId="4F3442FC">
      <w:pPr>
        <w:pStyle w:val="3"/>
        <w:spacing w:before="0" w:after="0" w:line="360" w:lineRule="auto"/>
        <w:contextualSpacing/>
        <w:jc w:val="both"/>
        <w:rPr>
          <w:rFonts w:ascii="Times New Roman" w:hAnsi="Times New Roman"/>
          <w:i w:val="0"/>
          <w:sz w:val="24"/>
          <w:szCs w:val="24"/>
        </w:rPr>
      </w:pPr>
      <w:bookmarkStart w:id="48" w:name="_Toc361825648"/>
      <w:bookmarkStart w:id="49" w:name="_Toc367705891"/>
      <w:bookmarkStart w:id="50" w:name="_Toc229154967"/>
      <w:r>
        <w:rPr>
          <w:rFonts w:ascii="Times New Roman" w:hAnsi="Times New Roman"/>
          <w:i w:val="0"/>
          <w:sz w:val="24"/>
          <w:szCs w:val="24"/>
        </w:rPr>
        <w:t>1.5 Justification</w:t>
      </w:r>
      <w:bookmarkEnd w:id="48"/>
      <w:bookmarkEnd w:id="49"/>
      <w:bookmarkEnd w:id="50"/>
    </w:p>
    <w:p w14:paraId="0354BFB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 is an important resource poor crop and it forms a valuable source of livelihood and food to the communities and rural economies of most developing nations. Peanut colonization by the fungal pathogen, </w:t>
      </w:r>
      <w:r>
        <w:rPr>
          <w:rFonts w:ascii="Times New Roman" w:hAnsi="Times New Roman" w:cs="Times New Roman"/>
          <w:i/>
          <w:iCs/>
          <w:sz w:val="24"/>
          <w:szCs w:val="24"/>
        </w:rPr>
        <w:t>Aspergillus flavus</w:t>
      </w:r>
      <w:r>
        <w:rPr>
          <w:rFonts w:ascii="Times New Roman" w:hAnsi="Times New Roman" w:cs="Times New Roman"/>
          <w:sz w:val="24"/>
          <w:szCs w:val="24"/>
        </w:rPr>
        <w:t xml:space="preserve">, results in aflatoxin contamination of kernels thus causing significant economic losses and severe adverse medical effects on human beings. However, the ability to resist colonization by </w:t>
      </w:r>
      <w:r>
        <w:rPr>
          <w:rFonts w:ascii="Times New Roman" w:hAnsi="Times New Roman" w:cs="Times New Roman"/>
          <w:i/>
          <w:iCs/>
          <w:sz w:val="24"/>
          <w:szCs w:val="24"/>
        </w:rPr>
        <w:t>A. flavus</w:t>
      </w:r>
      <w:r>
        <w:rPr>
          <w:rFonts w:ascii="Times New Roman" w:hAnsi="Times New Roman" w:cs="Times New Roman"/>
          <w:sz w:val="24"/>
          <w:szCs w:val="24"/>
        </w:rPr>
        <w:t xml:space="preserve"> and subsequent aflatoxins development remains one of the primary limitations that constrain safe peanuts production. At the same time, vitamin E, especially α -tocopherol, is an essential antioxidant that neutralizes the reactive oxygen species produced during normal metabolism and biotransformation of aflatoxins, thereby preventing the toxin-induced cell damage. </w:t>
      </w:r>
    </w:p>
    <w:p w14:paraId="5CD8F2F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 accessions with reduced aflatoxin accumulation and resistance to </w:t>
      </w:r>
      <w:r>
        <w:rPr>
          <w:rFonts w:ascii="Times New Roman" w:hAnsi="Times New Roman" w:cs="Times New Roman"/>
          <w:i/>
          <w:iCs/>
          <w:sz w:val="24"/>
          <w:szCs w:val="24"/>
        </w:rPr>
        <w:t>A. flavus</w:t>
      </w:r>
      <w:r>
        <w:rPr>
          <w:rFonts w:ascii="Times New Roman" w:hAnsi="Times New Roman" w:cs="Times New Roman"/>
          <w:sz w:val="24"/>
          <w:szCs w:val="24"/>
        </w:rPr>
        <w:t xml:space="preserve"> have been documented in countries like India, Nigeria, Senegal, Peru, the United States, Zimbabwe, and Argentina (Waliyar et al., 2016). At the same time, it has been reported that the antioxidant capacity varies and vitamin E content also varies when comparing peanut germplasm in China, the United States, and Malawi (Zhang et al., 2012). </w:t>
      </w:r>
    </w:p>
    <w:p w14:paraId="68A719A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Kenyan peanut germplasm has not been characterized for their resistance to the non-mycorrhizal pathogen, </w:t>
      </w:r>
      <w:r>
        <w:rPr>
          <w:rFonts w:ascii="Times New Roman" w:hAnsi="Times New Roman" w:cs="Times New Roman"/>
          <w:i/>
          <w:iCs/>
          <w:sz w:val="24"/>
          <w:szCs w:val="24"/>
        </w:rPr>
        <w:t>A. flavus</w:t>
      </w:r>
      <w:r>
        <w:rPr>
          <w:rFonts w:ascii="Times New Roman" w:hAnsi="Times New Roman" w:cs="Times New Roman"/>
          <w:sz w:val="24"/>
          <w:szCs w:val="24"/>
        </w:rPr>
        <w:t xml:space="preserve">, as well as vitamin E content. The Kenyan landraces have adapted within different agro-ecological conditions such as frequent water shortage, heat and fungal pressure that could influence the selection of specific adaptive alleles for oxidative stress management and fungal resistance. As a result, this germplasm is an untapped genetic reservoir that can either offer new combinations of traits or resistance mechanisms that are not found in already existing collections. </w:t>
      </w:r>
    </w:p>
    <w:p w14:paraId="39EC059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Finding peanut accessions that accumulate low levels of aflatoxins and are rich in vitamin E would be useful starting material in breeding programs to create nutritional robust and safer varieties of peanuts. These varieties would provide a two-fold advantage of reducing, on the one hand, pre-harvest toxin loads on farmers and increasing nutritional buffering to residual contamination on the other hand on consumers. Furthermore, the explanation of the association between these characteristics will enlighten breeders on whether the selection of improved nutritional quality can supplement, undermine or be independent of aflatoxin resistance to enhance the effectiveness and utility of future breeding of peanuts in Kenya and other comparable agro-ecological settings.</w:t>
      </w:r>
    </w:p>
    <w:p w14:paraId="2868051A">
      <w:pPr>
        <w:spacing w:after="0" w:line="360" w:lineRule="auto"/>
        <w:ind w:firstLine="720"/>
        <w:jc w:val="both"/>
        <w:rPr>
          <w:rFonts w:ascii="Times New Roman" w:hAnsi="Times New Roman" w:cs="Times New Roman"/>
          <w:sz w:val="24"/>
          <w:szCs w:val="24"/>
        </w:rPr>
      </w:pPr>
    </w:p>
    <w:p w14:paraId="4856921E">
      <w:pPr>
        <w:pStyle w:val="3"/>
        <w:spacing w:before="0" w:after="0" w:line="360" w:lineRule="auto"/>
        <w:contextualSpacing/>
        <w:jc w:val="both"/>
        <w:rPr>
          <w:rFonts w:ascii="Times New Roman" w:hAnsi="Times New Roman" w:eastAsia="Calibri"/>
          <w:i w:val="0"/>
          <w:sz w:val="24"/>
          <w:szCs w:val="24"/>
        </w:rPr>
      </w:pPr>
      <w:bookmarkStart w:id="51" w:name="_Toc229154968"/>
      <w:r>
        <w:rPr>
          <w:rFonts w:ascii="Times New Roman" w:hAnsi="Times New Roman" w:eastAsia="Calibri"/>
          <w:i w:val="0"/>
          <w:sz w:val="24"/>
          <w:szCs w:val="24"/>
        </w:rPr>
        <w:t>1.6 Scope and Limitation</w:t>
      </w:r>
      <w:bookmarkEnd w:id="51"/>
    </w:p>
    <w:p w14:paraId="3B454817">
      <w:pPr>
        <w:pStyle w:val="4"/>
        <w:spacing w:before="0" w:after="0" w:line="360" w:lineRule="auto"/>
        <w:rPr>
          <w:rFonts w:ascii="Times New Roman" w:hAnsi="Times New Roman"/>
          <w:sz w:val="24"/>
          <w:szCs w:val="24"/>
        </w:rPr>
      </w:pPr>
      <w:bookmarkStart w:id="52" w:name="_Toc229154969"/>
      <w:r>
        <w:rPr>
          <w:rFonts w:ascii="Times New Roman" w:hAnsi="Times New Roman"/>
          <w:sz w:val="24"/>
          <w:szCs w:val="24"/>
        </w:rPr>
        <w:t>1.6.1 Scope</w:t>
      </w:r>
      <w:bookmarkEnd w:id="52"/>
    </w:p>
    <w:p w14:paraId="41E9B7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study’s scope was outlined on four major axes. In terms of genetic material, the research involved 25 peanut accessions including popularly grown East African varieties and few advanced breeding lines from Kenyan and other African breeding programs. Phenotypic characterization was limited purposefully to two main traits, the aflatoxin accumulation phenotype which was measured as the quantity of aflatoxin 1B produced in controlled, </w:t>
      </w:r>
      <w:r>
        <w:rPr>
          <w:rFonts w:ascii="Times New Roman" w:hAnsi="Times New Roman" w:cs="Times New Roman"/>
          <w:i/>
          <w:iCs/>
          <w:sz w:val="24"/>
          <w:szCs w:val="24"/>
        </w:rPr>
        <w:t>in vitro</w:t>
      </w:r>
      <w:r>
        <w:rPr>
          <w:rFonts w:ascii="Times New Roman" w:hAnsi="Times New Roman" w:cs="Times New Roman"/>
          <w:sz w:val="24"/>
          <w:szCs w:val="24"/>
        </w:rPr>
        <w:t xml:space="preserve"> kernel infection assays using a standardized, highly toxic </w:t>
      </w:r>
      <w:r>
        <w:rPr>
          <w:rFonts w:ascii="Times New Roman" w:hAnsi="Times New Roman" w:cs="Times New Roman"/>
          <w:i/>
          <w:iCs/>
          <w:sz w:val="24"/>
          <w:szCs w:val="24"/>
        </w:rPr>
        <w:t>Aspergillus flavus</w:t>
      </w:r>
      <w:r>
        <w:rPr>
          <w:rFonts w:ascii="Times New Roman" w:hAnsi="Times New Roman" w:cs="Times New Roman"/>
          <w:sz w:val="24"/>
          <w:szCs w:val="24"/>
        </w:rPr>
        <w:t xml:space="preserve"> isolation and the seed tocopherol profile which was measured by high-performance liquid chromatography (HPLC) to determine the concentration of alpha-tocopherol in mature, healthy seeds. Total antioxidant capacity assays were not done. Primary phenotyping, including fungal tests and biochemical test, was also done under controlled laboratory environments so as to minimise the impact of the environment. The author admits that field validation is a subsequent step that needs to be completed, but it was not a part of the given study. However, aflatoxin accumulation and tocopherol profile phenotypic correlations were determined.</w:t>
      </w:r>
    </w:p>
    <w:p w14:paraId="67DDC2E4">
      <w:pPr>
        <w:spacing w:after="0" w:line="360" w:lineRule="auto"/>
        <w:ind w:firstLine="720"/>
        <w:jc w:val="both"/>
        <w:rPr>
          <w:rFonts w:ascii="Times New Roman" w:hAnsi="Times New Roman" w:cs="Times New Roman"/>
          <w:sz w:val="24"/>
          <w:szCs w:val="24"/>
        </w:rPr>
      </w:pPr>
    </w:p>
    <w:p w14:paraId="69FDDFB9">
      <w:pPr>
        <w:pStyle w:val="4"/>
        <w:spacing w:before="0" w:after="0" w:line="360" w:lineRule="auto"/>
        <w:rPr>
          <w:rFonts w:ascii="Times New Roman" w:hAnsi="Times New Roman"/>
          <w:sz w:val="24"/>
          <w:szCs w:val="24"/>
        </w:rPr>
      </w:pPr>
      <w:bookmarkStart w:id="53" w:name="_Toc229154970"/>
      <w:r>
        <w:rPr>
          <w:rFonts w:ascii="Times New Roman" w:hAnsi="Times New Roman"/>
          <w:sz w:val="24"/>
          <w:szCs w:val="24"/>
        </w:rPr>
        <w:t>1.6.2 Limitations</w:t>
      </w:r>
      <w:bookmarkEnd w:id="53"/>
    </w:p>
    <w:p w14:paraId="45214734">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The following limitations were recognized and dealt with in the discussion and methodology. The terminal phenotypic endpoint (aflatoxin concentration) was quantified in this study but the underlying biological mechanism of resistance was not investigated. The study did not determine whether the decreased aflatoxin concentration in the seeds was due to the inhibition of the growth of the fungus or biosynthesis of the mycotoxins or rather to the improved detoxification in the seed. Therefore, the results present the phenotypic variation but do not provide any mechanistic information. The authors acknowledge the gap between controlled-environment assays and field reality; thus, the findings determine only the genetic potential, which has to be confirmed in multi-location field tests. Using one, highly toxic, </w:t>
      </w:r>
      <w:r>
        <w:rPr>
          <w:rFonts w:ascii="Times New Roman" w:hAnsi="Times New Roman" w:cs="Times New Roman"/>
          <w:i/>
          <w:iCs/>
          <w:sz w:val="24"/>
          <w:szCs w:val="24"/>
        </w:rPr>
        <w:t>A.  flavus</w:t>
      </w:r>
      <w:r>
        <w:rPr>
          <w:rFonts w:ascii="Times New Roman" w:hAnsi="Times New Roman" w:cs="Times New Roman"/>
          <w:sz w:val="24"/>
          <w:szCs w:val="24"/>
        </w:rPr>
        <w:t xml:space="preserve"> isolate to screen a population is a standard but limiting approach as it does not reflect the range of virulent pathogens present in Kenyan soils, thereby making any observed resistance to be isolate-specific. The study also acknowledge bias in germplasm sampling. Although the 25 accessions that were included were heterogeneous, they only formed part of the genetic diversity of peanuts in Kenya and the entire East African region. Therefore, it is possible that some promising alleles remain unanalysed in unsampled material. In this regard, conclusions are formulated with regard to the accessions under study. The nutritional implications of alpha-tocopherol were not extrapolated in the study. Although it is agronomically desirable that high seed vitamin E levels be present, the project did not evaluate the protective effect of vitamin E </w:t>
      </w:r>
      <w:r>
        <w:rPr>
          <w:rFonts w:ascii="Times New Roman" w:hAnsi="Times New Roman" w:cs="Times New Roman"/>
          <w:i/>
          <w:iCs/>
          <w:sz w:val="24"/>
          <w:szCs w:val="24"/>
        </w:rPr>
        <w:t xml:space="preserve">in vivo </w:t>
      </w:r>
      <w:r>
        <w:rPr>
          <w:rFonts w:ascii="Times New Roman" w:hAnsi="Times New Roman" w:cs="Times New Roman"/>
          <w:sz w:val="24"/>
          <w:szCs w:val="24"/>
        </w:rPr>
        <w:t xml:space="preserve">using animal or human models. Inferring the potential health benefits was based on the available toxicological literature. </w:t>
      </w:r>
    </w:p>
    <w:p w14:paraId="38EEACDD">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14:paraId="577EF54B">
      <w:pPr>
        <w:pStyle w:val="2"/>
        <w:spacing w:before="0" w:after="0" w:line="360" w:lineRule="auto"/>
        <w:contextualSpacing/>
        <w:jc w:val="center"/>
        <w:rPr>
          <w:rFonts w:ascii="Times New Roman" w:hAnsi="Times New Roman"/>
          <w:sz w:val="24"/>
          <w:szCs w:val="24"/>
        </w:rPr>
      </w:pPr>
      <w:bookmarkStart w:id="54" w:name="_Toc367705893"/>
      <w:bookmarkStart w:id="55" w:name="_Toc229154971"/>
      <w:bookmarkStart w:id="56" w:name="_Toc361825650"/>
      <w:r>
        <w:rPr>
          <w:rFonts w:ascii="Times New Roman" w:hAnsi="Times New Roman"/>
          <w:sz w:val="24"/>
          <w:szCs w:val="24"/>
        </w:rPr>
        <w:t>CHAPTER TWO</w:t>
      </w:r>
      <w:bookmarkEnd w:id="54"/>
      <w:bookmarkEnd w:id="55"/>
      <w:bookmarkEnd w:id="56"/>
    </w:p>
    <w:p w14:paraId="122945FC">
      <w:pPr>
        <w:pStyle w:val="2"/>
        <w:spacing w:before="0" w:after="0" w:line="360" w:lineRule="auto"/>
        <w:contextualSpacing/>
        <w:jc w:val="center"/>
        <w:rPr>
          <w:rFonts w:ascii="Times New Roman" w:hAnsi="Times New Roman"/>
          <w:sz w:val="24"/>
          <w:szCs w:val="24"/>
        </w:rPr>
      </w:pPr>
      <w:bookmarkStart w:id="57" w:name="_Toc229154972"/>
      <w:bookmarkStart w:id="58" w:name="_Toc367705894"/>
      <w:bookmarkStart w:id="59" w:name="_Toc361825651"/>
      <w:r>
        <w:rPr>
          <w:rFonts w:ascii="Times New Roman" w:hAnsi="Times New Roman"/>
          <w:sz w:val="24"/>
          <w:szCs w:val="24"/>
        </w:rPr>
        <w:t>LITERATURE REVIEW</w:t>
      </w:r>
      <w:bookmarkEnd w:id="57"/>
      <w:bookmarkEnd w:id="58"/>
      <w:bookmarkEnd w:id="59"/>
    </w:p>
    <w:p w14:paraId="4D75B7BD">
      <w:pPr>
        <w:pStyle w:val="3"/>
        <w:spacing w:before="0" w:after="0" w:line="360" w:lineRule="auto"/>
        <w:contextualSpacing/>
        <w:jc w:val="both"/>
        <w:rPr>
          <w:rFonts w:ascii="Times New Roman" w:hAnsi="Times New Roman"/>
          <w:i w:val="0"/>
          <w:sz w:val="24"/>
          <w:szCs w:val="24"/>
        </w:rPr>
      </w:pPr>
      <w:bookmarkStart w:id="60" w:name="_Toc229154973"/>
      <w:r>
        <w:rPr>
          <w:rFonts w:ascii="Times New Roman" w:hAnsi="Times New Roman"/>
          <w:i w:val="0"/>
          <w:sz w:val="24"/>
          <w:szCs w:val="24"/>
        </w:rPr>
        <w:t>2.1 The Global Problem- Establishing Stakes</w:t>
      </w:r>
      <w:bookmarkEnd w:id="60"/>
    </w:p>
    <w:p w14:paraId="160FED61">
      <w:pPr>
        <w:pStyle w:val="4"/>
        <w:spacing w:before="0" w:after="0" w:line="360" w:lineRule="auto"/>
        <w:rPr>
          <w:rFonts w:ascii="Times New Roman" w:hAnsi="Times New Roman"/>
          <w:sz w:val="24"/>
          <w:szCs w:val="24"/>
        </w:rPr>
      </w:pPr>
      <w:bookmarkStart w:id="61" w:name="_Toc229154974"/>
      <w:r>
        <w:rPr>
          <w:rFonts w:ascii="Times New Roman" w:hAnsi="Times New Roman"/>
          <w:sz w:val="24"/>
          <w:szCs w:val="24"/>
        </w:rPr>
        <w:t>2.1.1 Peanut as a Vital Crop</w:t>
      </w:r>
      <w:bookmarkEnd w:id="61"/>
    </w:p>
    <w:p w14:paraId="0F4DB019">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Peanut (</w:t>
      </w:r>
      <w:r>
        <w:rPr>
          <w:rFonts w:ascii="Times New Roman" w:hAnsi="Times New Roman" w:eastAsia="Calibri" w:cs="Times New Roman"/>
          <w:i/>
          <w:iCs/>
          <w:sz w:val="24"/>
          <w:szCs w:val="24"/>
        </w:rPr>
        <w:t>Arachis hypogaea</w:t>
      </w:r>
      <w:r>
        <w:rPr>
          <w:rFonts w:ascii="Times New Roman" w:hAnsi="Times New Roman" w:eastAsia="Calibri" w:cs="Times New Roman"/>
          <w:i/>
          <w:sz w:val="24"/>
          <w:szCs w:val="24"/>
        </w:rPr>
        <w:t xml:space="preserve"> </w:t>
      </w:r>
      <w:r>
        <w:rPr>
          <w:rFonts w:ascii="Times New Roman" w:hAnsi="Times New Roman" w:eastAsia="Calibri" w:cs="Times New Roman"/>
          <w:sz w:val="24"/>
          <w:szCs w:val="24"/>
        </w:rPr>
        <w:t xml:space="preserve">L.) is one of the most important species of legumes because it is not only rich in vegetable oil but is also a good source of protein, calcium, iron and vitamin B complex. In developing countries, the peanut has shown greater potential to reduce hunger and malnutrition as it is a good source of protein, calories, vitamins and minerals (Temba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It also consumed in form of snacks such as salted nuts, confectionary sauce, and peanut butter (Ndung’u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2013). </w:t>
      </w:r>
    </w:p>
    <w:p w14:paraId="757B6A64">
      <w:pPr>
        <w:spacing w:after="0" w:line="360" w:lineRule="auto"/>
        <w:contextualSpacing/>
        <w:jc w:val="center"/>
        <w:rPr>
          <w:rFonts w:ascii="Times New Roman" w:hAnsi="Times New Roman" w:eastAsia="Calibri" w:cs="Times New Roman"/>
          <w:sz w:val="24"/>
          <w:szCs w:val="24"/>
        </w:rPr>
      </w:pPr>
      <w:r>
        <w:rPr>
          <w:lang w:eastAsia="en-GB"/>
        </w:rPr>
        <w:drawing>
          <wp:inline distT="0" distB="0" distL="0" distR="0">
            <wp:extent cx="5731510" cy="3223895"/>
            <wp:effectExtent l="0" t="0" r="2540" b="0"/>
            <wp:docPr id="1319907220" name="Picture 6" descr="How to Plant, Grow, and Harvest Peanut Pl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907220" name="Picture 6" descr="How to Plant, Grow, and Harvest Peanut Plant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731510" cy="3223895"/>
                    </a:xfrm>
                    <a:prstGeom prst="rect">
                      <a:avLst/>
                    </a:prstGeom>
                    <a:noFill/>
                    <a:ln>
                      <a:noFill/>
                    </a:ln>
                  </pic:spPr>
                </pic:pic>
              </a:graphicData>
            </a:graphic>
          </wp:inline>
        </w:drawing>
      </w:r>
    </w:p>
    <w:p w14:paraId="5113091F">
      <w:pPr>
        <w:pStyle w:val="14"/>
        <w:spacing w:after="0" w:line="360" w:lineRule="auto"/>
        <w:contextualSpacing/>
        <w:jc w:val="center"/>
        <w:rPr>
          <w:rFonts w:ascii="Times New Roman" w:hAnsi="Times New Roman"/>
          <w:i w:val="0"/>
          <w:color w:val="auto"/>
          <w:sz w:val="24"/>
          <w:szCs w:val="24"/>
        </w:rPr>
      </w:pPr>
      <w:bookmarkStart w:id="62" w:name="_Toc222736140"/>
      <w:r>
        <w:rPr>
          <w:rFonts w:ascii="Times New Roman" w:hAnsi="Times New Roman"/>
          <w:b/>
          <w:i w:val="0"/>
          <w:color w:val="auto"/>
          <w:sz w:val="24"/>
          <w:szCs w:val="24"/>
        </w:rPr>
        <w:t xml:space="preserve">Figure </w:t>
      </w:r>
      <w:r>
        <w:rPr>
          <w:rFonts w:ascii="Times New Roman" w:hAnsi="Times New Roman"/>
          <w:b/>
          <w:iCs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Cs w:val="0"/>
          <w:color w:val="auto"/>
          <w:sz w:val="24"/>
          <w:szCs w:val="24"/>
        </w:rPr>
        <w:fldChar w:fldCharType="separate"/>
      </w:r>
      <w:r>
        <w:rPr>
          <w:rFonts w:ascii="Times New Roman" w:hAnsi="Times New Roman"/>
          <w:b/>
          <w:i w:val="0"/>
          <w:color w:val="auto"/>
          <w:sz w:val="24"/>
          <w:szCs w:val="24"/>
        </w:rPr>
        <w:t>1</w:t>
      </w:r>
      <w:r>
        <w:rPr>
          <w:rFonts w:ascii="Times New Roman" w:hAnsi="Times New Roman"/>
          <w:b/>
          <w:iCs w:val="0"/>
          <w:color w:val="auto"/>
          <w:sz w:val="24"/>
          <w:szCs w:val="24"/>
        </w:rPr>
        <w:fldChar w:fldCharType="end"/>
      </w:r>
      <w:r>
        <w:rPr>
          <w:rFonts w:ascii="Times New Roman" w:hAnsi="Times New Roman"/>
          <w:b/>
          <w:i w:val="0"/>
          <w:color w:val="auto"/>
          <w:sz w:val="24"/>
          <w:szCs w:val="24"/>
        </w:rPr>
        <w:t>.</w:t>
      </w:r>
      <w:r>
        <w:rPr>
          <w:rFonts w:ascii="Times New Roman" w:hAnsi="Times New Roman"/>
          <w:i w:val="0"/>
          <w:color w:val="auto"/>
          <w:sz w:val="24"/>
          <w:szCs w:val="24"/>
        </w:rPr>
        <w:t xml:space="preserve"> A peanut plant.</w:t>
      </w:r>
      <w:bookmarkEnd w:id="62"/>
      <w:r>
        <w:rPr>
          <w:rFonts w:ascii="Times New Roman" w:hAnsi="Times New Roman"/>
          <w:i w:val="0"/>
          <w:color w:val="auto"/>
          <w:sz w:val="24"/>
          <w:szCs w:val="24"/>
        </w:rPr>
        <w:t xml:space="preserve"> Source: Pino (2024).</w:t>
      </w:r>
    </w:p>
    <w:p w14:paraId="77DCA8C6">
      <w:pPr>
        <w:spacing w:after="0" w:line="360" w:lineRule="auto"/>
        <w:ind w:firstLine="720"/>
        <w:contextualSpacing/>
        <w:jc w:val="both"/>
        <w:rPr>
          <w:rFonts w:ascii="Times New Roman" w:hAnsi="Times New Roman" w:eastAsia="Calibri" w:cs="Times New Roman"/>
          <w:sz w:val="24"/>
          <w:szCs w:val="24"/>
        </w:rPr>
      </w:pPr>
    </w:p>
    <w:p w14:paraId="2B6B19FF">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Peanut is often grown on marginal soils with lesser inputs and usually intercropped with cereals in many developing countries (Moss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2017). It is a self-pollinated plant whose flower is produced on a slender stem near the base of the plant (Figure 1). The flower stalk curves downwards and pushes into the soil after fertilization and pollination after which the ovary develops into a pod. The pod then matures and develops seeds as shown in Figure 2. Drought, salinity, water logging and temperature aberrations constitute the abiotic stresses that cause serious economic losses in peanut production and productivity (Mishra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2015). Even though wild species of peanut provide genetic diversity not present in cultivated species, they are often associated with undesirable agronomic traits (Chopra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w:t>
      </w:r>
    </w:p>
    <w:p w14:paraId="663881E2">
      <w:pPr>
        <w:spacing w:after="0" w:line="360" w:lineRule="auto"/>
        <w:contextualSpacing/>
        <w:jc w:val="center"/>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3648710" cy="2738120"/>
            <wp:effectExtent l="0" t="0" r="889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3755966" cy="2818683"/>
                    </a:xfrm>
                    <a:prstGeom prst="rect">
                      <a:avLst/>
                    </a:prstGeom>
                    <a:noFill/>
                    <a:ln>
                      <a:noFill/>
                    </a:ln>
                  </pic:spPr>
                </pic:pic>
              </a:graphicData>
            </a:graphic>
          </wp:inline>
        </w:drawing>
      </w:r>
    </w:p>
    <w:p w14:paraId="12975B15">
      <w:pPr>
        <w:pStyle w:val="14"/>
        <w:spacing w:after="0" w:line="360" w:lineRule="auto"/>
        <w:contextualSpacing/>
        <w:jc w:val="center"/>
        <w:rPr>
          <w:rFonts w:ascii="Times New Roman" w:hAnsi="Times New Roman"/>
          <w:i w:val="0"/>
          <w:color w:val="auto"/>
          <w:sz w:val="24"/>
          <w:szCs w:val="24"/>
        </w:rPr>
      </w:pPr>
      <w:bookmarkStart w:id="63" w:name="_Toc222736141"/>
      <w:r>
        <w:rPr>
          <w:rFonts w:ascii="Times New Roman" w:hAnsi="Times New Roman"/>
          <w:b/>
          <w:i w:val="0"/>
          <w:color w:val="auto"/>
          <w:sz w:val="24"/>
          <w:szCs w:val="24"/>
        </w:rPr>
        <w:t xml:space="preserve">Figure </w:t>
      </w:r>
      <w:r>
        <w:rPr>
          <w:rFonts w:ascii="Times New Roman" w:hAnsi="Times New Roman"/>
          <w:b/>
          <w:i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 w:val="0"/>
          <w:color w:val="auto"/>
          <w:sz w:val="24"/>
          <w:szCs w:val="24"/>
        </w:rPr>
        <w:fldChar w:fldCharType="separate"/>
      </w:r>
      <w:r>
        <w:rPr>
          <w:rFonts w:ascii="Times New Roman" w:hAnsi="Times New Roman"/>
          <w:b/>
          <w:i w:val="0"/>
          <w:color w:val="auto"/>
          <w:sz w:val="24"/>
          <w:szCs w:val="24"/>
        </w:rPr>
        <w:t>2</w:t>
      </w:r>
      <w:r>
        <w:rPr>
          <w:rFonts w:ascii="Times New Roman" w:hAnsi="Times New Roman"/>
          <w:b/>
          <w:i w:val="0"/>
          <w:color w:val="auto"/>
          <w:sz w:val="24"/>
          <w:szCs w:val="24"/>
        </w:rPr>
        <w:fldChar w:fldCharType="end"/>
      </w:r>
      <w:r>
        <w:rPr>
          <w:rFonts w:ascii="Times New Roman" w:hAnsi="Times New Roman"/>
          <w:b/>
          <w:i w:val="0"/>
          <w:color w:val="auto"/>
          <w:sz w:val="24"/>
          <w:szCs w:val="24"/>
        </w:rPr>
        <w:t>.</w:t>
      </w:r>
      <w:r>
        <w:rPr>
          <w:rFonts w:ascii="Times New Roman" w:hAnsi="Times New Roman"/>
          <w:i w:val="0"/>
          <w:color w:val="auto"/>
          <w:sz w:val="24"/>
          <w:szCs w:val="24"/>
        </w:rPr>
        <w:t xml:space="preserve"> Peanut kernels.</w:t>
      </w:r>
      <w:bookmarkEnd w:id="63"/>
      <w:r>
        <w:rPr>
          <w:rFonts w:ascii="Times New Roman" w:hAnsi="Times New Roman"/>
          <w:i w:val="0"/>
          <w:color w:val="auto"/>
          <w:sz w:val="24"/>
          <w:szCs w:val="24"/>
        </w:rPr>
        <w:t xml:space="preserve"> Source: Arnarson (2015).</w:t>
      </w:r>
    </w:p>
    <w:p w14:paraId="1D56AC94">
      <w:pPr>
        <w:spacing w:after="0" w:line="360" w:lineRule="auto"/>
        <w:ind w:firstLine="720"/>
        <w:contextualSpacing/>
        <w:jc w:val="both"/>
        <w:rPr>
          <w:rFonts w:ascii="Times New Roman" w:hAnsi="Times New Roman" w:eastAsia="Calibri" w:cs="Times New Roman"/>
          <w:sz w:val="24"/>
          <w:szCs w:val="24"/>
        </w:rPr>
      </w:pPr>
    </w:p>
    <w:p w14:paraId="454A1DCE">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Attempts to develop peanut germplasm with resistance to such biotic and abiotic stresses by conventional breeding methods have had limited success due to low genetic variability among the germplasm accessions (Wang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In addition, incompatibility problems of breeding associated with wild species necessitates exploring alternative approaches. Presently, the genetic engineering techniques such as </w:t>
      </w:r>
      <w:r>
        <w:rPr>
          <w:rFonts w:ascii="Times New Roman" w:hAnsi="Times New Roman" w:eastAsia="Calibri" w:cs="Times New Roman"/>
          <w:i/>
          <w:sz w:val="24"/>
          <w:szCs w:val="24"/>
        </w:rPr>
        <w:t>Agrobacterium tumefaciens</w:t>
      </w:r>
      <w:r>
        <w:rPr>
          <w:rFonts w:ascii="Times New Roman" w:hAnsi="Times New Roman" w:eastAsia="Calibri" w:cs="Times New Roman"/>
          <w:sz w:val="24"/>
          <w:szCs w:val="24"/>
        </w:rPr>
        <w:t xml:space="preserve"> or DNA-bombardment-mediated transformation are used as powerful tools that complement the conventional breeding and expedite rapid progress in peanut improvement by the introduction of agronomically important desirable traits under a high-yield background (</w:t>
      </w:r>
      <w:r>
        <w:rPr>
          <w:rFonts w:ascii="Times New Roman" w:hAnsi="Times New Roman" w:eastAsia="Times New Roman" w:cs="Times New Roman"/>
          <w:sz w:val="24"/>
          <w:szCs w:val="24"/>
        </w:rPr>
        <w:t>Hartung and Schiemann, 2014</w:t>
      </w:r>
      <w:r>
        <w:rPr>
          <w:rFonts w:ascii="Times New Roman" w:hAnsi="Times New Roman" w:eastAsia="Calibri" w:cs="Times New Roman"/>
          <w:sz w:val="24"/>
          <w:szCs w:val="24"/>
        </w:rPr>
        <w:t xml:space="preserve">). Genes that have been successfully incorporated into the genomic DNA of peanut to develop resistance to biotic and abiotic stresses include genes that code for viral, insect and fungal resistance (Krishna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2015).</w:t>
      </w:r>
    </w:p>
    <w:p w14:paraId="100FFE1A">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Peanuts contain approximately 50% oil composed of about 81% unsaturated fatty acids of which about 39% are polyunsaturated (Akhtar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2014). Therefore, peanut lipids meet the criteria of high monounsaturated fatty acid content for a cholesterol lowering diet (</w:t>
      </w:r>
      <w:r>
        <w:rPr>
          <w:rFonts w:ascii="Times New Roman" w:hAnsi="Times New Roman" w:eastAsia="Times New Roman" w:cs="Times New Roman"/>
          <w:sz w:val="24"/>
          <w:szCs w:val="24"/>
        </w:rPr>
        <w:t xml:space="preserve">Orsavova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2015</w:t>
      </w:r>
      <w:r>
        <w:rPr>
          <w:rFonts w:ascii="Times New Roman" w:hAnsi="Times New Roman" w:eastAsia="Calibri" w:cs="Times New Roman"/>
          <w:sz w:val="24"/>
          <w:szCs w:val="24"/>
        </w:rPr>
        <w:t xml:space="preserve">). Conversely, this trait makes peanuts susceptible to oxidative rancidity during processing and storage that is the most common cause of quality loss. The quality loss of lipids due to oxidation is of economic and nutritional importance to the peanut industry because of off-flavour development and the loss of nutrients such as essential fatty acids, amino acids, and lipid-soluble vitamins such as vitamin E (Shi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2018).</w:t>
      </w:r>
    </w:p>
    <w:p w14:paraId="59B7DDE1">
      <w:pPr>
        <w:spacing w:after="0" w:line="360" w:lineRule="auto"/>
        <w:ind w:firstLine="720"/>
        <w:contextualSpacing/>
        <w:jc w:val="both"/>
        <w:rPr>
          <w:rFonts w:ascii="Times New Roman" w:hAnsi="Times New Roman" w:eastAsia="Calibri" w:cs="Times New Roman"/>
          <w:sz w:val="24"/>
          <w:szCs w:val="24"/>
        </w:rPr>
      </w:pPr>
    </w:p>
    <w:p w14:paraId="1FCADAD0">
      <w:pPr>
        <w:pStyle w:val="5"/>
        <w:spacing w:before="0" w:line="360" w:lineRule="auto"/>
        <w:rPr>
          <w:rFonts w:ascii="Times New Roman" w:hAnsi="Times New Roman" w:eastAsia="Calibri" w:cs="Times New Roman"/>
          <w:b/>
          <w:bCs/>
          <w:i w:val="0"/>
          <w:iCs w:val="0"/>
          <w:color w:val="auto"/>
          <w:sz w:val="24"/>
          <w:szCs w:val="24"/>
        </w:rPr>
      </w:pPr>
      <w:r>
        <w:rPr>
          <w:rFonts w:ascii="Times New Roman" w:hAnsi="Times New Roman" w:eastAsia="Calibri" w:cs="Times New Roman"/>
          <w:b/>
          <w:bCs/>
          <w:i w:val="0"/>
          <w:iCs w:val="0"/>
          <w:color w:val="auto"/>
          <w:sz w:val="24"/>
          <w:szCs w:val="24"/>
        </w:rPr>
        <w:t>2.1.1.1 The Nutritional Content of Peanut</w:t>
      </w:r>
    </w:p>
    <w:p w14:paraId="322E771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 is one of the most important species of legumes because it is not only rich in vegetable oil but is also a good source of energy, carbohydrates, protein, calcium, iron and vitamin B complex, dietary fibre, and minerals (Rathod and Toprope, 2018; Singh et al., 2021a). The protein content of peanut is estimated at 28% (Singh et al., 2021a). As a protein, peanut is a good source of co-enzyme Q10 and contains all the 20 amino acids with the highest proportion of the amino acid arginine (Arya et al., 2016; Bhat et al., 2019). With the rising cost of animal protein, peanuts have become an important source of protein in Africa and are currently used as a nutritive supplement in diets for malnourished children (Mahatma et al., 2016; Allan et al., 2023). Peanuts contain approximately 50% oil, composed of about 81% unsaturated fatty acids, of which about 39% are polyunsaturated (Sing et al., 2021a). Peanuts also contain</w:t>
      </w:r>
      <w:r>
        <w:rPr>
          <w:rFonts w:ascii="Times New Roman" w:hAnsi="Times New Roman" w:cs="Times New Roman"/>
          <w:b/>
          <w:bCs/>
          <w:sz w:val="24"/>
          <w:szCs w:val="24"/>
        </w:rPr>
        <w:t xml:space="preserve"> </w:t>
      </w:r>
      <w:r>
        <w:rPr>
          <w:rFonts w:ascii="Times New Roman" w:hAnsi="Times New Roman" w:cs="Times New Roman"/>
          <w:sz w:val="24"/>
          <w:szCs w:val="24"/>
        </w:rPr>
        <w:t>fibre, polyphenols, antioxidants, and minerals (Mahatma et al., 2016; Toomer, 2018). Research has found they are an excellent source of compounds like resveratrol, phenolic acids, flavonoids, and phytosterols that block the absorption of cholesterol from the diet (Moharana et al., 2020). These compounds are usually added to many processed foods as functional ingredients. These bioactive compounds have been recognized for having disease-preventive properties and are thought to promote longevity (Singh et al., 2021a). Therefore, peanut is considered a superfood (Sithole et al., 2020).</w:t>
      </w:r>
    </w:p>
    <w:p w14:paraId="23A1B148">
      <w:pPr>
        <w:spacing w:after="0" w:line="360" w:lineRule="auto"/>
        <w:ind w:firstLine="720"/>
        <w:jc w:val="both"/>
        <w:rPr>
          <w:rFonts w:ascii="Times New Roman" w:hAnsi="Times New Roman" w:cs="Times New Roman"/>
          <w:sz w:val="24"/>
          <w:szCs w:val="24"/>
        </w:rPr>
      </w:pPr>
    </w:p>
    <w:p w14:paraId="1F350E66">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2.1.1.1.1 The fat in peanut</w:t>
      </w:r>
    </w:p>
    <w:p w14:paraId="193AA71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According to the American Peanut Council, the lipid profile of peanut comprises of 50 percent monounsaturated fatty acids (MUFAs), 33% paraformaldehyde (PFAs), and 14% saturated fatty acids, which is a heart-healthy fatty acid blend (Mahatma et al., 2016; Singh et al., 2021a). Peanut also contains very little trans-fat or bad cholesterol, both of which are linked to the development of cardiovascular disease (Moharana et al., 2020). When weighed against low-fat diets, peanut products such as raw kernels, peanut butter, and oil are more invaluable to heart health (Moharana et al., 2020). Long-term consumption of high monounsaturated fat peanut diets has been shown to reduce total body cholesterol by 11% and harmful LDL cholesterol by 14%, while maintaining good HDL cholesterol levels and lowering triglycerides (Prodi et al., 2023). The benefits of peanut diets in lowering cholesterol are comparable to those of an olive oil diet, which is an important component of the DASH diet in hypertension management. There is compelling evidence linking monounsaturated fat and overall nut consumption to a lower risk of coronary heart disease (Bonku et al., 2020; Çiftçi &amp; Suna, 2022). Emerging evidence also shows that the type of fat consumed has a variety of effects on health at various stages of life (Balasubramanian et al., 2020). The fat in peanuts and peanut butter provides malnourished infants and children with healthy calories at a time when they are most needed (Çiftçi &amp; Suna, 2022).</w:t>
      </w:r>
    </w:p>
    <w:p w14:paraId="2F91111E">
      <w:pPr>
        <w:pStyle w:val="6"/>
        <w:spacing w:before="0" w:after="0" w:line="360" w:lineRule="auto"/>
        <w:rPr>
          <w:rFonts w:ascii="Times New Roman" w:hAnsi="Times New Roman" w:cs="Times New Roman"/>
          <w:b/>
          <w:bCs/>
          <w:color w:val="auto"/>
          <w:sz w:val="24"/>
          <w:szCs w:val="24"/>
        </w:rPr>
      </w:pPr>
    </w:p>
    <w:p w14:paraId="780709BD">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2.1.1.1.2 Protein in Peanuts</w:t>
      </w:r>
    </w:p>
    <w:p w14:paraId="0BDB489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Peanuts contain more protein than any other nut, with levels equivalent to or higher than those found in a serving of beans (Boukid, 2022). After extracting peanut oil, the protein content of the cake can reach 50% (Chawafambira et al., 2022). Peanuts contain all the 20 known amino acids in different quantities and are the most abundant source of the amino acid arginine (USDA 2019). Peanut proteins and other legume proteins, such as soy proteins, are nutritionally identical to meat and eggs in terms of their benefits in human growth and health, according to Protein Digestibility Corrected Amino Acid Score (PDCAAS), which is a measure of a protein’s value in terms of amino acid content and digestibility (Boukid, 2022; FAO 2017). The high amino acid profile of peanut meals indicates that it can be used as a protein fortification ingredient (Chawafambira et al., 2022).</w:t>
      </w:r>
    </w:p>
    <w:p w14:paraId="17ABDF0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Compared to animal protein, the proteins in peanuts have the extra benefits attributed to plant-based proteins, possessing additional components such as fibre and other bioactive constituents that have positive health benefits. Peanut proteins were found to have acceptable emulsifying action, emulsifying stability, foaming power, outstanding water retention, and high solubility. These properties make peanuts a quality ingredient in the formulation of new high-protein foods in the food industry (Arya et al., 2016). In light of these observations, peanut protein has recently been added to noodles and infant formula (Arya et al., 2016). There is renewed interest in research into the flavours of the peanut kernel and skin.</w:t>
      </w:r>
    </w:p>
    <w:p w14:paraId="472E5883">
      <w:pPr>
        <w:spacing w:after="0" w:line="360" w:lineRule="auto"/>
        <w:ind w:firstLine="720"/>
        <w:jc w:val="both"/>
        <w:rPr>
          <w:rFonts w:ascii="Times New Roman" w:hAnsi="Times New Roman" w:cs="Times New Roman"/>
          <w:sz w:val="24"/>
          <w:szCs w:val="24"/>
        </w:rPr>
      </w:pPr>
    </w:p>
    <w:p w14:paraId="2B545283">
      <w:pPr>
        <w:pStyle w:val="6"/>
        <w:spacing w:before="0" w:after="0" w:line="360" w:lineRule="auto"/>
        <w:rPr>
          <w:rFonts w:ascii="Times New Roman" w:hAnsi="Times New Roman" w:cs="Times New Roman"/>
          <w:b/>
          <w:bCs/>
          <w:color w:val="auto"/>
          <w:sz w:val="24"/>
          <w:szCs w:val="24"/>
        </w:rPr>
      </w:pPr>
      <w:r>
        <w:rPr>
          <w:rStyle w:val="69"/>
          <w:rFonts w:ascii="Times New Roman" w:hAnsi="Times New Roman" w:cs="Times New Roman"/>
          <w:b/>
          <w:bCs/>
          <w:color w:val="auto"/>
          <w:sz w:val="24"/>
          <w:szCs w:val="24"/>
        </w:rPr>
        <w:t>2.1.1.1.3</w:t>
      </w:r>
      <w:r>
        <w:rPr>
          <w:rFonts w:ascii="Times New Roman" w:hAnsi="Times New Roman" w:cs="Times New Roman"/>
          <w:b/>
          <w:bCs/>
          <w:color w:val="auto"/>
          <w:sz w:val="24"/>
          <w:szCs w:val="24"/>
        </w:rPr>
        <w:t xml:space="preserve"> Carbohydrates and fibre in peanuts</w:t>
      </w:r>
    </w:p>
    <w:p w14:paraId="7EAF909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Sucrose and starch make up the bulk of peanut carbohydrates, while reducing sugars are in the minority (Muoz-Arrieta et al., 2021; Singh et al., 2021a). This could explain why peanuts have a low glycaemic index (GI) and glycaemic load (GL) (Singh et al., 2021a). Peanuts have a GI of 14 and a GL of one on a scale of 100 (Lilly et al., 2019). Further investigation demonstrated that adding peanuts or peanut butter to a high glycaemic load meal helps to keep blood sugar stable, preventing it from rising too quickly (Bonku &amp; Yu, 2021; Singh et al., 2021a). Carbohydrates containing fibre or starch have a slower, less dramatic impact on blood sugar. According to the Food and Drug Administration, peanuts are also a good source of fibre. Dry roasted peanut has a dietary fibre content of 8.4 g per 100 g (Bonku &amp; Yu, 2021).</w:t>
      </w:r>
    </w:p>
    <w:p w14:paraId="4A017A1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Carbohydrates containing fibre or starch have a slower, less pronounced effect on blood sugar (Lilly et al., 2019). Peanuts and other nuts are considered diabetic superfoods by the American Diabetes Association (Ijarotimi et al., 2022). Foods on the list must provide essential nutrients such as fibre, calcium, potassium, magnesium, and vitamins A, E, and E. Foods on the list must also have a low glycaemic index. Peanuts make the list because they are high in magnesium, fibre, and heart-healthy oils while having little effect on blood glucose levels (Bonku &amp; Yu, 2021; Lilly et al., 2019).</w:t>
      </w:r>
    </w:p>
    <w:p w14:paraId="333AB23E">
      <w:pPr>
        <w:spacing w:after="0" w:line="360" w:lineRule="auto"/>
        <w:ind w:firstLine="720"/>
        <w:jc w:val="both"/>
        <w:rPr>
          <w:rFonts w:ascii="Times New Roman" w:hAnsi="Times New Roman" w:cs="Times New Roman"/>
          <w:sz w:val="24"/>
          <w:szCs w:val="24"/>
        </w:rPr>
      </w:pPr>
    </w:p>
    <w:p w14:paraId="08145559">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2.1.1.1.4 Vitamins in Peanuts</w:t>
      </w:r>
    </w:p>
    <w:p w14:paraId="5C05375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Niacin (vitamin B3 or nicotinic acid), folic acid (vitamin B9 or pteroylglutamic acid), thiamine (vitamin B1 or thiamine hydrochloride), riboflavin (vitamin B2), pyridoxine (vitamin B6 or pyridoxine hydrochloride), pantothenic acid (vitamin B5 or calcium pantothenate), and vitamin E (alpha-tocopherol) are all found in good quantities in peanuts (Bonku et al., 2020; Mingrou et al., 2022). According to Sing et al. (2021) and USDA (2019), 100g of peanuts contains the following Recommended Dietary Allowances (RDAs) for various vitamins: Niacin at 75% RDA, pantothenic acid at 35% RDA, thiamine at 53% RDA, folate at 60% RDA, riboflavin at 10% RDA, pyridoxine at 27% RDA, and vitamin E at 55% RDA. Peanut has been identified as a good source of niacin, which is necessary for the correct functioning of the digestive system, skin, and nerves, aids in the metabolism of food to energy, and is believed to safeguard against Alzheimer's disease and decline in cognitive function (Bonku &amp; Yu, 2020; Singh et al., 2021a). Peanut is an excellent source of vitamin E, which is a difficult nutrient to obtain because more than 90% of men and women do not meet the recommended daily intake (Rychter et al., 2022). Low-dose vitamin E consumption may protect against coronary heart disease (Bonku &amp; Yu, 2020; Singh et al., 2021a; Syed et al., 2021). Peanuts are also high in folate, which is particularly crucial for cell development and maintenance during pregnancy and infancy.</w:t>
      </w:r>
    </w:p>
    <w:p w14:paraId="5D0F9200">
      <w:pPr>
        <w:spacing w:after="0" w:line="360" w:lineRule="auto"/>
        <w:ind w:firstLine="720"/>
        <w:jc w:val="both"/>
        <w:rPr>
          <w:rFonts w:ascii="Times New Roman" w:hAnsi="Times New Roman" w:cs="Times New Roman"/>
          <w:sz w:val="24"/>
          <w:szCs w:val="24"/>
        </w:rPr>
      </w:pPr>
    </w:p>
    <w:p w14:paraId="2B53A5BB">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2.1.1.1.5 Mineral content of peanut</w:t>
      </w:r>
    </w:p>
    <w:p w14:paraId="717CE56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Small amounts of peanut can provide nearly all of the RDA for a variety of minerals that are necessary for health and proper bodily function. Consuming 100g of peanut can provide RDA levels of 127% copper, 84% manganese, 57% iron, 54% phosphorus, and 42% magnesium (USDA, 2019; Singh et al., 2021a).</w:t>
      </w:r>
    </w:p>
    <w:p w14:paraId="675DE31A">
      <w:pPr>
        <w:spacing w:after="0" w:line="360" w:lineRule="auto"/>
        <w:jc w:val="both"/>
        <w:rPr>
          <w:rFonts w:ascii="Times New Roman" w:hAnsi="Times New Roman" w:cs="Times New Roman"/>
          <w:b/>
          <w:bCs/>
          <w:sz w:val="24"/>
          <w:szCs w:val="24"/>
        </w:rPr>
      </w:pPr>
    </w:p>
    <w:p w14:paraId="23B16971">
      <w:pPr>
        <w:spacing w:after="0" w:line="360" w:lineRule="auto"/>
        <w:jc w:val="both"/>
        <w:rPr>
          <w:rFonts w:ascii="Times New Roman" w:hAnsi="Times New Roman" w:cs="Times New Roman"/>
          <w:sz w:val="24"/>
          <w:szCs w:val="24"/>
        </w:rPr>
      </w:pPr>
      <w:bookmarkStart w:id="64" w:name="_Toc229136231"/>
      <w:r>
        <w:rPr>
          <w:rFonts w:ascii="Times New Roman" w:hAnsi="Times New Roman" w:cs="Times New Roman"/>
          <w:b/>
          <w:bCs/>
          <w:sz w:val="24"/>
          <w:szCs w:val="24"/>
        </w:rPr>
        <w:t xml:space="preserve">Table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SEQ Table \* ARABIC </w:instrText>
      </w:r>
      <w:r>
        <w:rPr>
          <w:rFonts w:ascii="Times New Roman" w:hAnsi="Times New Roman" w:cs="Times New Roman"/>
          <w:b/>
          <w:bCs/>
          <w:sz w:val="24"/>
          <w:szCs w:val="24"/>
        </w:rPr>
        <w:fldChar w:fldCharType="separate"/>
      </w:r>
      <w:r>
        <w:rPr>
          <w:rFonts w:ascii="Times New Roman" w:hAnsi="Times New Roman" w:cs="Times New Roman"/>
          <w:b/>
          <w:bCs/>
          <w:sz w:val="24"/>
          <w:szCs w:val="24"/>
        </w:rPr>
        <w:t>1</w:t>
      </w:r>
      <w:r>
        <w:rPr>
          <w:rFonts w:ascii="Times New Roman" w:hAnsi="Times New Roman" w:cs="Times New Roman"/>
          <w:b/>
          <w:bCs/>
          <w:sz w:val="24"/>
          <w:szCs w:val="24"/>
        </w:rPr>
        <w:fldChar w:fldCharType="end"/>
      </w:r>
      <w:r>
        <w:rPr>
          <w:rFonts w:ascii="Times New Roman" w:hAnsi="Times New Roman" w:cs="Times New Roman"/>
          <w:b/>
          <w:bCs/>
          <w:sz w:val="24"/>
          <w:szCs w:val="24"/>
        </w:rPr>
        <w:t xml:space="preserve">. </w:t>
      </w:r>
      <w:r>
        <w:rPr>
          <w:rFonts w:ascii="Times New Roman" w:hAnsi="Times New Roman" w:cs="Times New Roman"/>
          <w:sz w:val="24"/>
          <w:szCs w:val="24"/>
        </w:rPr>
        <w:t>Summary of the nutritional content of peanut</w:t>
      </w:r>
      <w:bookmarkEnd w:id="64"/>
      <w:r>
        <w:rPr>
          <w:rFonts w:ascii="Times New Roman" w:hAnsi="Times New Roman" w:cs="Times New Roman"/>
          <w:sz w:val="24"/>
          <w:szCs w:val="24"/>
        </w:rPr>
        <w:t xml:space="preserve"> </w:t>
      </w:r>
    </w:p>
    <w:tbl>
      <w:tblPr>
        <w:tblStyle w:val="27"/>
        <w:tblW w:w="0" w:type="auto"/>
        <w:tblInd w:w="7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846"/>
        <w:gridCol w:w="2835"/>
        <w:gridCol w:w="2841"/>
      </w:tblGrid>
      <w:tr w14:paraId="5F8D5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tcBorders>
              <w:top w:val="single" w:color="auto" w:sz="6" w:space="0"/>
              <w:left w:val="nil"/>
              <w:bottom w:val="single" w:color="auto" w:sz="6" w:space="0"/>
              <w:right w:val="nil"/>
            </w:tcBorders>
            <w:vAlign w:val="center"/>
          </w:tcPr>
          <w:p w14:paraId="1F1D5C87">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Principle</w:t>
            </w:r>
          </w:p>
        </w:tc>
        <w:tc>
          <w:tcPr>
            <w:tcW w:w="2877" w:type="dxa"/>
            <w:tcBorders>
              <w:top w:val="single" w:color="auto" w:sz="6" w:space="0"/>
              <w:left w:val="nil"/>
              <w:bottom w:val="single" w:color="auto" w:sz="6" w:space="0"/>
              <w:right w:val="nil"/>
            </w:tcBorders>
            <w:vAlign w:val="center"/>
          </w:tcPr>
          <w:p w14:paraId="3DEFF759">
            <w:pPr>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Nutrient value</w:t>
            </w:r>
          </w:p>
        </w:tc>
        <w:tc>
          <w:tcPr>
            <w:tcW w:w="2877" w:type="dxa"/>
            <w:tcBorders>
              <w:top w:val="single" w:color="auto" w:sz="6" w:space="0"/>
              <w:left w:val="nil"/>
              <w:bottom w:val="single" w:color="auto" w:sz="6" w:space="0"/>
              <w:right w:val="nil"/>
            </w:tcBorders>
            <w:vAlign w:val="center"/>
          </w:tcPr>
          <w:p w14:paraId="22CE4C54">
            <w:pPr>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Percentage of RDA</w:t>
            </w:r>
          </w:p>
        </w:tc>
      </w:tr>
      <w:tr w14:paraId="4782F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tcBorders>
              <w:top w:val="single" w:color="auto" w:sz="6" w:space="0"/>
              <w:left w:val="nil"/>
              <w:bottom w:val="nil"/>
              <w:right w:val="nil"/>
            </w:tcBorders>
            <w:vAlign w:val="center"/>
          </w:tcPr>
          <w:p w14:paraId="121538B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Energy</w:t>
            </w:r>
          </w:p>
        </w:tc>
        <w:tc>
          <w:tcPr>
            <w:tcW w:w="2877" w:type="dxa"/>
            <w:tcBorders>
              <w:top w:val="single" w:color="auto" w:sz="6" w:space="0"/>
              <w:left w:val="nil"/>
              <w:bottom w:val="nil"/>
              <w:right w:val="nil"/>
            </w:tcBorders>
            <w:vAlign w:val="center"/>
          </w:tcPr>
          <w:p w14:paraId="00DAF60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567 Kcal</w:t>
            </w:r>
          </w:p>
        </w:tc>
        <w:tc>
          <w:tcPr>
            <w:tcW w:w="2877" w:type="dxa"/>
            <w:tcBorders>
              <w:top w:val="single" w:color="auto" w:sz="6" w:space="0"/>
              <w:left w:val="nil"/>
              <w:bottom w:val="nil"/>
              <w:right w:val="nil"/>
            </w:tcBorders>
            <w:vAlign w:val="center"/>
          </w:tcPr>
          <w:p w14:paraId="1D7EA9D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w:t>
            </w:r>
          </w:p>
        </w:tc>
      </w:tr>
      <w:tr w14:paraId="2716E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513029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Carbohydrates</w:t>
            </w:r>
          </w:p>
        </w:tc>
        <w:tc>
          <w:tcPr>
            <w:tcW w:w="2877" w:type="dxa"/>
            <w:vAlign w:val="center"/>
          </w:tcPr>
          <w:p w14:paraId="4B4CC46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16.13 g</w:t>
            </w:r>
          </w:p>
        </w:tc>
        <w:tc>
          <w:tcPr>
            <w:tcW w:w="2877" w:type="dxa"/>
            <w:vAlign w:val="center"/>
          </w:tcPr>
          <w:p w14:paraId="54DF75D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tc>
      </w:tr>
      <w:tr w14:paraId="73D4A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34A998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Protein</w:t>
            </w:r>
          </w:p>
        </w:tc>
        <w:tc>
          <w:tcPr>
            <w:tcW w:w="2877" w:type="dxa"/>
            <w:vAlign w:val="center"/>
          </w:tcPr>
          <w:p w14:paraId="7613E7F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25.80 g</w:t>
            </w:r>
          </w:p>
        </w:tc>
        <w:tc>
          <w:tcPr>
            <w:tcW w:w="2877" w:type="dxa"/>
            <w:vAlign w:val="center"/>
          </w:tcPr>
          <w:p w14:paraId="23C9D99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46</w:t>
            </w:r>
          </w:p>
        </w:tc>
      </w:tr>
      <w:tr w14:paraId="3FE83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415735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Total Fat</w:t>
            </w:r>
          </w:p>
        </w:tc>
        <w:tc>
          <w:tcPr>
            <w:tcW w:w="2877" w:type="dxa"/>
            <w:vAlign w:val="center"/>
          </w:tcPr>
          <w:p w14:paraId="4AC0F38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49.24 g</w:t>
            </w:r>
          </w:p>
        </w:tc>
        <w:tc>
          <w:tcPr>
            <w:tcW w:w="2877" w:type="dxa"/>
            <w:vAlign w:val="center"/>
          </w:tcPr>
          <w:p w14:paraId="7A53AA0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165</w:t>
            </w:r>
          </w:p>
        </w:tc>
      </w:tr>
      <w:tr w14:paraId="67D83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016443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Cholesterol</w:t>
            </w:r>
          </w:p>
        </w:tc>
        <w:tc>
          <w:tcPr>
            <w:tcW w:w="2877" w:type="dxa"/>
            <w:vAlign w:val="center"/>
          </w:tcPr>
          <w:p w14:paraId="601CA75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 mg</w:t>
            </w:r>
          </w:p>
        </w:tc>
        <w:tc>
          <w:tcPr>
            <w:tcW w:w="2877" w:type="dxa"/>
            <w:vAlign w:val="center"/>
          </w:tcPr>
          <w:p w14:paraId="0C353AB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14:paraId="2C56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1EB644A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Dietary Fiber</w:t>
            </w:r>
          </w:p>
        </w:tc>
        <w:tc>
          <w:tcPr>
            <w:tcW w:w="2877" w:type="dxa"/>
            <w:vAlign w:val="center"/>
          </w:tcPr>
          <w:p w14:paraId="277F0BA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8.5 g</w:t>
            </w:r>
          </w:p>
        </w:tc>
        <w:tc>
          <w:tcPr>
            <w:tcW w:w="2877" w:type="dxa"/>
            <w:vAlign w:val="center"/>
          </w:tcPr>
          <w:p w14:paraId="223BDF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tc>
      </w:tr>
      <w:tr w14:paraId="52CCE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630" w:type="dxa"/>
            <w:gridSpan w:val="3"/>
            <w:vAlign w:val="center"/>
          </w:tcPr>
          <w:p w14:paraId="3973335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Vitamins</w:t>
            </w:r>
          </w:p>
        </w:tc>
      </w:tr>
      <w:tr w14:paraId="39E35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6C9215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 Folates</w:t>
            </w:r>
          </w:p>
        </w:tc>
        <w:tc>
          <w:tcPr>
            <w:tcW w:w="2877" w:type="dxa"/>
            <w:vAlign w:val="center"/>
          </w:tcPr>
          <w:p w14:paraId="521E3C3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240 μg</w:t>
            </w:r>
          </w:p>
        </w:tc>
        <w:tc>
          <w:tcPr>
            <w:tcW w:w="2877" w:type="dxa"/>
            <w:vAlign w:val="center"/>
          </w:tcPr>
          <w:p w14:paraId="4EFF8F3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w:t>
            </w:r>
          </w:p>
        </w:tc>
      </w:tr>
      <w:tr w14:paraId="1047B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618B466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 Niacin</w:t>
            </w:r>
          </w:p>
        </w:tc>
        <w:tc>
          <w:tcPr>
            <w:tcW w:w="2877" w:type="dxa"/>
            <w:vAlign w:val="center"/>
          </w:tcPr>
          <w:p w14:paraId="2A39FD5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12.066 mg</w:t>
            </w:r>
          </w:p>
        </w:tc>
        <w:tc>
          <w:tcPr>
            <w:tcW w:w="2877" w:type="dxa"/>
            <w:vAlign w:val="center"/>
          </w:tcPr>
          <w:p w14:paraId="70EF9D7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75</w:t>
            </w:r>
          </w:p>
        </w:tc>
      </w:tr>
      <w:tr w14:paraId="7E0E3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660CBD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 Pantothenic acid</w:t>
            </w:r>
          </w:p>
        </w:tc>
        <w:tc>
          <w:tcPr>
            <w:tcW w:w="2877" w:type="dxa"/>
            <w:vAlign w:val="center"/>
          </w:tcPr>
          <w:p w14:paraId="1665CE6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1.767mg</w:t>
            </w:r>
          </w:p>
        </w:tc>
        <w:tc>
          <w:tcPr>
            <w:tcW w:w="2877" w:type="dxa"/>
            <w:vAlign w:val="center"/>
          </w:tcPr>
          <w:p w14:paraId="78EC33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w:t>
            </w:r>
          </w:p>
        </w:tc>
      </w:tr>
      <w:tr w14:paraId="3C967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3C03146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 Pyridoxine</w:t>
            </w:r>
          </w:p>
        </w:tc>
        <w:tc>
          <w:tcPr>
            <w:tcW w:w="2877" w:type="dxa"/>
            <w:vAlign w:val="center"/>
          </w:tcPr>
          <w:p w14:paraId="1266EE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0.348mg</w:t>
            </w:r>
          </w:p>
        </w:tc>
        <w:tc>
          <w:tcPr>
            <w:tcW w:w="2877" w:type="dxa"/>
            <w:vAlign w:val="center"/>
          </w:tcPr>
          <w:p w14:paraId="07415C0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w:t>
            </w:r>
          </w:p>
        </w:tc>
      </w:tr>
      <w:tr w14:paraId="25691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3161168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 Riboflavin</w:t>
            </w:r>
          </w:p>
        </w:tc>
        <w:tc>
          <w:tcPr>
            <w:tcW w:w="2877" w:type="dxa"/>
            <w:vAlign w:val="center"/>
          </w:tcPr>
          <w:p w14:paraId="7C8187F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0.135 mg</w:t>
            </w:r>
          </w:p>
        </w:tc>
        <w:tc>
          <w:tcPr>
            <w:tcW w:w="2877" w:type="dxa"/>
            <w:vAlign w:val="center"/>
          </w:tcPr>
          <w:p w14:paraId="045911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r>
      <w:tr w14:paraId="313A9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6A8D6A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 Thiamine</w:t>
            </w:r>
          </w:p>
        </w:tc>
        <w:tc>
          <w:tcPr>
            <w:tcW w:w="2877" w:type="dxa"/>
            <w:vAlign w:val="center"/>
          </w:tcPr>
          <w:p w14:paraId="00BEAA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0.640 mg</w:t>
            </w:r>
          </w:p>
        </w:tc>
        <w:tc>
          <w:tcPr>
            <w:tcW w:w="2877" w:type="dxa"/>
            <w:vAlign w:val="center"/>
          </w:tcPr>
          <w:p w14:paraId="7D69B46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w:t>
            </w:r>
          </w:p>
        </w:tc>
      </w:tr>
      <w:tr w14:paraId="1664F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11AD77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 Vitamin A</w:t>
            </w:r>
          </w:p>
        </w:tc>
        <w:tc>
          <w:tcPr>
            <w:tcW w:w="2877" w:type="dxa"/>
            <w:vAlign w:val="center"/>
          </w:tcPr>
          <w:p w14:paraId="3E79C2A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 IU</w:t>
            </w:r>
          </w:p>
        </w:tc>
        <w:tc>
          <w:tcPr>
            <w:tcW w:w="2877" w:type="dxa"/>
            <w:vAlign w:val="center"/>
          </w:tcPr>
          <w:p w14:paraId="5EDAF53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14:paraId="2E986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B0AE2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 Vitamin C</w:t>
            </w:r>
          </w:p>
        </w:tc>
        <w:tc>
          <w:tcPr>
            <w:tcW w:w="2877" w:type="dxa"/>
            <w:vAlign w:val="center"/>
          </w:tcPr>
          <w:p w14:paraId="609FACA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877" w:type="dxa"/>
            <w:vAlign w:val="center"/>
          </w:tcPr>
          <w:p w14:paraId="3056FF6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14:paraId="34DB9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667B73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 Vitamin E</w:t>
            </w:r>
          </w:p>
        </w:tc>
        <w:tc>
          <w:tcPr>
            <w:tcW w:w="2877" w:type="dxa"/>
            <w:vAlign w:val="center"/>
          </w:tcPr>
          <w:p w14:paraId="3C1A004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8.33 mg</w:t>
            </w:r>
          </w:p>
        </w:tc>
        <w:tc>
          <w:tcPr>
            <w:tcW w:w="2877" w:type="dxa"/>
            <w:vAlign w:val="center"/>
          </w:tcPr>
          <w:p w14:paraId="3247A93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55.5</w:t>
            </w:r>
          </w:p>
        </w:tc>
      </w:tr>
      <w:tr w14:paraId="1671A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630" w:type="dxa"/>
            <w:gridSpan w:val="3"/>
          </w:tcPr>
          <w:p w14:paraId="2C296703">
            <w:pPr>
              <w:spacing w:after="0" w:line="240" w:lineRule="auto"/>
              <w:jc w:val="center"/>
              <w:rPr>
                <w:rFonts w:ascii="Times New Roman" w:hAnsi="Times New Roman" w:cs="Times New Roman"/>
                <w:b/>
                <w:sz w:val="24"/>
                <w:szCs w:val="24"/>
              </w:rPr>
            </w:pPr>
          </w:p>
          <w:p w14:paraId="2287DD5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Electrolytes</w:t>
            </w:r>
          </w:p>
        </w:tc>
      </w:tr>
      <w:tr w14:paraId="67370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14F2F12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 Sodium</w:t>
            </w:r>
          </w:p>
        </w:tc>
        <w:tc>
          <w:tcPr>
            <w:tcW w:w="2877" w:type="dxa"/>
            <w:vAlign w:val="center"/>
          </w:tcPr>
          <w:p w14:paraId="209B116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 mg</w:t>
            </w:r>
          </w:p>
        </w:tc>
        <w:tc>
          <w:tcPr>
            <w:tcW w:w="2877" w:type="dxa"/>
            <w:vAlign w:val="center"/>
          </w:tcPr>
          <w:p w14:paraId="2C94FC5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r>
      <w:tr w14:paraId="5FCB6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64CC3C1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 Potassium</w:t>
            </w:r>
          </w:p>
        </w:tc>
        <w:tc>
          <w:tcPr>
            <w:tcW w:w="2877" w:type="dxa"/>
            <w:vAlign w:val="center"/>
          </w:tcPr>
          <w:p w14:paraId="096E5A2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705 mg</w:t>
            </w:r>
          </w:p>
        </w:tc>
        <w:tc>
          <w:tcPr>
            <w:tcW w:w="2877" w:type="dxa"/>
            <w:vAlign w:val="center"/>
          </w:tcPr>
          <w:p w14:paraId="44971AD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w:t>
            </w:r>
          </w:p>
        </w:tc>
      </w:tr>
      <w:tr w14:paraId="256EE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630" w:type="dxa"/>
            <w:gridSpan w:val="3"/>
          </w:tcPr>
          <w:p w14:paraId="42731FA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Minerals</w:t>
            </w:r>
          </w:p>
        </w:tc>
      </w:tr>
      <w:tr w14:paraId="64273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36E63E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 Calcium</w:t>
            </w:r>
          </w:p>
        </w:tc>
        <w:tc>
          <w:tcPr>
            <w:tcW w:w="2877" w:type="dxa"/>
            <w:vAlign w:val="center"/>
          </w:tcPr>
          <w:p w14:paraId="79B3AAC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92 mg</w:t>
            </w:r>
          </w:p>
        </w:tc>
        <w:tc>
          <w:tcPr>
            <w:tcW w:w="2877" w:type="dxa"/>
            <w:vAlign w:val="center"/>
          </w:tcPr>
          <w:p w14:paraId="3D7D20F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p>
        </w:tc>
      </w:tr>
      <w:tr w14:paraId="3F048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071AD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 Copper</w:t>
            </w:r>
          </w:p>
        </w:tc>
        <w:tc>
          <w:tcPr>
            <w:tcW w:w="2877" w:type="dxa"/>
            <w:vAlign w:val="center"/>
          </w:tcPr>
          <w:p w14:paraId="488A4DC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1.144 mg</w:t>
            </w:r>
          </w:p>
        </w:tc>
        <w:tc>
          <w:tcPr>
            <w:tcW w:w="2877" w:type="dxa"/>
            <w:vAlign w:val="center"/>
          </w:tcPr>
          <w:p w14:paraId="3D09E83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127</w:t>
            </w:r>
          </w:p>
        </w:tc>
      </w:tr>
      <w:tr w14:paraId="5C323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06C261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 Iron</w:t>
            </w:r>
          </w:p>
        </w:tc>
        <w:tc>
          <w:tcPr>
            <w:tcW w:w="2877" w:type="dxa"/>
            <w:vAlign w:val="center"/>
          </w:tcPr>
          <w:p w14:paraId="03DC37B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4.58 mg</w:t>
            </w:r>
          </w:p>
        </w:tc>
        <w:tc>
          <w:tcPr>
            <w:tcW w:w="2877" w:type="dxa"/>
            <w:vAlign w:val="center"/>
          </w:tcPr>
          <w:p w14:paraId="718D309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w:t>
            </w:r>
          </w:p>
        </w:tc>
      </w:tr>
      <w:tr w14:paraId="5F763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0FEDC03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 Magnesium</w:t>
            </w:r>
          </w:p>
        </w:tc>
        <w:tc>
          <w:tcPr>
            <w:tcW w:w="2877" w:type="dxa"/>
            <w:vAlign w:val="center"/>
          </w:tcPr>
          <w:p w14:paraId="049B98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168 mg</w:t>
            </w:r>
          </w:p>
        </w:tc>
        <w:tc>
          <w:tcPr>
            <w:tcW w:w="2877" w:type="dxa"/>
            <w:vAlign w:val="center"/>
          </w:tcPr>
          <w:p w14:paraId="68B116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42</w:t>
            </w:r>
          </w:p>
        </w:tc>
      </w:tr>
      <w:tr w14:paraId="7C1E6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241B5A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 Manganese</w:t>
            </w:r>
          </w:p>
        </w:tc>
        <w:tc>
          <w:tcPr>
            <w:tcW w:w="2877" w:type="dxa"/>
            <w:vAlign w:val="center"/>
          </w:tcPr>
          <w:p w14:paraId="53EBAC7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1.934 mg</w:t>
            </w:r>
          </w:p>
        </w:tc>
        <w:tc>
          <w:tcPr>
            <w:tcW w:w="2877" w:type="dxa"/>
            <w:vAlign w:val="center"/>
          </w:tcPr>
          <w:p w14:paraId="4A5DD0F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w:t>
            </w:r>
          </w:p>
        </w:tc>
      </w:tr>
      <w:tr w14:paraId="60FA5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9F510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 Phosphorus</w:t>
            </w:r>
          </w:p>
        </w:tc>
        <w:tc>
          <w:tcPr>
            <w:tcW w:w="2877" w:type="dxa"/>
            <w:vAlign w:val="center"/>
          </w:tcPr>
          <w:p w14:paraId="0C79015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 mg</w:t>
            </w:r>
          </w:p>
        </w:tc>
        <w:tc>
          <w:tcPr>
            <w:tcW w:w="2877" w:type="dxa"/>
            <w:vAlign w:val="center"/>
          </w:tcPr>
          <w:p w14:paraId="456224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w:t>
            </w:r>
          </w:p>
        </w:tc>
      </w:tr>
      <w:tr w14:paraId="14C56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vAlign w:val="center"/>
          </w:tcPr>
          <w:p w14:paraId="41401A3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 Selenium</w:t>
            </w:r>
          </w:p>
        </w:tc>
        <w:tc>
          <w:tcPr>
            <w:tcW w:w="2877" w:type="dxa"/>
            <w:vAlign w:val="center"/>
          </w:tcPr>
          <w:p w14:paraId="0BE5C0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7.2 μg</w:t>
            </w:r>
          </w:p>
        </w:tc>
        <w:tc>
          <w:tcPr>
            <w:tcW w:w="2877" w:type="dxa"/>
            <w:vAlign w:val="center"/>
          </w:tcPr>
          <w:p w14:paraId="4FF65EF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p>
        </w:tc>
      </w:tr>
      <w:tr w14:paraId="23C31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876" w:type="dxa"/>
            <w:tcBorders>
              <w:top w:val="nil"/>
              <w:left w:val="nil"/>
              <w:bottom w:val="single" w:color="auto" w:sz="6" w:space="0"/>
              <w:right w:val="nil"/>
            </w:tcBorders>
            <w:vAlign w:val="center"/>
          </w:tcPr>
          <w:p w14:paraId="6B017FB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 Zinc</w:t>
            </w:r>
          </w:p>
        </w:tc>
        <w:tc>
          <w:tcPr>
            <w:tcW w:w="2877" w:type="dxa"/>
            <w:tcBorders>
              <w:top w:val="nil"/>
              <w:left w:val="nil"/>
              <w:bottom w:val="single" w:color="auto" w:sz="6" w:space="0"/>
              <w:right w:val="nil"/>
            </w:tcBorders>
            <w:vAlign w:val="center"/>
          </w:tcPr>
          <w:p w14:paraId="70F4150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3.27 mg</w:t>
            </w:r>
          </w:p>
        </w:tc>
        <w:tc>
          <w:tcPr>
            <w:tcW w:w="2877" w:type="dxa"/>
            <w:tcBorders>
              <w:top w:val="nil"/>
              <w:left w:val="nil"/>
              <w:bottom w:val="single" w:color="auto" w:sz="6" w:space="0"/>
              <w:right w:val="nil"/>
            </w:tcBorders>
            <w:vAlign w:val="center"/>
          </w:tcPr>
          <w:p w14:paraId="20DF1C9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w:t>
            </w:r>
          </w:p>
        </w:tc>
      </w:tr>
    </w:tbl>
    <w:p w14:paraId="42A0FC0A">
      <w:pPr>
        <w:spacing w:after="0" w:line="360" w:lineRule="auto"/>
        <w:jc w:val="center"/>
        <w:rPr>
          <w:rFonts w:ascii="Times New Roman" w:hAnsi="Times New Roman" w:cs="Times New Roman"/>
          <w:i/>
          <w:sz w:val="24"/>
          <w:szCs w:val="24"/>
        </w:rPr>
      </w:pPr>
      <w:r>
        <w:rPr>
          <w:rFonts w:ascii="Times New Roman" w:hAnsi="Times New Roman" w:cs="Times New Roman"/>
          <w:i/>
          <w:sz w:val="24"/>
          <w:szCs w:val="24"/>
        </w:rPr>
        <w:t>Adapted from the USDA National Nutrient data base (2019).</w:t>
      </w:r>
    </w:p>
    <w:p w14:paraId="774E67CA">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2.1.1.2 Antioxidants in peanut</w:t>
      </w:r>
    </w:p>
    <w:p w14:paraId="72AD44F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Peanuts contain various bioactive plant compounds and antioxidants. The importance of endogenous and dietary antioxidants for maintaining human health cannot be understated as they regulate the levels of reactive oxygen/nitrogen/chlorine species in the human body. Peanuts are as rich in antioxidants as many fruits. Most of the antioxidants are located in the skin of peanut, which is eaten only when peanuts are raw. </w:t>
      </w:r>
    </w:p>
    <w:p w14:paraId="36D64251">
      <w:pPr>
        <w:spacing w:after="0" w:line="360" w:lineRule="auto"/>
        <w:ind w:firstLine="720"/>
        <w:jc w:val="both"/>
        <w:rPr>
          <w:rFonts w:ascii="Times New Roman" w:hAnsi="Times New Roman" w:cs="Times New Roman"/>
          <w:sz w:val="24"/>
          <w:szCs w:val="24"/>
        </w:rPr>
      </w:pPr>
    </w:p>
    <w:p w14:paraId="51CB6619">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2.1.1.2.1 Resveratrol</w:t>
      </w:r>
    </w:p>
    <w:p w14:paraId="32B228B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Resveratrol (3,4′,5-trihydroxystilbene) is a member of the stilbenes family, a class of polyphenolic compounds. Certain plant species react to stress, injury, fungal infection, or ultraviolet (UV) radiation by producing resveratrol and other stilbenes (Hung et al., 2022). Fat-soluble resveratrol is a compound that exists in both trans and cis forms. Resveratrol, both trans and cis, can also exist as glucosides (bound to a glucose molecule). Piceid is the term for resveratrol-3-O-beta-glucoside (Santana &amp; Magalhães, 2020). When resveratrol was first found in red wine in 1992, scientists became intrigued by the possibility of its potential health benefits. This led to theories that resveratrol could help explain the "French Paradox" (Bieniek et al., 2019).</w:t>
      </w:r>
    </w:p>
    <w:p w14:paraId="00D57BE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Resveratrol, a polyphenol antioxidant and antioxidant with protective properties against cancer, heart disease, degenerative nerve disease, Alzheimer's disease, tumours, and inflammation, is abundant in peanuts (Santana &amp; Magalhães, 2020; Benny et al., 2019; Bieniek et al., 2019). According to Liu et al. (2021), this bioflavonoid may enhance cerebral blood flow by as much as 30%, lowering the risk of stroke. Resveratrol has been shown to have chemo preventive effects against various cancer types by modifying the phases of tumour initiation, promotion, and progression, in addition to its antioxidant properties that shield against cardiovascular diseases like arteriosclerosis (Benny et al., 2019; Santana &amp; Magalhães, 2020). Furthermore, according to Lopez-Morales et al. (2023), resveratrol appears to lengthen the life span of a variety of species, such as mice, </w:t>
      </w:r>
      <w:r>
        <w:rPr>
          <w:rFonts w:ascii="Times New Roman" w:hAnsi="Times New Roman" w:cs="Times New Roman"/>
          <w:i/>
          <w:iCs/>
          <w:sz w:val="24"/>
          <w:szCs w:val="24"/>
        </w:rPr>
        <w:t>Drosophila melanogaster</w:t>
      </w:r>
      <w:r>
        <w:rPr>
          <w:rFonts w:ascii="Times New Roman" w:hAnsi="Times New Roman" w:cs="Times New Roman"/>
          <w:sz w:val="24"/>
          <w:szCs w:val="24"/>
        </w:rPr>
        <w:t xml:space="preserve">, and </w:t>
      </w:r>
      <w:r>
        <w:rPr>
          <w:rFonts w:ascii="Times New Roman" w:hAnsi="Times New Roman" w:cs="Times New Roman"/>
          <w:i/>
          <w:iCs/>
          <w:sz w:val="24"/>
          <w:szCs w:val="24"/>
        </w:rPr>
        <w:t>Saccharomyces cerevisiae</w:t>
      </w:r>
      <w:r>
        <w:rPr>
          <w:rFonts w:ascii="Times New Roman" w:hAnsi="Times New Roman" w:cs="Times New Roman"/>
          <w:sz w:val="24"/>
          <w:szCs w:val="24"/>
        </w:rPr>
        <w:t xml:space="preserve">. </w:t>
      </w:r>
    </w:p>
    <w:p w14:paraId="4929427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Resveratrol is present in every part of the peanut, including the skin, roots, and shell (Li et al., 2022). With roughly three times the amount of resveratrol found in roasted peanuts with skins, peanut butter's resveratrol content is comparable to that of grape juice (Mingrou et al., 2022). Research is now demonstrating that by subjecting peanut to different forms of physiological and environmental stress can increase the amount of resveratrol (Zhou et al., 2021).</w:t>
      </w:r>
    </w:p>
    <w:p w14:paraId="7FF0E0FD">
      <w:pPr>
        <w:spacing w:after="0" w:line="360" w:lineRule="auto"/>
        <w:ind w:firstLine="720"/>
        <w:jc w:val="both"/>
        <w:rPr>
          <w:rFonts w:ascii="Times New Roman" w:hAnsi="Times New Roman" w:cs="Times New Roman"/>
          <w:sz w:val="24"/>
          <w:szCs w:val="24"/>
        </w:rPr>
      </w:pPr>
    </w:p>
    <w:p w14:paraId="41F3DB6B">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2.1.1.2.2 Phytosterols in peanut</w:t>
      </w:r>
    </w:p>
    <w:p w14:paraId="231563F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Phytosterols, also known as plant sterol and stanol esters, are a group of naturally occurring compounds found in plant cell membranes (Çiftçi &amp; Suna, 2022). Because of their structural similarity to cholesterol, phytosterols competitively inhibit cholesterol absorption in the digestive tract when ingested, with the consequence of lowered blood cholesterol levels (Syed et al., 2021). It has been demonstrated that taking phytosterols in the recommended amounts as part of a heart-healthy diet can reduce total cholesterol by up to 10% and LDL or "bad" cholesterol by up to 14% (Bhat et al., 2019; Singh et al., 2021a). There is mounting evidence that improving serum lipid (cholesterol) profiles and lowering the risk of cardiovascular disease can be achieved by reintroducing plant foods that contain phytosterols into the modern diet (Bhat et al., 2019; Bonku &amp; Yu, 2020). The phytosterols (beta sitosterol, campesterols, and stigmasterol) present in peanuts, and its products such as peanut butter, peanut flour, and peanut oil prevent the body from absorbing cholesterol from food (Singh et al., 2021a; Çiftçi &amp; Suna, 2022). Recent research indicates that they also lessen inflammation and slow the growth of a number of cancers, including breast, colon, stomach, ovarian, lung, and prostate cancers (Bhat et al., 2019). Apart from the beneficial fats, proteins, and fibres found in peanuts, phytosterols might also be playing a role in the reduced risk of heart disease observed in populations with daily small peanut consumption (Singh et al., 2021a; Syed et al., 2021).</w:t>
      </w:r>
    </w:p>
    <w:p w14:paraId="333AFABF">
      <w:pPr>
        <w:spacing w:after="0" w:line="360" w:lineRule="auto"/>
        <w:ind w:firstLine="720"/>
        <w:jc w:val="both"/>
        <w:rPr>
          <w:rFonts w:ascii="Times New Roman" w:hAnsi="Times New Roman" w:cs="Times New Roman"/>
          <w:sz w:val="24"/>
          <w:szCs w:val="24"/>
        </w:rPr>
      </w:pPr>
    </w:p>
    <w:p w14:paraId="59E547D8">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2.1.1.2.3 Phenolic acids and flavonoids in peanut</w:t>
      </w:r>
    </w:p>
    <w:p w14:paraId="27D4C2F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Peanuts and their skin are exceptional sources of functional compounds, including phenolic acids (Zhou et al., 2021). Studies have reported that peanuts contain high concentrations of polyphenolic antioxidants (Zhang et al., 2022a; Kim et al., 2021; Kumar et al., 2021; Ha et al., 2023), primarily in p-coumaric acid, boosting its overall antioxidant content by as much as 22% (Moharana et al., 2020). Roasted peanut skin has greater antioxidant capacity than the roasted whole peanut (Zhang et al., 2022a). Red peanut skin extracts have been shown to improve cell viability, the production of reactive oxygen species, MDA concentration, and antioxidant enzyme activity in oxidative stress-induced HepG2 cells, while decreasing the expression of pro-inflammatory factors (NO, TNF, IL6, and IL1) in LPS stimulated RAW 264.7 macrophages (Kim et al., 2021). Flavonoids are found in all parts of the peanut plant. A high intake of flavonoids is thought to be protective against heart disease and cancer by diverse mechanisms (Çiftçi &amp; Suna, 2022). Emerging outcomes show that the bioactive compounds in peanuts and peanut butter have almost similar profiles and activities as those found in green and black tea, apples, red wine, and soybeans (Çiftçi &amp; Suna, 2022; Singh et al., 2021a).</w:t>
      </w:r>
    </w:p>
    <w:p w14:paraId="7FB04035">
      <w:pPr>
        <w:spacing w:after="0" w:line="360" w:lineRule="auto"/>
        <w:ind w:firstLine="720"/>
        <w:jc w:val="both"/>
        <w:rPr>
          <w:rFonts w:ascii="Times New Roman" w:hAnsi="Times New Roman" w:cs="Times New Roman"/>
          <w:sz w:val="24"/>
          <w:szCs w:val="24"/>
        </w:rPr>
      </w:pPr>
    </w:p>
    <w:p w14:paraId="63E6848E">
      <w:pPr>
        <w:pStyle w:val="5"/>
        <w:spacing w:before="0" w:line="360" w:lineRule="auto"/>
        <w:rPr>
          <w:rFonts w:ascii="Times New Roman" w:hAnsi="Times New Roman" w:cs="Times New Roman"/>
          <w:b/>
          <w:bCs/>
          <w:i w:val="0"/>
          <w:iCs w:val="0"/>
          <w:color w:val="auto"/>
          <w:sz w:val="24"/>
          <w:szCs w:val="24"/>
        </w:rPr>
      </w:pPr>
      <w:r>
        <w:rPr>
          <w:rStyle w:val="42"/>
          <w:rFonts w:ascii="Times New Roman" w:hAnsi="Times New Roman" w:cs="Times New Roman"/>
          <w:b/>
          <w:bCs/>
          <w:i w:val="0"/>
          <w:iCs w:val="0"/>
          <w:color w:val="auto"/>
          <w:sz w:val="24"/>
          <w:szCs w:val="24"/>
        </w:rPr>
        <w:t>2.1.1.3</w:t>
      </w:r>
      <w:r>
        <w:rPr>
          <w:rFonts w:ascii="Times New Roman" w:hAnsi="Times New Roman" w:cs="Times New Roman"/>
          <w:b/>
          <w:bCs/>
          <w:i w:val="0"/>
          <w:iCs w:val="0"/>
          <w:color w:val="auto"/>
          <w:sz w:val="24"/>
          <w:szCs w:val="24"/>
        </w:rPr>
        <w:t xml:space="preserve"> Factors affecting the quantity, quality, and distribution of antioxidants in peanut</w:t>
      </w:r>
    </w:p>
    <w:p w14:paraId="745CC52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of the factors that affect the quantity, quality, and distribution of antioxidants in peanut include the genetic composition (cultivar), part of peanut kernel, germination stage, stage of maturity, prevailing temperature, and pH during processing. </w:t>
      </w:r>
    </w:p>
    <w:p w14:paraId="78DA5DC2">
      <w:pPr>
        <w:spacing w:after="0" w:line="360" w:lineRule="auto"/>
        <w:ind w:firstLine="720"/>
        <w:jc w:val="both"/>
        <w:rPr>
          <w:rFonts w:ascii="Times New Roman" w:hAnsi="Times New Roman" w:cs="Times New Roman"/>
          <w:sz w:val="24"/>
          <w:szCs w:val="24"/>
        </w:rPr>
      </w:pPr>
    </w:p>
    <w:p w14:paraId="37D1C3F4">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2.1.1.3.1 Genetic composition (cultivar)</w:t>
      </w:r>
    </w:p>
    <w:p w14:paraId="06917B2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distribution of phenolic compounds in peanut skins of various cultivars, as well as their antioxidant and anti‐inflammatory effects have been shown to vary among different cultivars, implying that genetics plays an important role in the antioxidant composition of peanut (Kim et al., 2021; Kumar et al., 2021; Salamatullah et al., 2021). Kumar et al. (2021) investigated the phenolic content and antioxidant activity of four Indian peanut varieties (K-6, K-9, TMV-2, and TAG-24) and discovered that the levels of phenolic compounds and antioxidant activity varied significantly. In a solvent system containing acetone:water:acetic acid in the ration 70:29.8:0.2, K-9 had the highest phenolic content at 60.6 3.0 mg/g, while TMV-2 had the lowest at 58.4 1.35 mg/g (Kumar et al., 2021).</w:t>
      </w:r>
    </w:p>
    <w:p w14:paraId="019F7F1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Kim et al. (2021) studied the distribution of phenolic compounds as well as antioxidant and anti‐inflammatory effects in the peanut skins of four cultivars (K‐Ol, Sinpalkwang, Daan, and Heuksaeng) and identified proanthocyanidin, catechin, gallic acid, coumaric acid, and hesperidine as the major components of the red peanut cultivars (KOl, Sinpalkwang, and Daan), whereas anthocyanin, ferulic acid, and quercetin were the major components of the black peanut cultivar (Heuksaeng) (Kim et al., 2021). Daan had the highest DPPH and ABTS radical scavenging activities, as well as the highest FRAP values, followed by Sinpalkwng, Kol, and Heuksaeng. Ha et al. (2023) found similar results when they examined the polyphenol content of three peanut varieties (Heuksaeng: black, Sewon: dark red, and Daan: light brown) with varying skin colours. Catechin and pro-anthocyanins were the most common phenolic compounds isolated using ultra-performance liquid chromatography with orbitrap mass spectrometry (UPLC-Orbitrap-MS) (Ha et al., 2023). Daan had the highest total phenolic content and antioxidant activity (198.02.7 mg GAE/g), while Sewon had the lowest total phenolic content (59.81.6 mg GAE/g). According to these findings, the peanut variety Daan has some of the highest antioxidant activities recorded in peanut skin (Kim et al., 2021; Ha et al., 2021). </w:t>
      </w:r>
    </w:p>
    <w:p w14:paraId="5677447B">
      <w:pPr>
        <w:spacing w:after="0" w:line="360" w:lineRule="auto"/>
        <w:ind w:firstLine="720"/>
        <w:jc w:val="both"/>
        <w:rPr>
          <w:rFonts w:ascii="Times New Roman" w:hAnsi="Times New Roman" w:cs="Times New Roman"/>
          <w:sz w:val="24"/>
          <w:szCs w:val="24"/>
        </w:rPr>
      </w:pPr>
    </w:p>
    <w:p w14:paraId="216498AC">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2.1.1.3.2 Impact of temperature on peanut antioxidants</w:t>
      </w:r>
    </w:p>
    <w:p w14:paraId="3DE30A9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 oil is rich in neutral lipids such as triglycerides and diglycerides, phospholipids, and bioactive substances such as tocopherol (vitamin E), sterol, and squalene (Zhang et al., 2021). As previously stated, the levels of antioxidants in peanut are influenced by cultivar, genotype, growing conditions in the year of production, regions of production, origins, and maturity stages (Hu </w:t>
      </w:r>
      <w:r>
        <w:rPr>
          <w:rFonts w:ascii="Times New Roman" w:hAnsi="Times New Roman" w:cs="Times New Roman"/>
          <w:i/>
          <w:sz w:val="24"/>
          <w:szCs w:val="24"/>
        </w:rPr>
        <w:t>et al.,</w:t>
      </w:r>
      <w:r>
        <w:rPr>
          <w:rFonts w:ascii="Times New Roman" w:hAnsi="Times New Roman" w:cs="Times New Roman"/>
          <w:sz w:val="24"/>
          <w:szCs w:val="24"/>
        </w:rPr>
        <w:t xml:space="preserve"> 2014; Gulluoglu </w:t>
      </w:r>
      <w:r>
        <w:rPr>
          <w:rFonts w:ascii="Times New Roman" w:hAnsi="Times New Roman" w:cs="Times New Roman"/>
          <w:i/>
          <w:sz w:val="24"/>
          <w:szCs w:val="24"/>
        </w:rPr>
        <w:t>et al.,</w:t>
      </w:r>
      <w:r>
        <w:rPr>
          <w:rFonts w:ascii="Times New Roman" w:hAnsi="Times New Roman" w:cs="Times New Roman"/>
          <w:sz w:val="24"/>
          <w:szCs w:val="24"/>
        </w:rPr>
        <w:t xml:space="preserve"> 2016). After harvesting, the vitamin E level of peanuts and peanut products can be influenced by processing and storage, primarily due to the antioxidant role of vitamin E (Zhu </w:t>
      </w:r>
      <w:r>
        <w:rPr>
          <w:rFonts w:ascii="Times New Roman" w:hAnsi="Times New Roman" w:cs="Times New Roman"/>
          <w:i/>
          <w:sz w:val="24"/>
          <w:szCs w:val="24"/>
        </w:rPr>
        <w:t>et al.,</w:t>
      </w:r>
      <w:r>
        <w:rPr>
          <w:rFonts w:ascii="Times New Roman" w:hAnsi="Times New Roman" w:cs="Times New Roman"/>
          <w:sz w:val="24"/>
          <w:szCs w:val="24"/>
        </w:rPr>
        <w:t xml:space="preserve"> 2016; Pidatala et al., 2021). Given its association with peanut fats and oils, processing activities that affect the lipid profile of peanut will ultimately affect the vitamin E levels and other fat-soluble nutrients. For example, roasting has been shown to affect the lipid composition of peanut, especially fatty acids and phospholipids (Zhang et al., 2022). Roasting, which is determined by the temperatures and duration, results in the degeneration and oxidation of lipids. Light roasting increases the levels of oxidized fatty acids (peroxide value), whereas dark roasting decreases their contents. However, dark roasting decreases the fatty acid content, which can be attributed to oxidation (Zhang et al., 2022).</w:t>
      </w:r>
    </w:p>
    <w:p w14:paraId="4D7BD05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Nonetheless, dry air roasting has been shown to increase the oil yield of peanut and may be helpful in applications that require maximum peanut oil (Suri et al., 2019). The radical scavenging capacity of peanut oil has been shown to increase after roasting (Suri et al., 2019; Zhang et al., 2022b), which implies that roasting is a beneficial process to reap the maximum benefits of peanut antioxidants. Dry air roasting also enhances the oxidative stability index and antioxidant activities of peanut oil (Zhang et al., 2022a; Zhang et al., 2022b). Roasting activates the Maillard reaction, which entails a reaction between the sugar content and amino acids in peanut. This reaction generates pyrazines, aldehydes, and furans, which result in a nutty flavour (Dun et al., 2019). Maillard reaction products (MRPs) and polycyclic aromatic hydrocarbons (PAHs) increase as the roasting temperature and duration increase (Zhang et al., 2022b). </w:t>
      </w:r>
    </w:p>
    <w:p w14:paraId="10995E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levels of carotenoids have also been shown to increase gradually with a roasting temperature increase from 160 to 170</w:t>
      </w:r>
      <w:r>
        <w:rPr>
          <w:rFonts w:ascii="Times New Roman" w:hAnsi="Times New Roman" w:cs="Times New Roman"/>
          <w:sz w:val="24"/>
          <w:szCs w:val="24"/>
          <w:vertAlign w:val="superscript"/>
        </w:rPr>
        <w:t>o</w:t>
      </w:r>
      <w:r>
        <w:rPr>
          <w:rFonts w:ascii="Times New Roman" w:hAnsi="Times New Roman" w:cs="Times New Roman"/>
          <w:sz w:val="24"/>
          <w:szCs w:val="24"/>
        </w:rPr>
        <w:t>C and rapidly as the roasting temperature rose from 180 to 190</w:t>
      </w:r>
      <w:r>
        <w:rPr>
          <w:rFonts w:ascii="Times New Roman" w:hAnsi="Times New Roman" w:cs="Times New Roman"/>
          <w:sz w:val="24"/>
          <w:szCs w:val="24"/>
          <w:vertAlign w:val="superscript"/>
        </w:rPr>
        <w:t>o</w:t>
      </w:r>
      <w:r>
        <w:rPr>
          <w:rFonts w:ascii="Times New Roman" w:hAnsi="Times New Roman" w:cs="Times New Roman"/>
          <w:sz w:val="24"/>
          <w:szCs w:val="24"/>
        </w:rPr>
        <w:t>C (Zhang et al., 2022). This observation is attributed to the fragmentation between bound protein and pigment, which promotes the release of carotenoids into the oils (Suri et al., 2019). The in vitro and cellular antioxidant activity of peanut oil was shown to increase with an increase in roasting temperature and time (Zhang et al., 2022b). This observation has been linked to the synergistic effect of the augmented release of bioactive substances such as phytosterol and tocopherol and the neoformation of MRPs during roasting, which migrate into the oils (Zhang et al., 2022b). A significant correlation between antioxidant activity with carotenoids, MRPs, and phospholipids showed that these components have a significant contribution to the overall antioxidant activity.</w:t>
      </w:r>
    </w:p>
    <w:p w14:paraId="19E3ED16">
      <w:pPr>
        <w:spacing w:after="0" w:line="360" w:lineRule="auto"/>
        <w:ind w:firstLine="720"/>
        <w:jc w:val="both"/>
        <w:rPr>
          <w:rFonts w:ascii="Times New Roman" w:hAnsi="Times New Roman" w:cs="Times New Roman"/>
          <w:sz w:val="24"/>
          <w:szCs w:val="24"/>
        </w:rPr>
      </w:pPr>
    </w:p>
    <w:p w14:paraId="3EE524CB">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2.1.1.3.3 Impact of pH on peanut antioxidants </w:t>
      </w:r>
    </w:p>
    <w:p w14:paraId="6FD6ACC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Changes in pH during peanut processing mainly arise from acidic products of bacterial fermentation. A decrease in pH (through increased bacterial acid content) has been shown to boost the antioxidant activity of peanut products (Hamed et al., 2021; Chawafambir et al., 2022). For example, the fortification of yoghurt with peanut skin extract powder (PSEP) increased the viscosity, antioxidant activity, and total phenolic, acetaldehyde, and diacetyl contents compared to the control (Hamed et al., 2021). Chawafambir et al. (2022) also reported an increase in the antioxidant activity of cowpea-peanut milk following fermentation with </w:t>
      </w:r>
      <w:r>
        <w:rPr>
          <w:rFonts w:ascii="Times New Roman" w:hAnsi="Times New Roman" w:cs="Times New Roman"/>
          <w:i/>
          <w:iCs/>
          <w:sz w:val="24"/>
          <w:szCs w:val="24"/>
        </w:rPr>
        <w:t>Lacticaseibacillus rhamnosus</w:t>
      </w:r>
      <w:r>
        <w:rPr>
          <w:rFonts w:ascii="Times New Roman" w:hAnsi="Times New Roman" w:cs="Times New Roman"/>
          <w:sz w:val="24"/>
          <w:szCs w:val="24"/>
        </w:rPr>
        <w:t xml:space="preserve"> Yoba.</w:t>
      </w:r>
    </w:p>
    <w:p w14:paraId="54D3B9BE">
      <w:pPr>
        <w:spacing w:after="0" w:line="360" w:lineRule="auto"/>
        <w:ind w:firstLine="720"/>
        <w:jc w:val="both"/>
        <w:rPr>
          <w:rFonts w:ascii="Times New Roman" w:hAnsi="Times New Roman" w:cs="Times New Roman"/>
          <w:sz w:val="24"/>
          <w:szCs w:val="24"/>
        </w:rPr>
      </w:pPr>
    </w:p>
    <w:p w14:paraId="7C60CBA7">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2.1.1.3.4 Impact of enzymatic treatment on peanut antioxidants</w:t>
      </w:r>
    </w:p>
    <w:p w14:paraId="441E154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hydrolysis of peanut protein yields lysates with varying chemical properties. The degree of antioxidant activity in protein lysate is determined by the type of enzyme used in hydrolysis (Nyo &amp; Nguyen, 2019). For example, protein lysates of alcalase enzyme demonstrated higher DPPH radical scavenging activity compared to pepsin lysates (Nyo &amp; Nguyen, 2019). Dong et al. (2019) reported that combined high-pressure and enzymatic treatment of isolated peanut protein hydrolysates increased the antioxidant activity as demonstrated by reducing power and DPPH radical scavenging compared to the hydrolysates of non-HP-treated PPI. These outcomes showed that high-pressure treatment affected the enzymatic hydrolysis of peanut protein and enhanced the antioxidant activity of PPI hydrolysates.</w:t>
      </w:r>
    </w:p>
    <w:p w14:paraId="6544EBEC">
      <w:pPr>
        <w:spacing w:after="0" w:line="360" w:lineRule="auto"/>
        <w:ind w:firstLine="720"/>
        <w:jc w:val="both"/>
        <w:rPr>
          <w:rFonts w:ascii="Times New Roman" w:hAnsi="Times New Roman" w:cs="Times New Roman"/>
          <w:sz w:val="24"/>
          <w:szCs w:val="24"/>
        </w:rPr>
      </w:pPr>
    </w:p>
    <w:p w14:paraId="032175BA">
      <w:pPr>
        <w:pStyle w:val="6"/>
        <w:spacing w:before="0"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2.1.1.3.5 Impact of germination and maturity on peanut antioxidants</w:t>
      </w:r>
    </w:p>
    <w:p w14:paraId="7489822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 sprouts contain a variety of polyphenols, vitamins, minerals, and proteins. Flavonoids and phenolic substances such as resveratrol, arachidin-1, and piceatannol are among the phytochemicals found in peanut sprouts (Seo et al., 2021). Diet supplementation with peanut sprout extracts has been shown to ameliorate abdominal obesity and general health indices in overweight and obese women (Parilli-Mose et al., 2022; Seo et al., 2021). Antioxidants (vitamin E and resveratrol) from peanut sprouts have also been beneficial in alleviating oxidative stress in colorectal cancer cells (Wang et al., 2021). Furthermore, peanut sprout extracts were found to have neuroprotective properties against paraquat-induced oxidative stress in SK-N-SH cells (Lertkaeo et al., 2017). Another study on Kalasin 2 peanut cultivar sprouts crude extract found that it had strong anti-inflammatory capabilities due to its high polyphenolic content and antioxidant properties (Limmongkon et al., 2018).</w:t>
      </w:r>
    </w:p>
    <w:p w14:paraId="37D6B6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 germination stage affects total phenolic content (TPC), total flavonoid content (TFC), monomeric anthocyanin content (MAC), vitamin C, trans-resveratrol concentration, and antioxidant capacity (Zhou et al., 2021). Zhou et al. (2021) reported that the TPC, TFC, and antioxidant capacity of peanut samples were lowered and then raised with an increase in germination time in an 8-day investigation involving three peanut types (Silihei, Silihong, and Xiaobisha). The trans-resveratrol concentration of various peanut types increased dramatically as germination time increased. However, resveratrol levels in the Silihei variety increased significantly from day 4 to day 6 when compared to the other two peanut varieties. Similar, results were reported by Seo et al. (2021) and Aziz et al. (2022). TFC levels correlated strongly with 2,2-diphenyl-1-picrylhydrazyl (DPPH) and ferric-reducing antioxidant power (FRAP) levels (Zhou et al., 2021). Peanut MAC values increased at first, then decreased after 8 days of germination. Germinated peanuts had lower TFC, DPPH, and FRAP values than non-germinated peanuts. Overall, germination of peanut samples enhanced total phenolic acids and trans-resveratrol concentration while decreasing vitamin C levels (Zhou et al., 2021).</w:t>
      </w:r>
    </w:p>
    <w:p w14:paraId="400F7EA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Salamatullah et al. (2021) investigated the effects of harvesting time on the physicochemical attributes, fatty acid composition, antioxidant activity, and phenolic </w:t>
      </w:r>
    </w:p>
    <w:p w14:paraId="148B765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compounds of peanut kernels. The parameters were tested at weekly intervals over 7 weeks. </w:t>
      </w:r>
    </w:p>
    <w:p w14:paraId="42C6C1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oil content increased gradually from 47.10%, reaching the highest level of 49.25% one month on before declining to 45.95% by the final week (Salamatullah et al., 2021). The total carotenoid levels fluctuated during the harvest period but reached maximum levels of 1.34 mg/kg at the 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week of harvest. The total flavonoid levels changed from 8.76 mg/L at the first week of harvest, and reached peak levels of 9.09 mg/L on the fourth week but declined to 8.76 mg/L by the seventh week. The phenolic and antioxidant levels also fluctuated throughout the harvest. However, there was no distinct pattern in the variations of these components as had been noted in previous studies on pistachios (Kelebek et al., 2020; Shakerardekani et al., 2022), and hazelnuts (Persc et al., 2018). These differences could be explained by inherent factors such as genetic variation and environmental factors such as climatic factors and farming practices (Kelebek et al., 2020; Persc et al., 2018; Salamatullah et al., 2021; Shakerardekani et al., 2022). Nonetheless, these outcomes showed variation in various properties and antioxidant levels and suggest that there is a need to plan the precise harvest time of peanuts based on the optimum levels of bioactive components of interest. </w:t>
      </w:r>
    </w:p>
    <w:p w14:paraId="79BB6514">
      <w:pPr>
        <w:spacing w:after="0" w:line="360" w:lineRule="auto"/>
        <w:ind w:firstLine="720"/>
        <w:jc w:val="both"/>
        <w:rPr>
          <w:rFonts w:ascii="Times New Roman" w:hAnsi="Times New Roman" w:cs="Times New Roman"/>
          <w:sz w:val="24"/>
          <w:szCs w:val="24"/>
        </w:rPr>
      </w:pPr>
    </w:p>
    <w:p w14:paraId="470AA49B">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2.1.1.4 Implications of peanut nutritional composition for biotechnology</w:t>
      </w:r>
    </w:p>
    <w:p w14:paraId="6CE04D9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review indicates that peanut is a nutritionally rich crop that contains all the vital nutrients required for healthy human growth and development. Peanut skin extracts have very high polyphenol and antioxidant activity, which could mediate physiological activity and provide bio protective effects in living organisms. However, different varieties exhibit varying levels of antioxidant activity and phenolic compounds. More studies are needed to determine whether the peanut varieties with high antioxidant activities have other farmer- and consumer-preferred traits such as organoleptic properties, yield, and resistance to pests and diseases (</w:t>
      </w:r>
      <w:r>
        <w:rPr>
          <w:rFonts w:ascii="Times New Roman" w:hAnsi="Times New Roman" w:eastAsia="Times New Roman" w:cs="Times New Roman"/>
          <w:sz w:val="24"/>
          <w:szCs w:val="24"/>
        </w:rPr>
        <w:t xml:space="preserve">Manchanda, et al., 2022; </w:t>
      </w:r>
      <w:r>
        <w:rPr>
          <w:rFonts w:ascii="Times New Roman" w:hAnsi="Times New Roman" w:cs="Times New Roman"/>
          <w:sz w:val="24"/>
          <w:szCs w:val="24"/>
        </w:rPr>
        <w:t>Nigam, 2009). Biotechnological advances can be utilized to enhance the properties of peanut varieties with high antioxidant levels through breeding studies to ensure that they have desirable properties from the consumer and farmer perspective (Gimode et al., 2020). The information provided in this review also informs the utilization of peanut byproducts as functional food materials, particularly the need to use peanut skins due to their polyphenol and antioxidant activity for more health benefits.</w:t>
      </w:r>
    </w:p>
    <w:p w14:paraId="330A8C6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Peanuts are a great source of nutrition that can be utilized in African countries, which are among the leading producers of peanut but ironically have most cases of malnutrition. Understanding the impact of various processing activities on the nutritional profile and antioxidant activity of peanut and its products is the first step towards reaping maximum benefits from peanut. This review has described the impact of various factors on the antioxidant activity of peanut products. Roasting, acid treatment, and enzymatic hydrolysis under high pressure are some of the processing activities that have been shown to increase the antioxidant activity of peanut. This knowledge can inform the selection of the most appropriate processing method based on the anticipated final use of the peanut product. This information is helpful to food processing and nutrition specialists to optimize the nutritional and antioxidant content of peanut. </w:t>
      </w:r>
    </w:p>
    <w:p w14:paraId="17CAE131">
      <w:pPr>
        <w:pStyle w:val="4"/>
        <w:spacing w:before="0" w:after="0" w:line="360" w:lineRule="auto"/>
        <w:rPr>
          <w:rFonts w:ascii="Times New Roman" w:hAnsi="Times New Roman"/>
          <w:sz w:val="24"/>
          <w:szCs w:val="24"/>
        </w:rPr>
      </w:pPr>
      <w:bookmarkStart w:id="65" w:name="_Toc229154975"/>
      <w:r>
        <w:rPr>
          <w:rFonts w:ascii="Times New Roman" w:hAnsi="Times New Roman"/>
          <w:sz w:val="24"/>
          <w:szCs w:val="24"/>
        </w:rPr>
        <w:t xml:space="preserve">2.1.2 </w:t>
      </w:r>
      <w:r>
        <w:rPr>
          <w:rFonts w:ascii="Times New Roman" w:hAnsi="Times New Roman"/>
          <w:i/>
          <w:iCs/>
          <w:sz w:val="24"/>
          <w:szCs w:val="24"/>
        </w:rPr>
        <w:t>Aspergillus flavus</w:t>
      </w:r>
      <w:r>
        <w:rPr>
          <w:rFonts w:ascii="Times New Roman" w:hAnsi="Times New Roman"/>
          <w:sz w:val="24"/>
          <w:szCs w:val="24"/>
        </w:rPr>
        <w:t xml:space="preserve"> and aflatoxins</w:t>
      </w:r>
      <w:bookmarkEnd w:id="65"/>
    </w:p>
    <w:p w14:paraId="40EEC811">
      <w:pPr>
        <w:spacing w:after="0" w:line="360" w:lineRule="auto"/>
        <w:ind w:firstLine="720"/>
        <w:contextualSpacing/>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Aflatoxins are secondary metabolites produced by fungi from the genus </w:t>
      </w:r>
      <w:r>
        <w:rPr>
          <w:rFonts w:ascii="Times New Roman" w:hAnsi="Times New Roman" w:eastAsia="Calibri" w:cs="Times New Roman"/>
          <w:bCs/>
          <w:i/>
          <w:iCs/>
          <w:sz w:val="24"/>
          <w:szCs w:val="24"/>
        </w:rPr>
        <w:t>Aspergillus</w:t>
      </w:r>
      <w:r>
        <w:rPr>
          <w:rFonts w:ascii="Times New Roman" w:hAnsi="Times New Roman" w:eastAsia="Calibri" w:cs="Times New Roman"/>
          <w:bCs/>
          <w:i/>
          <w:sz w:val="24"/>
          <w:szCs w:val="24"/>
        </w:rPr>
        <w:t>.</w:t>
      </w:r>
      <w:r>
        <w:rPr>
          <w:rFonts w:ascii="Times New Roman" w:hAnsi="Times New Roman" w:eastAsia="Calibri" w:cs="Times New Roman"/>
          <w:bCs/>
          <w:sz w:val="24"/>
          <w:szCs w:val="24"/>
        </w:rPr>
        <w:t xml:space="preserve"> They are a group of polyketide-derived difuranocoumarins that are structurally related (Cavaliere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2007). Approximately 20 members of the genus </w:t>
      </w:r>
      <w:r>
        <w:rPr>
          <w:rFonts w:ascii="Times New Roman" w:hAnsi="Times New Roman" w:eastAsia="Calibri" w:cs="Times New Roman"/>
          <w:bCs/>
          <w:i/>
          <w:iCs/>
          <w:sz w:val="24"/>
          <w:szCs w:val="24"/>
        </w:rPr>
        <w:t>Aspergillus</w:t>
      </w:r>
      <w:r>
        <w:rPr>
          <w:rFonts w:ascii="Times New Roman" w:hAnsi="Times New Roman" w:eastAsia="Calibri" w:cs="Times New Roman"/>
          <w:bCs/>
          <w:sz w:val="24"/>
          <w:szCs w:val="24"/>
        </w:rPr>
        <w:t xml:space="preserve"> are responsible for detrimental infections in humans and animals with the most common species being </w:t>
      </w:r>
      <w:r>
        <w:rPr>
          <w:rFonts w:ascii="Times New Roman" w:hAnsi="Times New Roman" w:eastAsia="Calibri" w:cs="Times New Roman"/>
          <w:bCs/>
          <w:i/>
          <w:iCs/>
          <w:sz w:val="24"/>
          <w:szCs w:val="24"/>
        </w:rPr>
        <w:t>Aspergillus flavus</w:t>
      </w:r>
      <w:r>
        <w:rPr>
          <w:rFonts w:ascii="Times New Roman" w:hAnsi="Times New Roman" w:eastAsia="Calibri" w:cs="Times New Roman"/>
          <w:bCs/>
          <w:sz w:val="24"/>
          <w:szCs w:val="24"/>
        </w:rPr>
        <w:t xml:space="preserve">. In addition, </w:t>
      </w:r>
      <w:r>
        <w:rPr>
          <w:rFonts w:ascii="Times New Roman" w:hAnsi="Times New Roman" w:eastAsia="Calibri" w:cs="Times New Roman"/>
          <w:bCs/>
          <w:i/>
          <w:iCs/>
          <w:sz w:val="24"/>
          <w:szCs w:val="24"/>
        </w:rPr>
        <w:t>A. flavus</w:t>
      </w:r>
      <w:r>
        <w:rPr>
          <w:rFonts w:ascii="Times New Roman" w:hAnsi="Times New Roman" w:eastAsia="Calibri" w:cs="Times New Roman"/>
          <w:bCs/>
          <w:sz w:val="24"/>
          <w:szCs w:val="24"/>
        </w:rPr>
        <w:t xml:space="preserve"> infects crops such as corn, peanuts and cotton and contaminates them with aflatoxins resulting in reduced quality of yields. Aflatoxins first hit the headlines in the 1960’s when more than 100,000 turkeys died in England because of liver necrosis and haemorrhages (Siller and Ostler, 1961). Investigation revealed that the illness was due to the presence of </w:t>
      </w:r>
      <w:r>
        <w:rPr>
          <w:rFonts w:ascii="Times New Roman" w:hAnsi="Times New Roman" w:eastAsia="Calibri" w:cs="Times New Roman"/>
          <w:bCs/>
          <w:i/>
          <w:iCs/>
          <w:sz w:val="24"/>
          <w:szCs w:val="24"/>
        </w:rPr>
        <w:t>A. flavus</w:t>
      </w:r>
      <w:r>
        <w:rPr>
          <w:rFonts w:ascii="Times New Roman" w:hAnsi="Times New Roman" w:eastAsia="Calibri" w:cs="Times New Roman"/>
          <w:bCs/>
          <w:sz w:val="24"/>
          <w:szCs w:val="24"/>
        </w:rPr>
        <w:t xml:space="preserve"> in a groundnut meal. The toxin was, therefore, named aflatoxin from </w:t>
      </w:r>
      <w:r>
        <w:rPr>
          <w:rFonts w:ascii="Times New Roman" w:hAnsi="Times New Roman" w:eastAsia="Calibri" w:cs="Times New Roman"/>
          <w:bCs/>
          <w:i/>
          <w:iCs/>
          <w:sz w:val="24"/>
          <w:szCs w:val="24"/>
        </w:rPr>
        <w:t>A. flavus</w:t>
      </w:r>
      <w:r>
        <w:rPr>
          <w:rFonts w:ascii="Times New Roman" w:hAnsi="Times New Roman" w:eastAsia="Calibri" w:cs="Times New Roman"/>
          <w:bCs/>
          <w:i/>
          <w:sz w:val="24"/>
          <w:szCs w:val="24"/>
        </w:rPr>
        <w:t xml:space="preserve"> </w:t>
      </w:r>
      <w:r>
        <w:rPr>
          <w:rFonts w:ascii="Times New Roman" w:hAnsi="Times New Roman" w:eastAsia="Calibri" w:cs="Times New Roman"/>
          <w:bCs/>
          <w:sz w:val="24"/>
          <w:szCs w:val="24"/>
        </w:rPr>
        <w:t xml:space="preserve">toxin (Siller and Ostler, 1961). Aflatoxin poisoning occurs in humans through ingestion, inhalation and absorption via the skin. High-level exposure can lead to instant death, whereas long-term (chronic) exposure may cause cancer, nervous disorders and mutagenicity (Klich, 2007a). </w:t>
      </w:r>
    </w:p>
    <w:p w14:paraId="6216B58F">
      <w:pPr>
        <w:spacing w:after="0" w:line="360" w:lineRule="auto"/>
        <w:ind w:firstLine="720"/>
        <w:contextualSpacing/>
        <w:jc w:val="both"/>
        <w:rPr>
          <w:rFonts w:ascii="Times New Roman" w:hAnsi="Times New Roman" w:eastAsia="Calibri" w:cs="Times New Roman"/>
          <w:bCs/>
          <w:sz w:val="24"/>
          <w:szCs w:val="24"/>
        </w:rPr>
      </w:pPr>
      <w:r>
        <w:rPr>
          <w:rFonts w:ascii="Times New Roman" w:hAnsi="Times New Roman" w:eastAsia="Calibri" w:cs="Times New Roman"/>
          <w:bCs/>
          <w:sz w:val="24"/>
          <w:szCs w:val="24"/>
        </w:rPr>
        <w:t>There are four main types of aflatoxins (AFB1, AFB2, AFG1, and AFG2) out of 16 structurally related toxins. The letters B and G indicate the colour of their fluorescence under UV light (blue or green) while the numbers show their apparent migration on TLC plates. Aflatoxin B1 is the most predominant and the most potent hepatocarcinogenic compound ever characterized (Gautam and Bhadauria, 2012). Peanut seeds are highly susceptible to</w:t>
      </w:r>
      <w:r>
        <w:rPr>
          <w:rFonts w:ascii="Times New Roman" w:hAnsi="Times New Roman" w:eastAsia="Calibri" w:cs="Times New Roman"/>
          <w:sz w:val="24"/>
          <w:szCs w:val="24"/>
        </w:rPr>
        <w:t xml:space="preserve"> </w:t>
      </w:r>
      <w:r>
        <w:rPr>
          <w:rFonts w:ascii="Times New Roman" w:hAnsi="Times New Roman" w:eastAsia="Calibri" w:cs="Times New Roman"/>
          <w:bCs/>
          <w:sz w:val="24"/>
          <w:szCs w:val="24"/>
        </w:rPr>
        <w:t xml:space="preserve">colonization by </w:t>
      </w:r>
      <w:r>
        <w:rPr>
          <w:rFonts w:ascii="Times New Roman" w:hAnsi="Times New Roman" w:eastAsia="Calibri" w:cs="Times New Roman"/>
          <w:bCs/>
          <w:i/>
          <w:iCs/>
          <w:sz w:val="24"/>
          <w:szCs w:val="24"/>
        </w:rPr>
        <w:t xml:space="preserve">A. flavus </w:t>
      </w:r>
      <w:r>
        <w:rPr>
          <w:rFonts w:ascii="Times New Roman" w:hAnsi="Times New Roman" w:eastAsia="Calibri" w:cs="Times New Roman"/>
          <w:bCs/>
          <w:sz w:val="24"/>
          <w:szCs w:val="24"/>
        </w:rPr>
        <w:t xml:space="preserve">and </w:t>
      </w:r>
      <w:r>
        <w:rPr>
          <w:rFonts w:ascii="Times New Roman" w:hAnsi="Times New Roman" w:eastAsia="Calibri" w:cs="Times New Roman"/>
          <w:bCs/>
          <w:i/>
          <w:iCs/>
          <w:sz w:val="24"/>
          <w:szCs w:val="24"/>
        </w:rPr>
        <w:t xml:space="preserve">A. parasiticus </w:t>
      </w:r>
      <w:r>
        <w:rPr>
          <w:rFonts w:ascii="Times New Roman" w:hAnsi="Times New Roman" w:eastAsia="Calibri" w:cs="Times New Roman"/>
          <w:bCs/>
          <w:sz w:val="24"/>
          <w:szCs w:val="24"/>
        </w:rPr>
        <w:t xml:space="preserve">before harvest (Yu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2005). This is attributed to a wide array of proteinases and proteases produced by </w:t>
      </w:r>
      <w:r>
        <w:rPr>
          <w:rFonts w:ascii="Times New Roman" w:hAnsi="Times New Roman" w:eastAsia="Calibri" w:cs="Times New Roman"/>
          <w:bCs/>
          <w:i/>
          <w:iCs/>
          <w:sz w:val="24"/>
          <w:szCs w:val="24"/>
        </w:rPr>
        <w:t>Aspergillus</w:t>
      </w:r>
      <w:r>
        <w:rPr>
          <w:rFonts w:ascii="Times New Roman" w:hAnsi="Times New Roman" w:eastAsia="Calibri" w:cs="Times New Roman"/>
          <w:bCs/>
          <w:sz w:val="24"/>
          <w:szCs w:val="24"/>
        </w:rPr>
        <w:t xml:space="preserve"> spp, </w:t>
      </w:r>
      <w:r>
        <w:rPr>
          <w:rFonts w:ascii="Times New Roman" w:hAnsi="Times New Roman" w:eastAsia="Times New Roman" w:cs="Times New Roman"/>
          <w:sz w:val="24"/>
          <w:szCs w:val="24"/>
        </w:rPr>
        <w:t xml:space="preserve">Muller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(2017)</w:t>
      </w:r>
      <w:r>
        <w:rPr>
          <w:rFonts w:ascii="Times New Roman" w:hAnsi="Times New Roman" w:eastAsia="Calibri" w:cs="Times New Roman"/>
          <w:bCs/>
          <w:sz w:val="24"/>
          <w:szCs w:val="24"/>
        </w:rPr>
        <w:t>. The second phase of infection entails the growth and development of the fungi to maturity until they start producing toxins.</w:t>
      </w:r>
    </w:p>
    <w:p w14:paraId="1AA3482F">
      <w:pPr>
        <w:spacing w:after="0" w:line="360" w:lineRule="auto"/>
        <w:ind w:firstLine="720"/>
        <w:contextualSpacing/>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The quantity of ingested aflatoxins determines the extent of the damage caused, which can be either acute or chronic. Acute effects include complications such as jaundice, hepatitis, abdominal distention and death (Probst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2011). The set maximum allowable levels of aflatoxin in food are low enough to prevent acute aflatoxicosis and minimize losses to farmers. However, the long-term risk of exposure to aflatoxins remains. Chronic effects include complications such as the suppression of immunity (Cusumano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1996), cancers, poor child growth (Gong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2004), and abnormal development of foetuses. Ingestion of aflatoxins further suppresses the immunity of HIV positive subjects (Jiang </w:t>
      </w:r>
      <w:r>
        <w:rPr>
          <w:rFonts w:ascii="Times New Roman" w:hAnsi="Times New Roman" w:eastAsia="Calibri" w:cs="Times New Roman"/>
          <w:bCs/>
          <w:i/>
          <w:sz w:val="24"/>
          <w:szCs w:val="24"/>
        </w:rPr>
        <w:t>et al.,</w:t>
      </w:r>
      <w:r>
        <w:rPr>
          <w:rFonts w:ascii="Times New Roman" w:hAnsi="Times New Roman" w:eastAsia="Calibri" w:cs="Times New Roman"/>
          <w:bCs/>
          <w:sz w:val="24"/>
          <w:szCs w:val="24"/>
        </w:rPr>
        <w:t xml:space="preserve"> 2008).</w:t>
      </w:r>
    </w:p>
    <w:p w14:paraId="6FD4D9B9">
      <w:pPr>
        <w:spacing w:after="0" w:line="360" w:lineRule="auto"/>
        <w:ind w:firstLine="720"/>
        <w:contextualSpacing/>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The adverse health effects of aflatoxins have led to the development of regulations with maximum limits of aflatoxin contamination in food commodities. The maximum limit for animal feeds in the European Union (EU) is 4 ppb (parts per billion), 10 ppb in Kenya and 20 ppb in the USA. Aflatoxins cause vast economic losses due to a reduction in volumes of marketable commodities. Consequently, there is rejection of exports to countries that have strict aflatoxin regulations such as the EU countries. The Partnership for Aflatoxin Control in Africa (PACA) reports that African countries received 346 notifications from the EU alone between 2007 and 2012 (PACA, 2012). As a result, African countries continue to lose approximately US $670,000,000 annually because of export rejections (East African Community, 2025). </w:t>
      </w:r>
    </w:p>
    <w:p w14:paraId="0E15A836">
      <w:pPr>
        <w:spacing w:after="0" w:line="360" w:lineRule="auto"/>
        <w:ind w:firstLine="720"/>
        <w:contextualSpacing/>
        <w:jc w:val="both"/>
        <w:rPr>
          <w:rFonts w:ascii="Times New Roman" w:hAnsi="Times New Roman" w:eastAsia="Calibri" w:cs="Times New Roman"/>
          <w:bCs/>
          <w:sz w:val="24"/>
          <w:szCs w:val="24"/>
        </w:rPr>
      </w:pPr>
    </w:p>
    <w:p w14:paraId="5CAC31FD">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2.1.2.1 Aflatoxin biosynthesis pathway, attendant genes and genetic manipulations</w:t>
      </w:r>
    </w:p>
    <w:p w14:paraId="5D2391FD">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aflatoxin pathway genes in </w:t>
      </w:r>
      <w:r>
        <w:rPr>
          <w:rFonts w:ascii="Times New Roman" w:hAnsi="Times New Roman" w:eastAsia="Calibri" w:cs="Times New Roman"/>
          <w:i/>
          <w:iCs/>
          <w:sz w:val="24"/>
          <w:szCs w:val="24"/>
        </w:rPr>
        <w:t xml:space="preserve">A. flavus </w:t>
      </w:r>
      <w:r>
        <w:rPr>
          <w:rFonts w:ascii="Times New Roman" w:hAnsi="Times New Roman" w:eastAsia="Calibri" w:cs="Times New Roman"/>
          <w:sz w:val="24"/>
          <w:szCs w:val="24"/>
        </w:rPr>
        <w:t xml:space="preserve">and </w:t>
      </w:r>
      <w:r>
        <w:rPr>
          <w:rFonts w:ascii="Times New Roman" w:hAnsi="Times New Roman" w:eastAsia="Calibri" w:cs="Times New Roman"/>
          <w:i/>
          <w:iCs/>
          <w:sz w:val="24"/>
          <w:szCs w:val="24"/>
        </w:rPr>
        <w:t>A. parasiticus</w:t>
      </w:r>
      <w:r>
        <w:rPr>
          <w:rFonts w:ascii="Times New Roman" w:hAnsi="Times New Roman" w:eastAsia="Calibri" w:cs="Times New Roman"/>
          <w:sz w:val="24"/>
          <w:szCs w:val="24"/>
        </w:rPr>
        <w:t xml:space="preserve"> are bundled within a 75-kb region of the fungal genome on chromosome III, approximately 80 kb away from the telomere (</w:t>
      </w:r>
      <w:r>
        <w:rPr>
          <w:rFonts w:ascii="Times New Roman" w:hAnsi="Times New Roman" w:eastAsia="Times New Roman" w:cs="Times New Roman"/>
          <w:sz w:val="24"/>
          <w:szCs w:val="24"/>
        </w:rPr>
        <w:t>Yu, 2012</w:t>
      </w:r>
      <w:r>
        <w:rPr>
          <w:rFonts w:ascii="Times New Roman" w:hAnsi="Times New Roman" w:eastAsia="Calibri" w:cs="Times New Roman"/>
          <w:sz w:val="24"/>
          <w:szCs w:val="24"/>
        </w:rPr>
        <w:t xml:space="preserve">). Approximately 30 genes are possibly involved in aflatoxin biosynthesis. Certain genes involved in the biosynthetic pathway are named based on the substrate formed by the gene product (Yu, 2012) (Figure 3). </w:t>
      </w:r>
    </w:p>
    <w:p w14:paraId="6A8916D3">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The biosynthesis of the AFB1 involves several steps and is thought to be influenced by several environmental factors such as stress, quorum sensing, protein signalling pathway, and the factors controlling the transcription unit (Yu, 2012). Amino-acids such as tryptophan constrain aflatoxin biosynthesis while tyrosine encourages it; the presence of lipids is reported to induce aflatoxinogenesis (</w:t>
      </w:r>
      <w:r>
        <w:rPr>
          <w:rFonts w:ascii="Times New Roman" w:hAnsi="Times New Roman" w:eastAsia="Times New Roman" w:cs="Times New Roman"/>
          <w:sz w:val="24"/>
          <w:szCs w:val="24"/>
        </w:rPr>
        <w:t>Gacem and El Hadj-Khelil, 2016).</w:t>
      </w:r>
      <w:r>
        <w:rPr>
          <w:rFonts w:ascii="Times New Roman" w:hAnsi="Times New Roman" w:eastAsia="Calibri" w:cs="Times New Roman"/>
          <w:sz w:val="24"/>
          <w:szCs w:val="24"/>
        </w:rPr>
        <w:t xml:space="preserve"> Organic factors that affect aflatoxin biosynthesis include the availability of carbon, nitrogen, and simple sugars such as glucose and fructose. The optimal temperature for biosynthesis ranges from 28</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C to 35</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 xml:space="preserve">C. When these temperatures are exceeded, biosynthesis is constrained because of the effect of temperature on the transcriptional genes, </w:t>
      </w:r>
      <w:r>
        <w:rPr>
          <w:rFonts w:ascii="Times New Roman" w:hAnsi="Times New Roman" w:eastAsia="Calibri" w:cs="Times New Roman"/>
          <w:i/>
          <w:sz w:val="24"/>
          <w:szCs w:val="24"/>
        </w:rPr>
        <w:t>aflR</w:t>
      </w:r>
      <w:r>
        <w:rPr>
          <w:rFonts w:ascii="Times New Roman" w:hAnsi="Times New Roman" w:eastAsia="Calibri" w:cs="Times New Roman"/>
          <w:sz w:val="24"/>
          <w:szCs w:val="24"/>
        </w:rPr>
        <w:t xml:space="preserve"> and </w:t>
      </w:r>
      <w:r>
        <w:rPr>
          <w:rFonts w:ascii="Times New Roman" w:hAnsi="Times New Roman" w:eastAsia="Calibri" w:cs="Times New Roman"/>
          <w:i/>
          <w:sz w:val="24"/>
          <w:szCs w:val="24"/>
        </w:rPr>
        <w:t>aflS</w:t>
      </w:r>
      <w:r>
        <w:rPr>
          <w:rFonts w:ascii="Times New Roman" w:hAnsi="Times New Roman" w:eastAsia="Calibri" w:cs="Times New Roman"/>
          <w:sz w:val="24"/>
          <w:szCs w:val="24"/>
        </w:rPr>
        <w:t xml:space="preserve"> (</w:t>
      </w:r>
      <w:r>
        <w:rPr>
          <w:rFonts w:ascii="Times New Roman" w:hAnsi="Times New Roman" w:eastAsia="Times New Roman" w:cs="Times New Roman"/>
          <w:sz w:val="24"/>
          <w:szCs w:val="24"/>
        </w:rPr>
        <w:t>Gacem and El Hadj-Khelil, 2016</w:t>
      </w:r>
      <w:r>
        <w:rPr>
          <w:rFonts w:ascii="Times New Roman" w:hAnsi="Times New Roman" w:eastAsia="Calibri" w:cs="Times New Roman"/>
          <w:sz w:val="24"/>
          <w:szCs w:val="24"/>
        </w:rPr>
        <w:t xml:space="preserve">). Dry conditions tend to favour high production of aflatoxins (Yu, 2012). Subcultures and alterations in the morphology of fungal cells also affects synthesis. On the other hand, acidic media promote synthesis whereas basic conditions inhibit aflatoxin synthesis (Klich, 2007b). The presence of secondary plant metabolites may also determine whether or not aflatoxin is synthesized. For instance, the presence of octanal curtails fungal growth by 60% with a subsequent increase in toxin production by 500%, which is attributed to the chemical stress that the fungus is subjected to (Zhu et al., 2025b). Conversely, hydrolysable tannins considerably inhibit the biosynthesis of aflatoxins. Antioxidants such as phenolic compounds, ascorbic acid and caffeic acid lower aflatoxinogenesis without interfering with the growth of the fungi. </w:t>
      </w:r>
    </w:p>
    <w:p w14:paraId="15BB24E2">
      <w:pPr>
        <w:spacing w:after="0" w:line="360" w:lineRule="auto"/>
        <w:contextualSpacing/>
        <w:jc w:val="center"/>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5441315" cy="6771640"/>
            <wp:effectExtent l="19050" t="19050" r="26035"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4"/>
                    <a:srcRect l="33461" t="11450" r="31127" b="10381"/>
                    <a:stretch>
                      <a:fillRect/>
                    </a:stretch>
                  </pic:blipFill>
                  <pic:spPr>
                    <a:xfrm>
                      <a:off x="0" y="0"/>
                      <a:ext cx="5485037" cy="6825877"/>
                    </a:xfrm>
                    <a:prstGeom prst="rect">
                      <a:avLst/>
                    </a:prstGeom>
                    <a:ln>
                      <a:solidFill>
                        <a:schemeClr val="accent1"/>
                      </a:solidFill>
                    </a:ln>
                  </pic:spPr>
                </pic:pic>
              </a:graphicData>
            </a:graphic>
          </wp:inline>
        </w:drawing>
      </w:r>
    </w:p>
    <w:p w14:paraId="26ACADD3">
      <w:pPr>
        <w:pStyle w:val="14"/>
        <w:spacing w:after="0" w:line="360" w:lineRule="auto"/>
        <w:rPr>
          <w:rFonts w:ascii="Times New Roman" w:hAnsi="Times New Roman"/>
          <w:b/>
          <w:color w:val="auto"/>
          <w:sz w:val="24"/>
          <w:szCs w:val="24"/>
        </w:rPr>
      </w:pPr>
      <w:bookmarkStart w:id="66" w:name="_Toc222736142"/>
    </w:p>
    <w:p w14:paraId="6F81AEB3">
      <w:pPr>
        <w:pStyle w:val="14"/>
        <w:spacing w:after="0" w:line="360" w:lineRule="auto"/>
        <w:jc w:val="both"/>
        <w:rPr>
          <w:rFonts w:ascii="Times New Roman" w:hAnsi="Times New Roman"/>
          <w:color w:val="auto"/>
          <w:sz w:val="24"/>
          <w:szCs w:val="24"/>
        </w:rPr>
      </w:pPr>
      <w:r>
        <w:rPr>
          <w:rFonts w:ascii="Times New Roman" w:hAnsi="Times New Roman"/>
          <w:b/>
          <w:i w:val="0"/>
          <w:color w:val="auto"/>
          <w:sz w:val="24"/>
          <w:szCs w:val="24"/>
        </w:rPr>
        <w:t xml:space="preserve">Figure </w:t>
      </w:r>
      <w:r>
        <w:rPr>
          <w:rFonts w:ascii="Times New Roman" w:hAnsi="Times New Roman"/>
          <w:b/>
          <w:iCs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Cs w:val="0"/>
          <w:color w:val="auto"/>
          <w:sz w:val="24"/>
          <w:szCs w:val="24"/>
        </w:rPr>
        <w:fldChar w:fldCharType="separate"/>
      </w:r>
      <w:r>
        <w:rPr>
          <w:rFonts w:ascii="Times New Roman" w:hAnsi="Times New Roman"/>
          <w:b/>
          <w:i w:val="0"/>
          <w:color w:val="auto"/>
          <w:sz w:val="24"/>
          <w:szCs w:val="24"/>
        </w:rPr>
        <w:t>3</w:t>
      </w:r>
      <w:r>
        <w:rPr>
          <w:rFonts w:ascii="Times New Roman" w:hAnsi="Times New Roman"/>
          <w:b/>
          <w:iCs w:val="0"/>
          <w:color w:val="auto"/>
          <w:sz w:val="24"/>
          <w:szCs w:val="24"/>
        </w:rPr>
        <w:fldChar w:fldCharType="end"/>
      </w:r>
      <w:r>
        <w:rPr>
          <w:rFonts w:ascii="Times New Roman" w:hAnsi="Times New Roman"/>
          <w:b/>
          <w:i w:val="0"/>
          <w:color w:val="auto"/>
          <w:sz w:val="24"/>
          <w:szCs w:val="24"/>
        </w:rPr>
        <w:t>.</w:t>
      </w:r>
      <w:r>
        <w:rPr>
          <w:rFonts w:ascii="Times New Roman" w:hAnsi="Times New Roman"/>
          <w:i w:val="0"/>
          <w:color w:val="auto"/>
          <w:sz w:val="24"/>
          <w:szCs w:val="24"/>
        </w:rPr>
        <w:t xml:space="preserve"> </w:t>
      </w:r>
      <w:bookmarkEnd w:id="66"/>
      <w:r>
        <w:rPr>
          <w:rFonts w:ascii="Times New Roman" w:hAnsi="Times New Roman"/>
          <w:i w:val="0"/>
          <w:color w:val="auto"/>
          <w:sz w:val="24"/>
          <w:szCs w:val="24"/>
        </w:rPr>
        <w:t>The aflatoxin biosynthesis pathway (panel B) and the corresponding genes, their enzymes and equivalent bioconversion steps (panel A). The arrows show the direction of gene transcription, whereas the ruler at the far l</w:t>
      </w:r>
      <w:r>
        <w:rPr>
          <w:rFonts w:ascii="Times New Roman" w:hAnsi="Times New Roman"/>
          <w:color w:val="auto"/>
          <w:sz w:val="24"/>
          <w:szCs w:val="24"/>
        </w:rPr>
        <w:t>eft indicates the approximate sizes of the genes in kilobases</w:t>
      </w:r>
      <w:r>
        <w:rPr>
          <w:rFonts w:ascii="Times New Roman" w:hAnsi="Times New Roman"/>
          <w:i w:val="0"/>
          <w:color w:val="auto"/>
          <w:sz w:val="24"/>
          <w:szCs w:val="24"/>
        </w:rPr>
        <w:t xml:space="preserve">. </w:t>
      </w:r>
      <w:r>
        <w:rPr>
          <w:rFonts w:ascii="Times New Roman" w:hAnsi="Times New Roman"/>
          <w:color w:val="auto"/>
          <w:sz w:val="24"/>
          <w:szCs w:val="24"/>
        </w:rPr>
        <w:t xml:space="preserve">Source: Yu </w:t>
      </w:r>
      <w:r>
        <w:rPr>
          <w:rFonts w:ascii="Times New Roman" w:hAnsi="Times New Roman"/>
          <w:i w:val="0"/>
          <w:color w:val="auto"/>
          <w:sz w:val="24"/>
          <w:szCs w:val="24"/>
        </w:rPr>
        <w:t>et al.</w:t>
      </w:r>
      <w:r>
        <w:rPr>
          <w:rFonts w:ascii="Times New Roman" w:hAnsi="Times New Roman"/>
          <w:color w:val="auto"/>
          <w:sz w:val="24"/>
          <w:szCs w:val="24"/>
        </w:rPr>
        <w:t xml:space="preserve"> (2004).</w:t>
      </w:r>
    </w:p>
    <w:p w14:paraId="5DA9ABF6">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Genetic engineering has led to the development of peanut varieties with different traits to promote productivity in harsh environmental conditions (Ramu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For example, peanut varieties with drought resistance, high yield, oil content, vigour, and growth rate have been developed (Krishna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2015). However, it is uncertain whether new attributes introduced by genetic engineering also modulate the biosynthesis of aflatoxins. For instance, it is not clear whether the drought resistance trait in peanuts also alters aflatoxin build-up since drought stress is a known inducer of aflatoxin biosynthesis. Consequently, it is necessary to examine this aspect by looking at the aflatoxin resistance of different peanut cultivars. </w:t>
      </w:r>
    </w:p>
    <w:p w14:paraId="2769A89D">
      <w:pPr>
        <w:spacing w:after="0" w:line="360" w:lineRule="auto"/>
        <w:contextualSpacing/>
        <w:jc w:val="both"/>
        <w:rPr>
          <w:rFonts w:ascii="Times New Roman" w:hAnsi="Times New Roman" w:eastAsia="Calibri" w:cs="Times New Roman"/>
          <w:sz w:val="24"/>
          <w:szCs w:val="24"/>
        </w:rPr>
      </w:pPr>
    </w:p>
    <w:p w14:paraId="4459A30A">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2.1.2.2 Metabolism of aflatoxin and toxicity in animals</w:t>
      </w:r>
    </w:p>
    <w:p w14:paraId="14335928">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Aflatoxin toxicity results from the products of its metabolism. Metabolism of AFB1 involves oxidative reactions catalysed by members of the cYP450 supergene family of isoenzymes. Aflatoxin B1 is metabolized to aflatoxin-endo-B1-8,9-epoxide and aflatoxin-exo-B1-8,9-epoxide (</w:t>
      </w:r>
      <w:r>
        <w:rPr>
          <w:rFonts w:ascii="Times New Roman" w:hAnsi="Times New Roman" w:eastAsia="Times New Roman" w:cs="Times New Roman"/>
          <w:sz w:val="24"/>
          <w:szCs w:val="24"/>
        </w:rPr>
        <w:t xml:space="preserve">Dohnal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2014)</w:t>
      </w:r>
      <w:r>
        <w:rPr>
          <w:rFonts w:ascii="Times New Roman" w:hAnsi="Times New Roman" w:eastAsia="Calibri" w:cs="Times New Roman"/>
          <w:sz w:val="24"/>
          <w:szCs w:val="24"/>
        </w:rPr>
        <w:t>. The exo-epoxide is very unstable and binds with DNA to form a DNA adduct, which is referred to as trans-8,9- dihydro-8-(N7-guanyl)-9-hydroxy-AFB1 (AFB1-N7-Gua). This compound is a promutagenic DNA lesion. The exo-epoxides may conjugate with glutathione (GSH) in a reaction mediated by glutathione-S-transferase (GST), which minimizes the toxicity of aflatoxins. The exo-epoxide may undergo further non-enzymatic reactions to form aflatoxin B1 8,9-dihydrodiol, which undergoes further reactions to form stable, less toxic metabolites (Figure 4). Compounds such as AFM1, AFQ1, and AFP1 are also formed from AFB1-8,9-epoxide (</w:t>
      </w:r>
      <w:r>
        <w:rPr>
          <w:rFonts w:ascii="Times New Roman" w:hAnsi="Times New Roman" w:eastAsia="Times New Roman" w:cs="Times New Roman"/>
          <w:sz w:val="24"/>
          <w:szCs w:val="24"/>
        </w:rPr>
        <w:t xml:space="preserve">Dohnal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2014)</w:t>
      </w:r>
      <w:r>
        <w:rPr>
          <w:rFonts w:ascii="Times New Roman" w:hAnsi="Times New Roman" w:eastAsia="Calibri" w:cs="Times New Roman"/>
          <w:sz w:val="24"/>
          <w:szCs w:val="24"/>
        </w:rPr>
        <w:t>.</w:t>
      </w:r>
    </w:p>
    <w:p w14:paraId="47154DA4">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Evidence shows that the toxicity or carcinogenic effects of AFB1 are closely connected to the rate of activation and the rate of detoxification at the primary and secondary levels of metabolism. Consequently, the rate of AFB1 exo-8,9-epoxide formation and subsequent conjugation with glutathione are key considerations in interspecies and interindividual variations in sensitivity to the toxic effects of AFB1 (</w:t>
      </w:r>
      <w:r>
        <w:rPr>
          <w:rFonts w:ascii="Times New Roman" w:hAnsi="Times New Roman" w:eastAsia="Times New Roman" w:cs="Times New Roman"/>
          <w:sz w:val="24"/>
          <w:szCs w:val="24"/>
        </w:rPr>
        <w:t xml:space="preserve">Dohnal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2014)</w:t>
      </w:r>
      <w:r>
        <w:rPr>
          <w:rFonts w:ascii="Times New Roman" w:hAnsi="Times New Roman" w:eastAsia="Calibri" w:cs="Times New Roman"/>
          <w:sz w:val="24"/>
          <w:szCs w:val="24"/>
        </w:rPr>
        <w:t>. In humans, children are more susceptible to aflatoxicosis than adults due to differences in the pharmacokinetics of aflatoxins.</w:t>
      </w:r>
    </w:p>
    <w:p w14:paraId="116773C2">
      <w:pPr>
        <w:spacing w:after="0" w:line="360" w:lineRule="auto"/>
        <w:ind w:firstLine="720"/>
        <w:contextualSpacing/>
        <w:jc w:val="both"/>
        <w:rPr>
          <w:rFonts w:ascii="Times New Roman" w:hAnsi="Times New Roman" w:eastAsia="Calibri" w:cs="Times New Roman"/>
          <w:sz w:val="24"/>
          <w:szCs w:val="24"/>
        </w:rPr>
      </w:pPr>
    </w:p>
    <w:p w14:paraId="553D7BBC">
      <w:pPr>
        <w:spacing w:after="0" w:line="360" w:lineRule="auto"/>
        <w:contextualSpacing/>
        <w:jc w:val="center"/>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4801870" cy="3823335"/>
            <wp:effectExtent l="19050" t="19050" r="17780" b="2476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5"/>
                    <a:srcRect l="23644" t="12085" r="21247" b="9873"/>
                    <a:stretch>
                      <a:fillRect/>
                    </a:stretch>
                  </pic:blipFill>
                  <pic:spPr>
                    <a:xfrm>
                      <a:off x="0" y="0"/>
                      <a:ext cx="4836988" cy="3851456"/>
                    </a:xfrm>
                    <a:prstGeom prst="rect">
                      <a:avLst/>
                    </a:prstGeom>
                    <a:ln>
                      <a:solidFill>
                        <a:schemeClr val="accent1"/>
                      </a:solidFill>
                    </a:ln>
                  </pic:spPr>
                </pic:pic>
              </a:graphicData>
            </a:graphic>
          </wp:inline>
        </w:drawing>
      </w:r>
    </w:p>
    <w:p w14:paraId="667ADA32">
      <w:pPr>
        <w:pStyle w:val="14"/>
        <w:spacing w:after="0" w:line="360" w:lineRule="auto"/>
        <w:jc w:val="center"/>
        <w:rPr>
          <w:rFonts w:ascii="Times New Roman" w:hAnsi="Times New Roman"/>
          <w:b/>
          <w:color w:val="auto"/>
          <w:sz w:val="24"/>
          <w:szCs w:val="24"/>
        </w:rPr>
      </w:pPr>
      <w:bookmarkStart w:id="67" w:name="_Toc222736143"/>
      <w:r>
        <w:rPr>
          <w:rFonts w:ascii="Times New Roman" w:hAnsi="Times New Roman"/>
          <w:b/>
          <w:i w:val="0"/>
          <w:color w:val="auto"/>
          <w:sz w:val="24"/>
          <w:szCs w:val="24"/>
        </w:rPr>
        <w:t xml:space="preserve">Figure </w:t>
      </w:r>
      <w:r>
        <w:rPr>
          <w:rFonts w:ascii="Times New Roman" w:hAnsi="Times New Roman"/>
          <w:b/>
          <w:iCs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Cs w:val="0"/>
          <w:color w:val="auto"/>
          <w:sz w:val="24"/>
          <w:szCs w:val="24"/>
        </w:rPr>
        <w:fldChar w:fldCharType="separate"/>
      </w:r>
      <w:r>
        <w:rPr>
          <w:rFonts w:ascii="Times New Roman" w:hAnsi="Times New Roman"/>
          <w:b/>
          <w:i w:val="0"/>
          <w:color w:val="auto"/>
          <w:sz w:val="24"/>
          <w:szCs w:val="24"/>
        </w:rPr>
        <w:t>4</w:t>
      </w:r>
      <w:r>
        <w:rPr>
          <w:rFonts w:ascii="Times New Roman" w:hAnsi="Times New Roman"/>
          <w:b/>
          <w:iCs w:val="0"/>
          <w:color w:val="auto"/>
          <w:sz w:val="24"/>
          <w:szCs w:val="24"/>
        </w:rPr>
        <w:fldChar w:fldCharType="end"/>
      </w:r>
      <w:r>
        <w:rPr>
          <w:rFonts w:ascii="Times New Roman" w:hAnsi="Times New Roman"/>
          <w:b/>
          <w:i w:val="0"/>
          <w:color w:val="auto"/>
          <w:sz w:val="24"/>
          <w:szCs w:val="24"/>
        </w:rPr>
        <w:t>.</w:t>
      </w:r>
      <w:r>
        <w:rPr>
          <w:rFonts w:ascii="Times New Roman" w:hAnsi="Times New Roman"/>
          <w:i w:val="0"/>
          <w:color w:val="auto"/>
          <w:sz w:val="24"/>
          <w:szCs w:val="24"/>
        </w:rPr>
        <w:t xml:space="preserve"> Metabolism of aflatoxins.</w:t>
      </w:r>
      <w:bookmarkEnd w:id="67"/>
      <w:r>
        <w:rPr>
          <w:rFonts w:ascii="Times New Roman" w:hAnsi="Times New Roman"/>
          <w:i w:val="0"/>
          <w:color w:val="auto"/>
          <w:sz w:val="24"/>
          <w:szCs w:val="24"/>
        </w:rPr>
        <w:t xml:space="preserve"> </w:t>
      </w:r>
      <w:r>
        <w:rPr>
          <w:rFonts w:ascii="Times New Roman" w:hAnsi="Times New Roman"/>
          <w:color w:val="auto"/>
          <w:sz w:val="24"/>
          <w:szCs w:val="24"/>
        </w:rPr>
        <w:t xml:space="preserve">Source: </w:t>
      </w:r>
      <w:r>
        <w:rPr>
          <w:rFonts w:ascii="Times New Roman" w:hAnsi="Times New Roman" w:eastAsia="Times New Roman"/>
          <w:color w:val="auto"/>
          <w:sz w:val="24"/>
          <w:szCs w:val="24"/>
        </w:rPr>
        <w:t>Marin and Taranu (2012</w:t>
      </w:r>
      <w:r>
        <w:rPr>
          <w:rFonts w:ascii="Times New Roman" w:hAnsi="Times New Roman"/>
          <w:color w:val="auto"/>
          <w:sz w:val="24"/>
          <w:szCs w:val="24"/>
        </w:rPr>
        <w:t>).</w:t>
      </w:r>
    </w:p>
    <w:p w14:paraId="16B583D4">
      <w:pPr>
        <w:spacing w:after="0" w:line="360" w:lineRule="auto"/>
        <w:ind w:firstLine="720"/>
        <w:contextualSpacing/>
        <w:jc w:val="both"/>
        <w:rPr>
          <w:rFonts w:ascii="Times New Roman" w:hAnsi="Times New Roman" w:eastAsia="Calibri" w:cs="Times New Roman"/>
          <w:sz w:val="24"/>
          <w:szCs w:val="24"/>
        </w:rPr>
      </w:pPr>
    </w:p>
    <w:p w14:paraId="15386056">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2.2.2.2 Aflatoxins and oxidative stress</w:t>
      </w:r>
    </w:p>
    <w:p w14:paraId="5AEEB7FA">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Reactive oxygen species (ROS) prompt modifications of cellular components, leading to alterations in cell functions and viability. These changes include DNA lesions, cross-linking of protein, and lipid peroxidation (Chen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w:t>
      </w:r>
      <w:r>
        <w:rPr>
          <w:rFonts w:ascii="Times New Roman" w:hAnsi="Times New Roman" w:eastAsia="Times New Roman" w:cs="Times New Roman"/>
          <w:sz w:val="24"/>
          <w:szCs w:val="24"/>
        </w:rPr>
        <w:t xml:space="preserve">Mateen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2016</w:t>
      </w:r>
      <w:r>
        <w:rPr>
          <w:rFonts w:ascii="Times New Roman" w:hAnsi="Times New Roman" w:eastAsia="Calibri" w:cs="Times New Roman"/>
          <w:sz w:val="24"/>
          <w:szCs w:val="24"/>
        </w:rPr>
        <w:t>). AFB1 enhances the formation of ROS and leads to oxidative damage, which is among the underlining machinery for AFB1-induced cell injury and DNA damage that ultimately lead to tumorigenesis (</w:t>
      </w:r>
      <w:r>
        <w:rPr>
          <w:rFonts w:ascii="Times New Roman" w:hAnsi="Times New Roman" w:eastAsia="Times New Roman" w:cs="Times New Roman"/>
          <w:sz w:val="24"/>
          <w:szCs w:val="24"/>
        </w:rPr>
        <w:t>Marin and Taranu, 2012)</w:t>
      </w:r>
      <w:r>
        <w:rPr>
          <w:rFonts w:ascii="Times New Roman" w:hAnsi="Times New Roman" w:eastAsia="Calibri" w:cs="Times New Roman"/>
          <w:sz w:val="24"/>
          <w:szCs w:val="24"/>
        </w:rPr>
        <w:t>. Additionally, the pathogenesis of liver cancer is attributed to oxidative stress generated by aflatoxins. Oxidative stress also plays a role in the development and the progression of liver cirrhosis, a precursor of human hepatocellular carcinoma. Aflatoxins stimulate lipid peroxidation through increased ROS synthesis thereby increasing tissue predisposition to peroxidation AFB1 promotes the ROS-mediated oxidative destruction of proteins by oxidation of amino acid residue side chains, which leads to the formation of protein-protein cross-linkages and oxidation of the protein backbone AFB1 also inhibits certain proteolytic enzymes that function in the degradation of damaged proteins hence promoting hepatocarcinogenesis (</w:t>
      </w:r>
      <w:r>
        <w:rPr>
          <w:rFonts w:ascii="Times New Roman" w:hAnsi="Times New Roman" w:eastAsia="Times New Roman" w:cs="Times New Roman"/>
          <w:sz w:val="24"/>
          <w:szCs w:val="24"/>
        </w:rPr>
        <w:t>Abdel-Hamid and Firgany, 2015)</w:t>
      </w:r>
      <w:r>
        <w:rPr>
          <w:rFonts w:ascii="Times New Roman" w:hAnsi="Times New Roman" w:eastAsia="Calibri" w:cs="Times New Roman"/>
          <w:sz w:val="24"/>
          <w:szCs w:val="24"/>
        </w:rPr>
        <w:t>. Carcinogenesis induced by AFB1 involves the formation of AFBO (via metabolism), which interacts with DNA leading to the formation of AFB1-N7-Gua, mutations of K-ras gene, and tumorigenesis (</w:t>
      </w:r>
      <w:r>
        <w:rPr>
          <w:rFonts w:ascii="Times New Roman" w:hAnsi="Times New Roman" w:eastAsia="Times New Roman" w:cs="Times New Roman"/>
          <w:sz w:val="24"/>
          <w:szCs w:val="24"/>
        </w:rPr>
        <w:t>Abdel-Hamid and Firgany, 2015)</w:t>
      </w:r>
      <w:r>
        <w:rPr>
          <w:rFonts w:ascii="Times New Roman" w:hAnsi="Times New Roman" w:eastAsia="Calibri" w:cs="Times New Roman"/>
          <w:sz w:val="24"/>
          <w:szCs w:val="24"/>
        </w:rPr>
        <w:t>. AFB1 also increases the expression of pro apoptotic proteins p53 and bax (</w:t>
      </w:r>
      <w:r>
        <w:rPr>
          <w:rFonts w:ascii="Times New Roman" w:hAnsi="Times New Roman" w:eastAsia="Times New Roman" w:cs="Times New Roman"/>
          <w:sz w:val="24"/>
          <w:szCs w:val="24"/>
        </w:rPr>
        <w:t xml:space="preserve">Alm-Eldeen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2017</w:t>
      </w:r>
      <w:r>
        <w:rPr>
          <w:rFonts w:ascii="Times New Roman" w:hAnsi="Times New Roman" w:eastAsia="Calibri" w:cs="Times New Roman"/>
          <w:sz w:val="24"/>
          <w:szCs w:val="24"/>
        </w:rPr>
        <w:t xml:space="preserve">).  </w:t>
      </w:r>
    </w:p>
    <w:p w14:paraId="4A80BB97">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5010150" cy="3510915"/>
            <wp:effectExtent l="19050" t="19050" r="19050" b="133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6"/>
                    <a:srcRect l="25668" t="18001" r="22428" b="17311"/>
                    <a:stretch>
                      <a:fillRect/>
                    </a:stretch>
                  </pic:blipFill>
                  <pic:spPr>
                    <a:xfrm>
                      <a:off x="0" y="0"/>
                      <a:ext cx="5026371" cy="3522282"/>
                    </a:xfrm>
                    <a:prstGeom prst="rect">
                      <a:avLst/>
                    </a:prstGeom>
                    <a:ln>
                      <a:solidFill>
                        <a:schemeClr val="accent1"/>
                      </a:solidFill>
                    </a:ln>
                  </pic:spPr>
                </pic:pic>
              </a:graphicData>
            </a:graphic>
          </wp:inline>
        </w:drawing>
      </w:r>
    </w:p>
    <w:p w14:paraId="6F75B2AA">
      <w:pPr>
        <w:pStyle w:val="14"/>
        <w:spacing w:after="0" w:line="360" w:lineRule="auto"/>
        <w:jc w:val="center"/>
        <w:rPr>
          <w:rFonts w:ascii="Times New Roman" w:hAnsi="Times New Roman"/>
          <w:i w:val="0"/>
          <w:color w:val="auto"/>
          <w:sz w:val="24"/>
          <w:szCs w:val="24"/>
        </w:rPr>
      </w:pPr>
      <w:bookmarkStart w:id="68" w:name="_Toc222736144"/>
      <w:r>
        <w:rPr>
          <w:rFonts w:ascii="Times New Roman" w:hAnsi="Times New Roman"/>
          <w:b/>
          <w:i w:val="0"/>
          <w:color w:val="auto"/>
          <w:sz w:val="24"/>
          <w:szCs w:val="24"/>
        </w:rPr>
        <w:t xml:space="preserve">Figure </w:t>
      </w:r>
      <w:r>
        <w:rPr>
          <w:rFonts w:ascii="Times New Roman" w:hAnsi="Times New Roman"/>
          <w:b/>
          <w:i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 w:val="0"/>
          <w:color w:val="auto"/>
          <w:sz w:val="24"/>
          <w:szCs w:val="24"/>
        </w:rPr>
        <w:fldChar w:fldCharType="separate"/>
      </w:r>
      <w:r>
        <w:rPr>
          <w:rFonts w:ascii="Times New Roman" w:hAnsi="Times New Roman"/>
          <w:b/>
          <w:i w:val="0"/>
          <w:color w:val="auto"/>
          <w:sz w:val="24"/>
          <w:szCs w:val="24"/>
        </w:rPr>
        <w:t>5</w:t>
      </w:r>
      <w:r>
        <w:rPr>
          <w:rFonts w:ascii="Times New Roman" w:hAnsi="Times New Roman"/>
          <w:b/>
          <w:i w:val="0"/>
          <w:color w:val="auto"/>
          <w:sz w:val="24"/>
          <w:szCs w:val="24"/>
        </w:rPr>
        <w:fldChar w:fldCharType="end"/>
      </w:r>
      <w:r>
        <w:rPr>
          <w:rFonts w:ascii="Times New Roman" w:hAnsi="Times New Roman"/>
          <w:b/>
          <w:i w:val="0"/>
          <w:color w:val="auto"/>
          <w:sz w:val="24"/>
          <w:szCs w:val="24"/>
        </w:rPr>
        <w:t>.</w:t>
      </w:r>
      <w:r>
        <w:rPr>
          <w:rFonts w:ascii="Times New Roman" w:hAnsi="Times New Roman"/>
          <w:i w:val="0"/>
          <w:color w:val="auto"/>
          <w:sz w:val="24"/>
          <w:szCs w:val="24"/>
        </w:rPr>
        <w:t xml:space="preserve"> ROS produced by AFB1, their effects and antioxidants.</w:t>
      </w:r>
      <w:bookmarkEnd w:id="68"/>
    </w:p>
    <w:p w14:paraId="19E1D8C5">
      <w:pPr>
        <w:pStyle w:val="14"/>
        <w:spacing w:after="0" w:line="360" w:lineRule="auto"/>
        <w:contextualSpacing/>
        <w:jc w:val="center"/>
        <w:rPr>
          <w:rFonts w:ascii="Times New Roman" w:hAnsi="Times New Roman" w:eastAsia="Times New Roman"/>
          <w:i w:val="0"/>
          <w:color w:val="auto"/>
          <w:sz w:val="24"/>
          <w:szCs w:val="24"/>
        </w:rPr>
      </w:pPr>
      <w:r>
        <w:rPr>
          <w:rFonts w:ascii="Times New Roman" w:hAnsi="Times New Roman"/>
          <w:i w:val="0"/>
          <w:color w:val="auto"/>
          <w:sz w:val="24"/>
          <w:szCs w:val="24"/>
        </w:rPr>
        <w:t xml:space="preserve">Source: </w:t>
      </w:r>
      <w:r>
        <w:rPr>
          <w:rFonts w:ascii="Times New Roman" w:hAnsi="Times New Roman" w:eastAsia="Times New Roman"/>
          <w:i w:val="0"/>
          <w:color w:val="auto"/>
          <w:sz w:val="24"/>
          <w:szCs w:val="24"/>
        </w:rPr>
        <w:t>Marin and Taranu (2012</w:t>
      </w:r>
      <w:r>
        <w:rPr>
          <w:rFonts w:ascii="Times New Roman" w:hAnsi="Times New Roman"/>
          <w:i w:val="0"/>
          <w:color w:val="auto"/>
          <w:sz w:val="24"/>
          <w:szCs w:val="24"/>
        </w:rPr>
        <w:t>).</w:t>
      </w:r>
    </w:p>
    <w:p w14:paraId="3C7024A5">
      <w:pPr>
        <w:spacing w:after="0" w:line="360" w:lineRule="auto"/>
        <w:ind w:firstLine="720"/>
        <w:contextualSpacing/>
        <w:jc w:val="both"/>
        <w:rPr>
          <w:rFonts w:ascii="Times New Roman" w:hAnsi="Times New Roman" w:eastAsia="Calibri" w:cs="Times New Roman"/>
          <w:sz w:val="24"/>
          <w:szCs w:val="24"/>
        </w:rPr>
      </w:pPr>
    </w:p>
    <w:p w14:paraId="20DC41B5">
      <w:pPr>
        <w:spacing w:after="0" w:line="360" w:lineRule="auto"/>
        <w:ind w:firstLine="720"/>
        <w:contextualSpacing/>
        <w:jc w:val="both"/>
        <w:rPr>
          <w:rFonts w:ascii="Times New Roman" w:hAnsi="Times New Roman" w:eastAsia="Times New Roman" w:cs="Times New Roman"/>
          <w:sz w:val="24"/>
          <w:szCs w:val="24"/>
        </w:rPr>
      </w:pPr>
      <w:r>
        <w:rPr>
          <w:rFonts w:ascii="Times New Roman" w:hAnsi="Times New Roman" w:eastAsia="Calibri" w:cs="Times New Roman"/>
          <w:sz w:val="24"/>
          <w:szCs w:val="24"/>
        </w:rPr>
        <w:t>Glutathione, an antioxidant, has been shown to reduce the toxicity of the metabolites in phase 2 of aflatoxin metabolism by conjugating with aflatoxin B1-exo-8,9-epoxide. This reaction is mediated by the enzyme glutathione transferase and is the common protective mechanism against aflatoxicosis in animals. Other enzymatic antioxidant enzymes include catalase, superoxide dismutase, glutathione reductase, glutathione peroxidase, glucose-6-phosphate dehydrogenase, and glutathione-S-transferase as shown in Figure 6 (</w:t>
      </w:r>
      <w:r>
        <w:rPr>
          <w:rFonts w:ascii="Times New Roman" w:hAnsi="Times New Roman" w:eastAsia="Times New Roman" w:cs="Times New Roman"/>
          <w:sz w:val="24"/>
          <w:szCs w:val="24"/>
        </w:rPr>
        <w:t xml:space="preserve">Marin and Taranu, 2012). </w:t>
      </w:r>
      <w:r>
        <w:rPr>
          <w:rFonts w:ascii="Times New Roman" w:hAnsi="Times New Roman" w:eastAsia="Calibri" w:cs="Times New Roman"/>
          <w:sz w:val="24"/>
          <w:szCs w:val="24"/>
        </w:rPr>
        <w:t xml:space="preserve">Aflatoxin B1 increases ROS that exceed the capacity of antioxidant mechanisms of defence thereby leaving cells susceptible to nucleic acids, proteins or lipid oxidation (Chen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w:t>
      </w:r>
      <w:r>
        <w:rPr>
          <w:rFonts w:ascii="Times New Roman" w:hAnsi="Times New Roman" w:eastAsia="Times New Roman" w:cs="Times New Roman"/>
          <w:sz w:val="24"/>
          <w:szCs w:val="24"/>
        </w:rPr>
        <w:t>N</w:t>
      </w:r>
      <w:r>
        <w:rPr>
          <w:rFonts w:ascii="Times New Roman" w:hAnsi="Times New Roman" w:eastAsia="Calibri" w:cs="Times New Roman"/>
          <w:sz w:val="24"/>
          <w:szCs w:val="24"/>
        </w:rPr>
        <w:t xml:space="preserve">on-enzymatic antioxidants known to ameliorate aflatoxin B1 mutagenicity include dietary antioxidants such as vitamin A, C, and E. The proposed mechanism for their action is preventing the binding of aflatoxin B1-exo-8,9-epoxide to DNA and reducing oxidative stress. Aflatoxin B1 is linked with an increase in ROS that exceed the capacity of antioxidant mechanisms of defence thereby leaving cells susceptible to nucleic acids, proteins or lipid oxidation (Chen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Supplementation of vitamins A and E has been shown to ameliorate aflatoxin-induced changes and inhibit aflatoxin-induced carcinogenesis through anti-mutagenic effect (</w:t>
      </w:r>
      <w:r>
        <w:rPr>
          <w:rFonts w:ascii="Times New Roman" w:hAnsi="Times New Roman" w:eastAsia="Times New Roman" w:cs="Times New Roman"/>
          <w:sz w:val="24"/>
          <w:szCs w:val="24"/>
        </w:rPr>
        <w:t xml:space="preserve">Yilmaz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2017).</w:t>
      </w:r>
    </w:p>
    <w:p w14:paraId="02CC6821">
      <w:pPr>
        <w:spacing w:after="0" w:line="360" w:lineRule="auto"/>
        <w:rPr>
          <w:rFonts w:ascii="Times New Roman" w:hAnsi="Times New Roman" w:cs="Times New Roman"/>
          <w:sz w:val="24"/>
          <w:szCs w:val="24"/>
        </w:rPr>
      </w:pPr>
    </w:p>
    <w:p w14:paraId="750520C1">
      <w:pPr>
        <w:pStyle w:val="4"/>
        <w:spacing w:before="0" w:after="0" w:line="360" w:lineRule="auto"/>
        <w:rPr>
          <w:rFonts w:ascii="Times New Roman" w:hAnsi="Times New Roman"/>
          <w:sz w:val="24"/>
          <w:szCs w:val="24"/>
        </w:rPr>
      </w:pPr>
      <w:bookmarkStart w:id="69" w:name="_Toc229154976"/>
      <w:r>
        <w:rPr>
          <w:rFonts w:ascii="Times New Roman" w:hAnsi="Times New Roman"/>
          <w:sz w:val="24"/>
          <w:szCs w:val="24"/>
        </w:rPr>
        <w:t>2.1.3 The control paradigm gap</w:t>
      </w:r>
      <w:bookmarkEnd w:id="69"/>
    </w:p>
    <w:p w14:paraId="0D236C4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Key mitigation strategies in peanut aflatoxin mitigation include biological control through pre</w:t>
      </w:r>
      <w:r>
        <w:rPr>
          <w:rFonts w:ascii="Times New Roman" w:hAnsi="Times New Roman" w:cs="Times New Roman"/>
          <w:sz w:val="24"/>
          <w:szCs w:val="24"/>
        </w:rPr>
        <w:noBreakHyphen/>
      </w:r>
      <w:r>
        <w:rPr>
          <w:rFonts w:ascii="Times New Roman" w:hAnsi="Times New Roman" w:cs="Times New Roman"/>
          <w:sz w:val="24"/>
          <w:szCs w:val="24"/>
        </w:rPr>
        <w:t xml:space="preserve">harvest and surface treatments. Atoxigenic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biocontrol applied to soil competitively excludes toxigenic strains and has been found to reduce aflatoxin in peanuts by ~80–95% in field trials in China and Australia (Zhang et al., 2022). Native non</w:t>
      </w:r>
      <w:r>
        <w:rPr>
          <w:rFonts w:ascii="Times New Roman" w:hAnsi="Times New Roman" w:cs="Times New Roman"/>
          <w:sz w:val="24"/>
          <w:szCs w:val="24"/>
        </w:rPr>
        <w:noBreakHyphen/>
      </w:r>
      <w:r>
        <w:rPr>
          <w:rFonts w:ascii="Times New Roman" w:hAnsi="Times New Roman" w:cs="Times New Roman"/>
          <w:sz w:val="24"/>
          <w:szCs w:val="24"/>
        </w:rPr>
        <w:t>aflatoxigenic strains and new bio-fungicides (e.g., ARC</w:t>
      </w:r>
      <w:r>
        <w:rPr>
          <w:rFonts w:ascii="Times New Roman" w:hAnsi="Times New Roman" w:cs="Times New Roman"/>
          <w:sz w:val="24"/>
          <w:szCs w:val="24"/>
        </w:rPr>
        <w:noBreakHyphen/>
      </w:r>
      <w:r>
        <w:rPr>
          <w:rFonts w:ascii="Times New Roman" w:hAnsi="Times New Roman" w:cs="Times New Roman"/>
          <w:sz w:val="24"/>
          <w:szCs w:val="24"/>
        </w:rPr>
        <w:t xml:space="preserve">BBBE) target soil inoculum and lower contamination in harvested peanuts (Wang et al., 2023a). Dessalegn </w:t>
      </w:r>
      <w:r>
        <w:rPr>
          <w:rFonts w:ascii="Times New Roman" w:hAnsi="Times New Roman" w:cs="Times New Roman"/>
          <w:i/>
          <w:sz w:val="24"/>
          <w:szCs w:val="24"/>
        </w:rPr>
        <w:t>et al</w:t>
      </w:r>
      <w:r>
        <w:rPr>
          <w:rFonts w:ascii="Times New Roman" w:hAnsi="Times New Roman" w:cs="Times New Roman"/>
          <w:sz w:val="24"/>
          <w:szCs w:val="24"/>
        </w:rPr>
        <w:t xml:space="preserve">., (2025) reported that </w:t>
      </w:r>
      <w:r>
        <w:rPr>
          <w:rFonts w:ascii="Times New Roman" w:hAnsi="Times New Roman" w:cs="Times New Roman"/>
          <w:i/>
          <w:iCs/>
          <w:sz w:val="24"/>
          <w:szCs w:val="24"/>
        </w:rPr>
        <w:t>Trichoderma spp.</w:t>
      </w:r>
      <w:r>
        <w:rPr>
          <w:rFonts w:ascii="Times New Roman" w:hAnsi="Times New Roman" w:cs="Times New Roman"/>
          <w:sz w:val="24"/>
          <w:szCs w:val="24"/>
        </w:rPr>
        <w:t xml:space="preserve"> and other beneficial fungi integrated with resistant genotypes also bring total aflatoxin levels to below EU limits. Plant/biobased coatings (Moringa extract emulsions, clove oil) on stored kernels inhibit </w:t>
      </w:r>
      <w:r>
        <w:rPr>
          <w:rFonts w:ascii="Times New Roman" w:hAnsi="Times New Roman" w:cs="Times New Roman"/>
          <w:i/>
          <w:iCs/>
          <w:sz w:val="24"/>
          <w:szCs w:val="24"/>
        </w:rPr>
        <w:t>A. flavus</w:t>
      </w:r>
      <w:r>
        <w:rPr>
          <w:rFonts w:ascii="Times New Roman" w:hAnsi="Times New Roman" w:cs="Times New Roman"/>
          <w:sz w:val="24"/>
          <w:szCs w:val="24"/>
        </w:rPr>
        <w:t xml:space="preserve"> growth and markedly reduce aflatoxin B1 on peanuts (Abu-Sree </w:t>
      </w:r>
      <w:r>
        <w:rPr>
          <w:rFonts w:ascii="Times New Roman" w:hAnsi="Times New Roman" w:cs="Times New Roman"/>
          <w:i/>
          <w:sz w:val="24"/>
          <w:szCs w:val="24"/>
        </w:rPr>
        <w:t>et al</w:t>
      </w:r>
      <w:r>
        <w:rPr>
          <w:rFonts w:ascii="Times New Roman" w:hAnsi="Times New Roman" w:cs="Times New Roman"/>
          <w:sz w:val="24"/>
          <w:szCs w:val="24"/>
        </w:rPr>
        <w:t xml:space="preserve">., 2021; Schwartz et al., 2025). </w:t>
      </w:r>
    </w:p>
    <w:p w14:paraId="08B20E8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Proper post</w:t>
      </w:r>
      <w:r>
        <w:rPr>
          <w:rFonts w:ascii="Times New Roman" w:hAnsi="Times New Roman" w:cs="Times New Roman"/>
          <w:sz w:val="24"/>
          <w:szCs w:val="24"/>
        </w:rPr>
        <w:noBreakHyphen/>
      </w:r>
      <w:r>
        <w:rPr>
          <w:rFonts w:ascii="Times New Roman" w:hAnsi="Times New Roman" w:cs="Times New Roman"/>
          <w:sz w:val="24"/>
          <w:szCs w:val="24"/>
        </w:rPr>
        <w:t>harvest drying and storage is also effective in aflatoxin control. Rapid drying to safe moisture levels directly after harvest and preventing re</w:t>
      </w:r>
      <w:r>
        <w:rPr>
          <w:rFonts w:ascii="Times New Roman" w:hAnsi="Times New Roman" w:cs="Times New Roman"/>
          <w:sz w:val="24"/>
          <w:szCs w:val="24"/>
        </w:rPr>
        <w:noBreakHyphen/>
      </w:r>
      <w:r>
        <w:rPr>
          <w:rFonts w:ascii="Times New Roman" w:hAnsi="Times New Roman" w:cs="Times New Roman"/>
          <w:sz w:val="24"/>
          <w:szCs w:val="24"/>
        </w:rPr>
        <w:t>wetting are central to all codes of practice. Drying on tarpaulins or raised structures instead of bare ground consistently lowers aflatoxin levels; hermetic (PICS) or improved bags and well</w:t>
      </w:r>
      <w:r>
        <w:rPr>
          <w:rFonts w:ascii="Times New Roman" w:hAnsi="Times New Roman" w:cs="Times New Roman"/>
          <w:sz w:val="24"/>
          <w:szCs w:val="24"/>
        </w:rPr>
        <w:noBreakHyphen/>
      </w:r>
      <w:r>
        <w:rPr>
          <w:rFonts w:ascii="Times New Roman" w:hAnsi="Times New Roman" w:cs="Times New Roman"/>
          <w:sz w:val="24"/>
          <w:szCs w:val="24"/>
        </w:rPr>
        <w:t xml:space="preserve">managed silos maintain low water activity and reduce contamination during storage and transport (Cervini </w:t>
      </w:r>
      <w:r>
        <w:rPr>
          <w:rFonts w:ascii="Times New Roman" w:hAnsi="Times New Roman" w:cs="Times New Roman"/>
          <w:i/>
          <w:sz w:val="24"/>
          <w:szCs w:val="24"/>
        </w:rPr>
        <w:t>et al</w:t>
      </w:r>
      <w:r>
        <w:rPr>
          <w:rFonts w:ascii="Times New Roman" w:hAnsi="Times New Roman" w:cs="Times New Roman"/>
          <w:sz w:val="24"/>
          <w:szCs w:val="24"/>
        </w:rPr>
        <w:t xml:space="preserve">., 2021). Decision support systems for silo management, with temperature/moisture monitoring, help maintain safe conditions along the supply chain. </w:t>
      </w:r>
    </w:p>
    <w:p w14:paraId="27E9F2E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Visual and hand sorting to discard mouldy, shrivelled, damaged, or discoloured kernels substantially reduces aflatoxin load and is a key low</w:t>
      </w:r>
      <w:r>
        <w:rPr>
          <w:rFonts w:ascii="Times New Roman" w:hAnsi="Times New Roman" w:cs="Times New Roman"/>
          <w:sz w:val="24"/>
          <w:szCs w:val="24"/>
        </w:rPr>
        <w:noBreakHyphen/>
      </w:r>
      <w:r>
        <w:rPr>
          <w:rFonts w:ascii="Times New Roman" w:hAnsi="Times New Roman" w:cs="Times New Roman"/>
          <w:sz w:val="24"/>
          <w:szCs w:val="24"/>
        </w:rPr>
        <w:t xml:space="preserve">cost intervention in smallholder systems (Shabeer </w:t>
      </w:r>
      <w:r>
        <w:rPr>
          <w:rFonts w:ascii="Times New Roman" w:hAnsi="Times New Roman" w:cs="Times New Roman"/>
          <w:i/>
          <w:sz w:val="24"/>
          <w:szCs w:val="24"/>
        </w:rPr>
        <w:t>et al</w:t>
      </w:r>
      <w:r>
        <w:rPr>
          <w:rFonts w:ascii="Times New Roman" w:hAnsi="Times New Roman" w:cs="Times New Roman"/>
          <w:sz w:val="24"/>
          <w:szCs w:val="24"/>
        </w:rPr>
        <w:t>., 2022). Physical technologies such as cleaning, density/floatation separation, electronic/digital eye sorting, and roasting further remove or reduce aflatoxin-contaminated fractions while preserving quality when well</w:t>
      </w:r>
      <w:r>
        <w:rPr>
          <w:rFonts w:ascii="Times New Roman" w:hAnsi="Times New Roman" w:cs="Times New Roman"/>
          <w:sz w:val="24"/>
          <w:szCs w:val="24"/>
        </w:rPr>
        <w:noBreakHyphen/>
      </w:r>
      <w:r>
        <w:rPr>
          <w:rFonts w:ascii="Times New Roman" w:hAnsi="Times New Roman" w:cs="Times New Roman"/>
          <w:sz w:val="24"/>
          <w:szCs w:val="24"/>
        </w:rPr>
        <w:t xml:space="preserve">controlled. </w:t>
      </w:r>
    </w:p>
    <w:p w14:paraId="4E50D5C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However, in resource</w:t>
      </w:r>
      <w:r>
        <w:rPr>
          <w:rFonts w:ascii="Times New Roman" w:hAnsi="Times New Roman" w:cs="Times New Roman"/>
          <w:sz w:val="24"/>
          <w:szCs w:val="24"/>
        </w:rPr>
        <w:noBreakHyphen/>
      </w:r>
      <w:r>
        <w:rPr>
          <w:rFonts w:ascii="Times New Roman" w:hAnsi="Times New Roman" w:cs="Times New Roman"/>
          <w:sz w:val="24"/>
          <w:szCs w:val="24"/>
        </w:rPr>
        <w:t xml:space="preserve">poor cottage peanut systems, aflatoxin controls fail mainly because of poverty, labour limits, weak incentives, and low awareness, not just lack of technology (Cervini </w:t>
      </w:r>
      <w:r>
        <w:rPr>
          <w:rFonts w:ascii="Times New Roman" w:hAnsi="Times New Roman" w:cs="Times New Roman"/>
          <w:i/>
          <w:sz w:val="24"/>
          <w:szCs w:val="24"/>
        </w:rPr>
        <w:t>et al</w:t>
      </w:r>
      <w:r>
        <w:rPr>
          <w:rFonts w:ascii="Times New Roman" w:hAnsi="Times New Roman" w:cs="Times New Roman"/>
          <w:sz w:val="24"/>
          <w:szCs w:val="24"/>
        </w:rPr>
        <w:t>., 2021). Poverty limits access to inputs and infrastructure, labour shortages delay critical post-harvest practices, weak incentives reduce motivation to adopt control measures, and low awareness leads to poor handling practices. These constraints collectively increase conditions favourable for fungal growth and aflatoxin accumulation, undermining effective control. Structural and economic barriers are to blame. Up</w:t>
      </w:r>
      <w:r>
        <w:rPr>
          <w:rFonts w:ascii="Times New Roman" w:hAnsi="Times New Roman" w:cs="Times New Roman"/>
          <w:sz w:val="24"/>
          <w:szCs w:val="24"/>
        </w:rPr>
        <w:noBreakHyphen/>
      </w:r>
      <w:r>
        <w:rPr>
          <w:rFonts w:ascii="Times New Roman" w:hAnsi="Times New Roman" w:cs="Times New Roman"/>
          <w:sz w:val="24"/>
          <w:szCs w:val="24"/>
        </w:rPr>
        <w:t xml:space="preserve">front costs for tarpaulins, hermetic bags, improved granaries, or biocontrol products are prohibitive when cash is scarce; access to credit is limited, so farmers prioritize yield and immediate income over quality and safety. Labor intensity of hand sorting and careful drying discourages use; farmers often avoid sorting to prevent loss of saleable volumes (Chilenga </w:t>
      </w:r>
      <w:r>
        <w:rPr>
          <w:rFonts w:ascii="Times New Roman" w:hAnsi="Times New Roman" w:cs="Times New Roman"/>
          <w:i/>
          <w:sz w:val="24"/>
          <w:szCs w:val="24"/>
        </w:rPr>
        <w:t>et al</w:t>
      </w:r>
      <w:r>
        <w:rPr>
          <w:rFonts w:ascii="Times New Roman" w:hAnsi="Times New Roman" w:cs="Times New Roman"/>
          <w:sz w:val="24"/>
          <w:szCs w:val="24"/>
        </w:rPr>
        <w:t xml:space="preserve">., 2025). Additionally, chronic food insecurity pushes households to eat or sell mouldy peanuts rather than discard them, even when risks are recognized (Asante </w:t>
      </w:r>
      <w:r>
        <w:rPr>
          <w:rFonts w:ascii="Times New Roman" w:hAnsi="Times New Roman" w:cs="Times New Roman"/>
          <w:i/>
          <w:sz w:val="24"/>
          <w:szCs w:val="24"/>
        </w:rPr>
        <w:t>et al</w:t>
      </w:r>
      <w:r>
        <w:rPr>
          <w:rFonts w:ascii="Times New Roman" w:hAnsi="Times New Roman" w:cs="Times New Roman"/>
          <w:sz w:val="24"/>
          <w:szCs w:val="24"/>
        </w:rPr>
        <w:t xml:space="preserve">., 2025). In domestic markets with no price premium or rejection for contaminated lots, there is little incentive to invest in quality control; many farmers only manage aflatoxin when targeting strict export markets. </w:t>
      </w:r>
    </w:p>
    <w:p w14:paraId="598075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challenge is knowledge, awareness and institutional gaps. Awareness of aflatoxin, its health impacts, and practical mitigation is very low among smallholders and traders in many African and Asian settings (Chilenga </w:t>
      </w:r>
      <w:r>
        <w:rPr>
          <w:rFonts w:ascii="Times New Roman" w:hAnsi="Times New Roman" w:cs="Times New Roman"/>
          <w:i/>
          <w:sz w:val="24"/>
          <w:szCs w:val="24"/>
        </w:rPr>
        <w:t>et al</w:t>
      </w:r>
      <w:r>
        <w:rPr>
          <w:rFonts w:ascii="Times New Roman" w:hAnsi="Times New Roman" w:cs="Times New Roman"/>
          <w:sz w:val="24"/>
          <w:szCs w:val="24"/>
        </w:rPr>
        <w:t xml:space="preserve">., 2025). Even where awareness exists, extension and training access are scarce or distant, limiting correct adoption of practices such as timely harvesting, safe drying, and storage. Weak or absent regulation and testing capacity mean contaminated peanuts continue to circulate locally; many countries lack labs, trained staff, and enforcement systems (Meneely </w:t>
      </w:r>
      <w:r>
        <w:rPr>
          <w:rFonts w:ascii="Times New Roman" w:hAnsi="Times New Roman" w:cs="Times New Roman"/>
          <w:i/>
          <w:sz w:val="24"/>
          <w:szCs w:val="24"/>
        </w:rPr>
        <w:t>et al</w:t>
      </w:r>
      <w:r>
        <w:rPr>
          <w:rFonts w:ascii="Times New Roman" w:hAnsi="Times New Roman" w:cs="Times New Roman"/>
          <w:sz w:val="24"/>
          <w:szCs w:val="24"/>
        </w:rPr>
        <w:t>., 2022).</w:t>
      </w:r>
    </w:p>
    <w:p w14:paraId="79E8933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Technology and context mismatch also contribute to this problem. Recommended technologies and biocontrols are often designed for commercial chains, not dispersed cottage processors relying on traditional granaries, open</w:t>
      </w:r>
      <w:r>
        <w:rPr>
          <w:rFonts w:ascii="Times New Roman" w:hAnsi="Times New Roman" w:cs="Times New Roman"/>
          <w:sz w:val="24"/>
          <w:szCs w:val="24"/>
        </w:rPr>
        <w:noBreakHyphen/>
      </w:r>
      <w:r>
        <w:rPr>
          <w:rFonts w:ascii="Times New Roman" w:hAnsi="Times New Roman" w:cs="Times New Roman"/>
          <w:sz w:val="24"/>
          <w:szCs w:val="24"/>
        </w:rPr>
        <w:t xml:space="preserve">air drying, and manual shelling (Sitoe </w:t>
      </w:r>
      <w:r>
        <w:rPr>
          <w:rFonts w:ascii="Times New Roman" w:hAnsi="Times New Roman" w:cs="Times New Roman"/>
          <w:i/>
          <w:sz w:val="24"/>
          <w:szCs w:val="24"/>
        </w:rPr>
        <w:t>et al</w:t>
      </w:r>
      <w:r>
        <w:rPr>
          <w:rFonts w:ascii="Times New Roman" w:hAnsi="Times New Roman" w:cs="Times New Roman"/>
          <w:sz w:val="24"/>
          <w:szCs w:val="24"/>
        </w:rPr>
        <w:t xml:space="preserve">., 2025). Also, the effectiveness of interventions depends on climate, infrastructure, and local practices (e.g., traders adding water to increase weight), which can directly counteract mitigation (Meijer </w:t>
      </w:r>
      <w:r>
        <w:rPr>
          <w:rFonts w:ascii="Times New Roman" w:hAnsi="Times New Roman" w:cs="Times New Roman"/>
          <w:i/>
          <w:sz w:val="24"/>
          <w:szCs w:val="24"/>
        </w:rPr>
        <w:t>et al</w:t>
      </w:r>
      <w:r>
        <w:rPr>
          <w:rFonts w:ascii="Times New Roman" w:hAnsi="Times New Roman" w:cs="Times New Roman"/>
          <w:sz w:val="24"/>
          <w:szCs w:val="24"/>
        </w:rPr>
        <w:t>., 2021). These challenges frame the need for genetic solutions to address aflatoxin contamination of peanut.</w:t>
      </w:r>
    </w:p>
    <w:p w14:paraId="3838832E">
      <w:pPr>
        <w:rPr>
          <w:rFonts w:ascii="Times New Roman" w:hAnsi="Times New Roman" w:cs="Times New Roman"/>
          <w:sz w:val="24"/>
          <w:szCs w:val="24"/>
        </w:rPr>
      </w:pPr>
    </w:p>
    <w:p w14:paraId="5B9FDE92">
      <w:pPr>
        <w:pStyle w:val="3"/>
        <w:spacing w:before="0" w:after="0" w:line="360" w:lineRule="auto"/>
        <w:rPr>
          <w:rFonts w:ascii="Times New Roman" w:hAnsi="Times New Roman"/>
          <w:i w:val="0"/>
          <w:iCs w:val="0"/>
          <w:sz w:val="24"/>
          <w:szCs w:val="24"/>
        </w:rPr>
      </w:pPr>
      <w:bookmarkStart w:id="70" w:name="_Toc229154977"/>
      <w:r>
        <w:rPr>
          <w:rFonts w:ascii="Times New Roman" w:hAnsi="Times New Roman"/>
          <w:i w:val="0"/>
          <w:iCs w:val="0"/>
          <w:sz w:val="24"/>
          <w:szCs w:val="24"/>
        </w:rPr>
        <w:t>2.2 The search for genetic solutions</w:t>
      </w:r>
      <w:bookmarkEnd w:id="70"/>
    </w:p>
    <w:p w14:paraId="11ADEA9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Breeding for resistance to aflatoxin contamination is considered the most sustainable solution, but progress has been slow due to the quantitative and polygenic nature of resistance and strong genotype-by-environment interactions. Key studies have systematically screened diverse peanut germplasm from multiple countries, employing various phenotyping protocols such as artificial inoculation, in vitro seed colonization (IVSC), and direct aflatoxin quantification. These efforts have identified resistant accessions, often with only partial or moderate resistance, and mapped several quantitative trait loci (QTLs) associated with infection resistance and reduced aflatoxin accumulation. </w:t>
      </w:r>
    </w:p>
    <w:p w14:paraId="0147686E">
      <w:pPr>
        <w:pStyle w:val="4"/>
        <w:spacing w:before="0" w:after="0" w:line="360" w:lineRule="auto"/>
        <w:rPr>
          <w:rFonts w:ascii="Times New Roman" w:hAnsi="Times New Roman"/>
          <w:sz w:val="24"/>
          <w:szCs w:val="24"/>
        </w:rPr>
      </w:pPr>
      <w:bookmarkStart w:id="71" w:name="_Toc229154978"/>
      <w:r>
        <w:rPr>
          <w:rFonts w:ascii="Times New Roman" w:hAnsi="Times New Roman"/>
          <w:sz w:val="24"/>
          <w:szCs w:val="24"/>
        </w:rPr>
        <w:t>2.2.1 Host plant resistance to aflatoxin contamination</w:t>
      </w:r>
      <w:bookmarkEnd w:id="71"/>
    </w:p>
    <w:p w14:paraId="2CAC923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peanuts, resistance to aflatoxin can be described as any process in the infection–toxin–spread pathway where the plant blocks the problem. Resistance to fungal colonization is the ability of pods/seeds to prevent or slow down </w:t>
      </w:r>
      <w:r>
        <w:rPr>
          <w:rFonts w:ascii="Times New Roman" w:hAnsi="Times New Roman" w:cs="Times New Roman"/>
          <w:i/>
          <w:iCs/>
          <w:sz w:val="24"/>
          <w:szCs w:val="24"/>
        </w:rPr>
        <w:t>A. flavus</w:t>
      </w:r>
      <w:r>
        <w:rPr>
          <w:rFonts w:ascii="Times New Roman" w:hAnsi="Times New Roman" w:cs="Times New Roman"/>
          <w:sz w:val="24"/>
          <w:szCs w:val="24"/>
        </w:rPr>
        <w:t xml:space="preserve"> growth (often measured as in vitro seed colonization, IVSC) (Aminou </w:t>
      </w:r>
      <w:r>
        <w:rPr>
          <w:rFonts w:ascii="Times New Roman" w:hAnsi="Times New Roman" w:cs="Times New Roman"/>
          <w:i/>
          <w:sz w:val="24"/>
          <w:szCs w:val="24"/>
        </w:rPr>
        <w:t>et al</w:t>
      </w:r>
      <w:r>
        <w:rPr>
          <w:rFonts w:ascii="Times New Roman" w:hAnsi="Times New Roman" w:cs="Times New Roman"/>
          <w:sz w:val="24"/>
          <w:szCs w:val="24"/>
        </w:rPr>
        <w:t xml:space="preserve">., 2024). Mechanisms include physical barriers (tight shells, intact seed coats), antifungal phytoalexins (e.g., stilbenoids, polyphenols), and rapid inducible defences that limit mycelial development (Aminou </w:t>
      </w:r>
      <w:r>
        <w:rPr>
          <w:rFonts w:ascii="Times New Roman" w:hAnsi="Times New Roman" w:cs="Times New Roman"/>
          <w:i/>
          <w:sz w:val="24"/>
          <w:szCs w:val="24"/>
        </w:rPr>
        <w:t>et al</w:t>
      </w:r>
      <w:r>
        <w:rPr>
          <w:rFonts w:ascii="Times New Roman" w:hAnsi="Times New Roman" w:cs="Times New Roman"/>
          <w:sz w:val="24"/>
          <w:szCs w:val="24"/>
        </w:rPr>
        <w:t xml:space="preserve">., 2024; Khadgi </w:t>
      </w:r>
      <w:r>
        <w:rPr>
          <w:rFonts w:ascii="Times New Roman" w:hAnsi="Times New Roman" w:cs="Times New Roman"/>
          <w:i/>
          <w:sz w:val="24"/>
          <w:szCs w:val="24"/>
        </w:rPr>
        <w:t>et al</w:t>
      </w:r>
      <w:r>
        <w:rPr>
          <w:rFonts w:ascii="Times New Roman" w:hAnsi="Times New Roman" w:cs="Times New Roman"/>
          <w:sz w:val="24"/>
          <w:szCs w:val="24"/>
        </w:rPr>
        <w:t>., 2025). In such instances, colonization resistance reduces infection intensity, but some colonized seeds can still accumulate high toxin levels.</w:t>
      </w:r>
    </w:p>
    <w:p w14:paraId="03FDAE9D">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Resistance to aflatoxin production occurs when the fungus can infect and grow, but the host environment suppresses toxin biosynthesis or promotes toxin degradation (Khadgi </w:t>
      </w:r>
      <w:r>
        <w:rPr>
          <w:rFonts w:ascii="Times New Roman" w:hAnsi="Times New Roman" w:cs="Times New Roman"/>
          <w:i/>
          <w:sz w:val="24"/>
          <w:szCs w:val="24"/>
        </w:rPr>
        <w:t>et al</w:t>
      </w:r>
      <w:r>
        <w:rPr>
          <w:rFonts w:ascii="Times New Roman" w:hAnsi="Times New Roman" w:cs="Times New Roman"/>
          <w:sz w:val="24"/>
          <w:szCs w:val="24"/>
        </w:rPr>
        <w:t xml:space="preserve">., 2025; Tengete </w:t>
      </w:r>
      <w:r>
        <w:rPr>
          <w:rFonts w:ascii="Times New Roman" w:hAnsi="Times New Roman" w:cs="Times New Roman"/>
          <w:i/>
          <w:sz w:val="24"/>
          <w:szCs w:val="24"/>
        </w:rPr>
        <w:t>et al</w:t>
      </w:r>
      <w:r>
        <w:rPr>
          <w:rFonts w:ascii="Times New Roman" w:hAnsi="Times New Roman" w:cs="Times New Roman"/>
          <w:sz w:val="24"/>
          <w:szCs w:val="24"/>
        </w:rPr>
        <w:t xml:space="preserve">., 2022). This form of resistance is distinguished as “aflatoxin production (AP) resistance” and is genetically separable from infection resistance. Aflatoxin production resistance is controlled by host genes that modulate fungal secondary metabolism (e.g., AhAftr1 and QTLs qAftA07, qAftB06.2) and by host metabolites (stilbenoids) that inhibit aflatoxin pathways (Yu </w:t>
      </w:r>
      <w:r>
        <w:rPr>
          <w:rFonts w:ascii="Times New Roman" w:hAnsi="Times New Roman" w:cs="Times New Roman"/>
          <w:i/>
          <w:sz w:val="24"/>
          <w:szCs w:val="24"/>
        </w:rPr>
        <w:t>et al</w:t>
      </w:r>
      <w:r>
        <w:rPr>
          <w:rFonts w:ascii="Times New Roman" w:hAnsi="Times New Roman" w:cs="Times New Roman"/>
          <w:sz w:val="24"/>
          <w:szCs w:val="24"/>
        </w:rPr>
        <w:t xml:space="preserve">., 2023; Bhatnagar-Mathur </w:t>
      </w:r>
      <w:r>
        <w:rPr>
          <w:rFonts w:ascii="Times New Roman" w:hAnsi="Times New Roman" w:cs="Times New Roman"/>
          <w:i/>
          <w:sz w:val="24"/>
          <w:szCs w:val="24"/>
        </w:rPr>
        <w:t>et al</w:t>
      </w:r>
      <w:r>
        <w:rPr>
          <w:rFonts w:ascii="Times New Roman" w:hAnsi="Times New Roman" w:cs="Times New Roman"/>
          <w:sz w:val="24"/>
          <w:szCs w:val="24"/>
        </w:rPr>
        <w:t>., 2021). Thus, seeds may show visible fungal growth yet have relatively low aflatoxin.</w:t>
      </w:r>
    </w:p>
    <w:p w14:paraId="0EB275EB">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Insects (e.g., </w:t>
      </w:r>
      <w:r>
        <w:rPr>
          <w:rFonts w:ascii="Times New Roman" w:hAnsi="Times New Roman" w:cs="Times New Roman"/>
          <w:i/>
          <w:iCs/>
          <w:sz w:val="24"/>
          <w:szCs w:val="24"/>
        </w:rPr>
        <w:t>Helicoverpa</w:t>
      </w:r>
      <w:r>
        <w:rPr>
          <w:rFonts w:ascii="Times New Roman" w:hAnsi="Times New Roman" w:cs="Times New Roman"/>
          <w:sz w:val="24"/>
          <w:szCs w:val="24"/>
        </w:rPr>
        <w:t>, thrips, and storage bugs) attack plants, create wounds, and transport spores, greatly increasing infection and aflatoxin risk (Zhang et al., 2024). Another form of host plant resistance to aflatoxin contamination is through resistance to insect vectors (insect resistance). Insect resistance involves traits that deter feeding or reduce insect fitness (e.g., induced flavonoids like genistein, intercropping</w:t>
      </w:r>
      <w:r>
        <w:rPr>
          <w:rFonts w:ascii="Times New Roman" w:hAnsi="Times New Roman" w:cs="Times New Roman"/>
          <w:sz w:val="24"/>
          <w:szCs w:val="24"/>
        </w:rPr>
        <w:noBreakHyphen/>
      </w:r>
      <w:r>
        <w:rPr>
          <w:rFonts w:ascii="Times New Roman" w:hAnsi="Times New Roman" w:cs="Times New Roman"/>
          <w:sz w:val="24"/>
          <w:szCs w:val="24"/>
        </w:rPr>
        <w:t xml:space="preserve">induced changes in leaf metabolites) (Wang et al., 2025). This form of resistance does not act directly on </w:t>
      </w:r>
      <w:r>
        <w:rPr>
          <w:rFonts w:ascii="Times New Roman" w:hAnsi="Times New Roman" w:cs="Times New Roman"/>
          <w:i/>
          <w:iCs/>
          <w:sz w:val="24"/>
          <w:szCs w:val="24"/>
        </w:rPr>
        <w:t>A. flavus</w:t>
      </w:r>
      <w:r>
        <w:rPr>
          <w:rFonts w:ascii="Times New Roman" w:hAnsi="Times New Roman" w:cs="Times New Roman"/>
          <w:sz w:val="24"/>
          <w:szCs w:val="24"/>
        </w:rPr>
        <w:t xml:space="preserve"> or aflatoxin genes but reduces entry points and inoculum delivery, indirectly lowering colonization and contamination (Aminou et al., 2024; Khadgi et al., 2025). </w:t>
      </w:r>
    </w:p>
    <w:p w14:paraId="320BF693">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Of all these forms of resistance, the most meaningful breeding target is reduced aflatoxin accumulation as the measurable phenotype. Reduced aflatoxin accumulation directly reflects how much toxin ends up in the grain/seed, integrating all upstream resistance mechanisms and environmental effects. It is a direct link to food safety and regulation (Njoki </w:t>
      </w:r>
      <w:r>
        <w:rPr>
          <w:rFonts w:ascii="Times New Roman" w:hAnsi="Times New Roman" w:cs="Times New Roman"/>
          <w:i/>
          <w:sz w:val="24"/>
          <w:szCs w:val="24"/>
        </w:rPr>
        <w:t>et al</w:t>
      </w:r>
      <w:r>
        <w:rPr>
          <w:rFonts w:ascii="Times New Roman" w:hAnsi="Times New Roman" w:cs="Times New Roman"/>
          <w:sz w:val="24"/>
          <w:szCs w:val="24"/>
        </w:rPr>
        <w:t xml:space="preserve">., 2023; Salano </w:t>
      </w:r>
      <w:r>
        <w:rPr>
          <w:rFonts w:ascii="Times New Roman" w:hAnsi="Times New Roman" w:cs="Times New Roman"/>
          <w:i/>
          <w:sz w:val="24"/>
          <w:szCs w:val="24"/>
        </w:rPr>
        <w:t>et al</w:t>
      </w:r>
      <w:r>
        <w:rPr>
          <w:rFonts w:ascii="Times New Roman" w:hAnsi="Times New Roman" w:cs="Times New Roman"/>
          <w:sz w:val="24"/>
          <w:szCs w:val="24"/>
        </w:rPr>
        <w:t xml:space="preserve">., 2023). Market and health risks are determined by aflatoxin concentration in kernels, not by infection scores or single mechanisms. Breeding targets must align with legal limits (4 to 20 µg/kg); lines with low accumulation under strong infection pressure are immediately useful (Oppong </w:t>
      </w:r>
      <w:r>
        <w:rPr>
          <w:rFonts w:ascii="Times New Roman" w:hAnsi="Times New Roman" w:cs="Times New Roman"/>
          <w:i/>
          <w:sz w:val="24"/>
          <w:szCs w:val="24"/>
        </w:rPr>
        <w:t>et al</w:t>
      </w:r>
      <w:r>
        <w:rPr>
          <w:rFonts w:ascii="Times New Roman" w:hAnsi="Times New Roman" w:cs="Times New Roman"/>
          <w:sz w:val="24"/>
          <w:szCs w:val="24"/>
        </w:rPr>
        <w:t xml:space="preserve">., 2022). Aflatoxin accumulation integrates multiple resistance components; it is the net outcome of resistance to infection, resistance to toxin production, drought/heat tolerance, and biochemical inhibitors like resveratrol or other phenolics (Jin et al., 2023; Khadgi et al., 2025). QTL studies have shown that toxin content is partly independent of infection indices or seed size; some loci reduce the toxin even when infection occurs, confirming that accumulation is a distinct, integrative trait (Jin et al., 2023). </w:t>
      </w:r>
    </w:p>
    <w:p w14:paraId="5B2BF91F">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Resistance to aflatoxin accumulation captures complex Genotype by Environment (GxE) effects because resistance is highly polygenic and environment</w:t>
      </w:r>
      <w:r>
        <w:rPr>
          <w:rFonts w:ascii="Times New Roman" w:hAnsi="Times New Roman" w:cs="Times New Roman"/>
          <w:sz w:val="24"/>
          <w:szCs w:val="24"/>
        </w:rPr>
        <w:noBreakHyphen/>
      </w:r>
      <w:r>
        <w:rPr>
          <w:rFonts w:ascii="Times New Roman" w:hAnsi="Times New Roman" w:cs="Times New Roman"/>
          <w:sz w:val="24"/>
          <w:szCs w:val="24"/>
        </w:rPr>
        <w:t>sensitive as drought, heat, and storage conditions all modulate contamination (Pokhrel et al., 2025). Phenotyping for toxin levels under standardized inoculation and stress gives breeders a realistic measure of performance across environments. It informs the practicality of breeding and genomic selection (Oppong et al., 2022). Genomic selection and QTL pyramiding are trained on measured aflatoxin content, enabling indirect selection in large populations once prediction models exist (Jin et al., 2023). Marker</w:t>
      </w:r>
      <w:r>
        <w:rPr>
          <w:rFonts w:ascii="Times New Roman" w:hAnsi="Times New Roman" w:cs="Times New Roman"/>
          <w:sz w:val="24"/>
          <w:szCs w:val="24"/>
        </w:rPr>
        <w:noBreakHyphen/>
      </w:r>
      <w:r>
        <w:rPr>
          <w:rFonts w:ascii="Times New Roman" w:hAnsi="Times New Roman" w:cs="Times New Roman"/>
          <w:sz w:val="24"/>
          <w:szCs w:val="24"/>
        </w:rPr>
        <w:t xml:space="preserve">assisted selection for genes like </w:t>
      </w:r>
      <w:r>
        <w:rPr>
          <w:rFonts w:ascii="Times New Roman" w:hAnsi="Times New Roman" w:cs="Times New Roman"/>
          <w:i/>
          <w:sz w:val="24"/>
          <w:szCs w:val="24"/>
        </w:rPr>
        <w:t>AhAftr1</w:t>
      </w:r>
      <w:r>
        <w:rPr>
          <w:rFonts w:ascii="Times New Roman" w:hAnsi="Times New Roman" w:cs="Times New Roman"/>
          <w:sz w:val="24"/>
          <w:szCs w:val="24"/>
        </w:rPr>
        <w:t xml:space="preserve"> is validated by their effect on reducing kernel aflatoxin, not just fungal growth (Yu et al., 2023). Because consumers, regulators, and traders care about how much aflatoxin is in the harvested product, and because this trait integrates all genetic and environmental influences, reduced aflatoxin accumulation is the most meaningful and breeding</w:t>
      </w:r>
      <w:r>
        <w:rPr>
          <w:rFonts w:ascii="Times New Roman" w:hAnsi="Times New Roman" w:cs="Times New Roman"/>
          <w:sz w:val="24"/>
          <w:szCs w:val="24"/>
        </w:rPr>
        <w:noBreakHyphen/>
      </w:r>
      <w:r>
        <w:rPr>
          <w:rFonts w:ascii="Times New Roman" w:hAnsi="Times New Roman" w:cs="Times New Roman"/>
          <w:sz w:val="24"/>
          <w:szCs w:val="24"/>
        </w:rPr>
        <w:t>relevant phenotype to measure.</w:t>
      </w:r>
    </w:p>
    <w:p w14:paraId="2F3E8142">
      <w:pPr>
        <w:tabs>
          <w:tab w:val="left" w:pos="720"/>
        </w:tabs>
        <w:spacing w:after="0" w:line="360" w:lineRule="auto"/>
        <w:jc w:val="both"/>
        <w:rPr>
          <w:rFonts w:ascii="Times New Roman" w:hAnsi="Times New Roman" w:cs="Times New Roman"/>
          <w:sz w:val="24"/>
          <w:szCs w:val="24"/>
        </w:rPr>
      </w:pPr>
    </w:p>
    <w:p w14:paraId="0EEE981C">
      <w:pPr>
        <w:pStyle w:val="4"/>
        <w:spacing w:before="0" w:after="0" w:line="360" w:lineRule="auto"/>
        <w:rPr>
          <w:rFonts w:ascii="Times New Roman" w:hAnsi="Times New Roman"/>
          <w:sz w:val="24"/>
          <w:szCs w:val="24"/>
        </w:rPr>
      </w:pPr>
      <w:bookmarkStart w:id="72" w:name="_Toc229154979"/>
      <w:r>
        <w:rPr>
          <w:rFonts w:ascii="Times New Roman" w:hAnsi="Times New Roman"/>
          <w:sz w:val="24"/>
          <w:szCs w:val="24"/>
        </w:rPr>
        <w:t>2.2.2 Global Germplasm Screening Efforts</w:t>
      </w:r>
      <w:bookmarkEnd w:id="72"/>
    </w:p>
    <w:p w14:paraId="7A05505C">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2.2.2.1 Aflatoxin Resistance</w:t>
      </w:r>
    </w:p>
    <w:p w14:paraId="534F202E">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Several studies have been conducted to assess aflatoxin contamination in different peanut germplasm. Waliyar </w:t>
      </w:r>
      <w:r>
        <w:rPr>
          <w:rFonts w:ascii="Times New Roman" w:hAnsi="Times New Roman" w:cs="Times New Roman"/>
          <w:i/>
          <w:sz w:val="24"/>
          <w:szCs w:val="24"/>
        </w:rPr>
        <w:t>et al.</w:t>
      </w:r>
      <w:r>
        <w:rPr>
          <w:rFonts w:ascii="Times New Roman" w:hAnsi="Times New Roman" w:cs="Times New Roman"/>
          <w:sz w:val="24"/>
          <w:szCs w:val="24"/>
        </w:rPr>
        <w:t xml:space="preserve"> (2016) screened ICRISAT’s groundnut mini core germplasm accessions and identified peanut germplasm that were resistant to pre-harvest aflatoxin contamination. Four accessions had aflatoxin contamination within 4 μgkg</w:t>
      </w:r>
      <w:r>
        <w:rPr>
          <w:rFonts w:ascii="Times New Roman" w:hAnsi="Times New Roman" w:cs="Times New Roman"/>
          <w:sz w:val="24"/>
          <w:szCs w:val="24"/>
          <w:vertAlign w:val="superscript"/>
        </w:rPr>
        <w:t>−1</w:t>
      </w:r>
      <w:r>
        <w:rPr>
          <w:rFonts w:ascii="Times New Roman" w:hAnsi="Times New Roman" w:cs="Times New Roman"/>
          <w:sz w:val="24"/>
          <w:szCs w:val="24"/>
        </w:rPr>
        <w:t>, whereas 50 accessions had levels within 10 μgkg</w:t>
      </w:r>
      <w:r>
        <w:rPr>
          <w:rFonts w:ascii="Times New Roman" w:hAnsi="Times New Roman" w:cs="Times New Roman"/>
          <w:sz w:val="24"/>
          <w:szCs w:val="24"/>
          <w:vertAlign w:val="superscript"/>
        </w:rPr>
        <w:t>−1</w:t>
      </w:r>
      <w:r>
        <w:rPr>
          <w:rFonts w:ascii="Times New Roman" w:hAnsi="Times New Roman" w:cs="Times New Roman"/>
          <w:sz w:val="24"/>
          <w:szCs w:val="24"/>
        </w:rPr>
        <w:t>, and 66 accessions within 15 μgkg</w:t>
      </w:r>
      <w:r>
        <w:rPr>
          <w:rFonts w:ascii="Times New Roman" w:hAnsi="Times New Roman" w:cs="Times New Roman"/>
          <w:sz w:val="24"/>
          <w:szCs w:val="24"/>
          <w:vertAlign w:val="superscript"/>
        </w:rPr>
        <w:t>−1</w:t>
      </w:r>
      <w:r>
        <w:rPr>
          <w:rFonts w:ascii="Times New Roman" w:hAnsi="Times New Roman" w:cs="Times New Roman"/>
          <w:sz w:val="24"/>
          <w:szCs w:val="24"/>
        </w:rPr>
        <w:t>. A total of 75 accessions within 20 μgkg</w:t>
      </w:r>
      <w:r>
        <w:rPr>
          <w:rFonts w:ascii="Times New Roman" w:hAnsi="Times New Roman" w:cs="Times New Roman"/>
          <w:sz w:val="24"/>
          <w:szCs w:val="24"/>
          <w:vertAlign w:val="superscript"/>
        </w:rPr>
        <w:t>−1</w:t>
      </w:r>
      <w:r>
        <w:rPr>
          <w:rFonts w:ascii="Times New Roman" w:hAnsi="Times New Roman" w:cs="Times New Roman"/>
          <w:sz w:val="24"/>
          <w:szCs w:val="24"/>
        </w:rPr>
        <w:t>. Only 8 accessions had less than 1 μgkg</w:t>
      </w:r>
      <w:r>
        <w:rPr>
          <w:rFonts w:ascii="Times New Roman" w:hAnsi="Times New Roman" w:cs="Times New Roman"/>
          <w:sz w:val="24"/>
          <w:szCs w:val="24"/>
          <w:vertAlign w:val="superscript"/>
        </w:rPr>
        <w:t>−1</w:t>
      </w:r>
      <w:r>
        <w:rPr>
          <w:rFonts w:ascii="Times New Roman" w:hAnsi="Times New Roman" w:cs="Times New Roman"/>
          <w:sz w:val="24"/>
          <w:szCs w:val="24"/>
        </w:rPr>
        <w:t>. The seven best accessions between 2008 and 2013 were ICGs 13,603, 1415, 14,630, 3584, 5195, 6703 and 6888, which accumulated very low levels of aflatoxin (&lt;4 μgkg</w:t>
      </w:r>
      <w:r>
        <w:rPr>
          <w:rFonts w:ascii="Times New Roman" w:hAnsi="Times New Roman" w:cs="Times New Roman"/>
          <w:sz w:val="24"/>
          <w:szCs w:val="24"/>
          <w:vertAlign w:val="superscript"/>
        </w:rPr>
        <w:t>−1</w:t>
      </w:r>
      <w:r>
        <w:rPr>
          <w:rFonts w:ascii="Times New Roman" w:hAnsi="Times New Roman" w:cs="Times New Roman"/>
          <w:sz w:val="24"/>
          <w:szCs w:val="24"/>
        </w:rPr>
        <w:t>).</w:t>
      </w:r>
    </w:p>
    <w:p w14:paraId="3B6831A7">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Bo-Shou </w:t>
      </w:r>
      <w:r>
        <w:rPr>
          <w:rFonts w:ascii="Times New Roman" w:hAnsi="Times New Roman" w:cs="Times New Roman"/>
          <w:i/>
          <w:sz w:val="24"/>
          <w:szCs w:val="24"/>
        </w:rPr>
        <w:t>et al.</w:t>
      </w:r>
      <w:r>
        <w:rPr>
          <w:rFonts w:ascii="Times New Roman" w:hAnsi="Times New Roman" w:cs="Times New Roman"/>
          <w:sz w:val="24"/>
          <w:szCs w:val="24"/>
        </w:rPr>
        <w:t xml:space="preserve"> (2010) developed 117 recombinant inbred lines of peanuts by crossing peanut varieties Yuanza 9102 and Zhonghua 5. The goal of the study was to develop breeds that had high oil content as well as aflatoxin resistance. Genetic evaluation showed that 2 major genes and additive polygenes-controlled aflatoxin resistance, whereas seed oil content was controlled by 2 suppressive major genes plus additive polygenes. The recombinant inbred lines showed different aflatoxin resistance and oil content compared to their parents. Overall, 18 high oil content lines with resistance to aflatoxin contamination or bacterial wilt were selected from the population out of which line J091 displayed resistance to both diseases (Bo-Shou </w:t>
      </w:r>
      <w:r>
        <w:rPr>
          <w:rFonts w:ascii="Times New Roman" w:hAnsi="Times New Roman" w:cs="Times New Roman"/>
          <w:i/>
          <w:sz w:val="24"/>
          <w:szCs w:val="24"/>
        </w:rPr>
        <w:t>et al.,</w:t>
      </w:r>
      <w:r>
        <w:rPr>
          <w:rFonts w:ascii="Times New Roman" w:hAnsi="Times New Roman" w:cs="Times New Roman"/>
          <w:sz w:val="24"/>
          <w:szCs w:val="24"/>
        </w:rPr>
        <w:t xml:space="preserve"> 2010).</w:t>
      </w:r>
    </w:p>
    <w:p w14:paraId="65438794">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The incidence of drought is associated with the production of high levels of aflatoxins in peanuts. Therefore, establishing a possible relationship between drought tolerance and resistance to aflatoxin contamination could contribute to a more efficient selection of aflatoxin-resistant genotypes. Girdthai </w:t>
      </w:r>
      <w:r>
        <w:rPr>
          <w:rFonts w:ascii="Times New Roman" w:hAnsi="Times New Roman" w:cs="Times New Roman"/>
          <w:i/>
          <w:sz w:val="24"/>
          <w:szCs w:val="24"/>
        </w:rPr>
        <w:t>et al.</w:t>
      </w:r>
      <w:r>
        <w:rPr>
          <w:rFonts w:ascii="Times New Roman" w:hAnsi="Times New Roman" w:cs="Times New Roman"/>
          <w:sz w:val="24"/>
          <w:szCs w:val="24"/>
        </w:rPr>
        <w:t xml:space="preserve"> (2010) examined the associations between physiological traits for drought tolerance and aflatoxin contamination in peanut genotypes under longstanding drought. A total of 11 peanut genotypes were assessed under watered and terminal drought conditions. Five genotypes had low pre-harvest aflatoxin contamination. Traits related to drought resistance demonstrated a positive correlation with those linked to pre-harvest aflatoxin contamination under drought conditions (Girdthai </w:t>
      </w:r>
      <w:r>
        <w:rPr>
          <w:rFonts w:ascii="Times New Roman" w:hAnsi="Times New Roman" w:cs="Times New Roman"/>
          <w:i/>
          <w:sz w:val="24"/>
          <w:szCs w:val="24"/>
        </w:rPr>
        <w:t>et al.,</w:t>
      </w:r>
      <w:r>
        <w:rPr>
          <w:rFonts w:ascii="Times New Roman" w:hAnsi="Times New Roman" w:cs="Times New Roman"/>
          <w:sz w:val="24"/>
          <w:szCs w:val="24"/>
        </w:rPr>
        <w:t xml:space="preserve"> 2010). Features such as leaf area, relative water content, chlorophyll density and drought stress ratings were noted to be the best traits for use as indirect selection tools for lower pre-harvest aflatoxin contamination to accelerate progress in developing resistance to pre-harvest aflatoxin contamination. However, a study by Hamidou </w:t>
      </w:r>
      <w:r>
        <w:rPr>
          <w:rFonts w:ascii="Times New Roman" w:hAnsi="Times New Roman" w:cs="Times New Roman"/>
          <w:i/>
          <w:sz w:val="24"/>
          <w:szCs w:val="24"/>
        </w:rPr>
        <w:t>et al.</w:t>
      </w:r>
      <w:r>
        <w:rPr>
          <w:rFonts w:ascii="Times New Roman" w:hAnsi="Times New Roman" w:cs="Times New Roman"/>
          <w:sz w:val="24"/>
          <w:szCs w:val="24"/>
        </w:rPr>
        <w:t xml:space="preserve"> (2014) showed that drought tolerance in peanuts does not reduce aflatoxin contamination. Groundnut germplasm assessed across varying drought intensities revealed that drought intensity increased aflatoxin concentration in seeds. This observation indicated that additional studies were needed to establish the link between drought resistance and pre-harvest aflatoxin contamination.</w:t>
      </w:r>
    </w:p>
    <w:p w14:paraId="29CBC22E">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Investigations of the functional composition of aflatoxin resistance machinery in peanut using transcriptomic, proteomic, and metabolomic approaches has led to the revelation of the functions of specific genes, proteins, and signal molecules, including pathogenesis-related proteins, stress-responsive proteins, and reactive oxygen species (ROS) in regulating </w:t>
      </w:r>
      <w:r>
        <w:rPr>
          <w:rStyle w:val="18"/>
          <w:rFonts w:ascii="Times New Roman" w:hAnsi="Times New Roman" w:cs="Times New Roman"/>
          <w:sz w:val="24"/>
          <w:szCs w:val="24"/>
        </w:rPr>
        <w:t>A. flavus</w:t>
      </w:r>
      <w:r>
        <w:rPr>
          <w:rFonts w:ascii="Times New Roman" w:hAnsi="Times New Roman" w:cs="Times New Roman"/>
          <w:sz w:val="24"/>
          <w:szCs w:val="24"/>
        </w:rPr>
        <w:t xml:space="preserve"> resistance in addition to their possible roles in cross-kingdom communication between host plants and </w:t>
      </w:r>
      <w:r>
        <w:rPr>
          <w:rStyle w:val="18"/>
          <w:rFonts w:ascii="Times New Roman" w:hAnsi="Times New Roman" w:cs="Times New Roman"/>
          <w:sz w:val="24"/>
          <w:szCs w:val="24"/>
        </w:rPr>
        <w:t>Aspergillus</w:t>
      </w:r>
      <w:r>
        <w:rPr>
          <w:rFonts w:ascii="Times New Roman" w:hAnsi="Times New Roman" w:cs="Times New Roman"/>
          <w:sz w:val="24"/>
          <w:szCs w:val="24"/>
        </w:rPr>
        <w:t xml:space="preserve"> spp. (Prasad </w:t>
      </w:r>
      <w:r>
        <w:rPr>
          <w:rFonts w:ascii="Times New Roman" w:hAnsi="Times New Roman" w:cs="Times New Roman"/>
          <w:i/>
          <w:sz w:val="24"/>
          <w:szCs w:val="24"/>
        </w:rPr>
        <w:t>et al.,</w:t>
      </w:r>
      <w:r>
        <w:rPr>
          <w:rFonts w:ascii="Times New Roman" w:hAnsi="Times New Roman" w:cs="Times New Roman"/>
          <w:sz w:val="24"/>
          <w:szCs w:val="24"/>
        </w:rPr>
        <w:t xml:space="preserve"> 2013). Creation of host plant resistance in peanut is the most environmentally friendly and cost‐efficient method of eliminating the problem of aflatoxin contamination in peanuts. Prasad </w:t>
      </w:r>
      <w:r>
        <w:rPr>
          <w:rFonts w:ascii="Times New Roman" w:hAnsi="Times New Roman" w:cs="Times New Roman"/>
          <w:i/>
          <w:sz w:val="24"/>
          <w:szCs w:val="24"/>
        </w:rPr>
        <w:t>et al.</w:t>
      </w:r>
      <w:r>
        <w:rPr>
          <w:rFonts w:ascii="Times New Roman" w:hAnsi="Times New Roman" w:cs="Times New Roman"/>
          <w:sz w:val="24"/>
          <w:szCs w:val="24"/>
        </w:rPr>
        <w:t xml:space="preserve"> (2013) introduced a chitinase gene from rice (</w:t>
      </w:r>
      <w:r>
        <w:rPr>
          <w:rFonts w:ascii="Times New Roman" w:hAnsi="Times New Roman" w:cs="Times New Roman"/>
          <w:i/>
          <w:iCs/>
          <w:sz w:val="24"/>
          <w:szCs w:val="24"/>
        </w:rPr>
        <w:t>Rchit</w:t>
      </w:r>
      <w:r>
        <w:rPr>
          <w:rFonts w:ascii="Times New Roman" w:hAnsi="Times New Roman" w:cs="Times New Roman"/>
          <w:sz w:val="24"/>
          <w:szCs w:val="24"/>
        </w:rPr>
        <w:t xml:space="preserve">) into three varieties of peanut through </w:t>
      </w:r>
      <w:r>
        <w:rPr>
          <w:rFonts w:ascii="Times New Roman" w:hAnsi="Times New Roman" w:cs="Times New Roman"/>
          <w:i/>
          <w:iCs/>
          <w:sz w:val="24"/>
          <w:szCs w:val="24"/>
        </w:rPr>
        <w:t>Agrobacterium-</w:t>
      </w:r>
      <w:r>
        <w:rPr>
          <w:rFonts w:ascii="Times New Roman" w:hAnsi="Times New Roman" w:cs="Times New Roman"/>
          <w:sz w:val="24"/>
          <w:szCs w:val="24"/>
        </w:rPr>
        <w:t xml:space="preserve">mediated genetic transformation leading to 30 transgenic lines. Seeds of most transgenic lines showed 0-10% </w:t>
      </w:r>
      <w:r>
        <w:rPr>
          <w:rFonts w:ascii="Times New Roman" w:hAnsi="Times New Roman" w:cs="Times New Roman"/>
          <w:i/>
          <w:iCs/>
          <w:sz w:val="24"/>
          <w:szCs w:val="24"/>
        </w:rPr>
        <w:t>A. flavus</w:t>
      </w:r>
      <w:r>
        <w:rPr>
          <w:rFonts w:ascii="Times New Roman" w:hAnsi="Times New Roman" w:cs="Times New Roman"/>
          <w:sz w:val="24"/>
          <w:szCs w:val="24"/>
        </w:rPr>
        <w:t xml:space="preserve"> infection during </w:t>
      </w:r>
      <w:r>
        <w:rPr>
          <w:rFonts w:ascii="Times New Roman" w:hAnsi="Times New Roman" w:cs="Times New Roman"/>
          <w:i/>
          <w:sz w:val="24"/>
          <w:szCs w:val="24"/>
        </w:rPr>
        <w:t>in vitro</w:t>
      </w:r>
      <w:r>
        <w:rPr>
          <w:rFonts w:ascii="Times New Roman" w:hAnsi="Times New Roman" w:cs="Times New Roman"/>
          <w:sz w:val="24"/>
          <w:szCs w:val="24"/>
        </w:rPr>
        <w:t xml:space="preserve"> seed inoculation bioassays. There was a significant negative correlation between the chitinase activity and the frequency of </w:t>
      </w:r>
      <w:r>
        <w:rPr>
          <w:rFonts w:ascii="Times New Roman" w:hAnsi="Times New Roman" w:cs="Times New Roman"/>
          <w:i/>
          <w:iCs/>
          <w:sz w:val="24"/>
          <w:szCs w:val="24"/>
        </w:rPr>
        <w:t>A. flavus</w:t>
      </w:r>
      <w:r>
        <w:rPr>
          <w:rFonts w:ascii="Times New Roman" w:hAnsi="Times New Roman" w:cs="Times New Roman"/>
          <w:sz w:val="24"/>
          <w:szCs w:val="24"/>
        </w:rPr>
        <w:t xml:space="preserve"> infection. Selected lines were chosen for additional evaluations under confined field conditions for the development of peanut varieties with enhanced resistance to </w:t>
      </w:r>
      <w:r>
        <w:rPr>
          <w:rFonts w:ascii="Times New Roman" w:hAnsi="Times New Roman" w:cs="Times New Roman"/>
          <w:i/>
          <w:iCs/>
          <w:sz w:val="24"/>
          <w:szCs w:val="24"/>
        </w:rPr>
        <w:t>A. flavus</w:t>
      </w:r>
      <w:r>
        <w:rPr>
          <w:rFonts w:ascii="Times New Roman" w:hAnsi="Times New Roman" w:cs="Times New Roman"/>
          <w:sz w:val="24"/>
          <w:szCs w:val="24"/>
        </w:rPr>
        <w:t xml:space="preserve"> and other fungal pathogens.</w:t>
      </w:r>
    </w:p>
    <w:p w14:paraId="061FFA7F">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Despite identification of some resistant accessions — such as J11 (China), ICGV87710 (ICRISAT), and BaHa-gudo (Ethiopia) no single genotype provides complete or stable resistance across environments. The consensus from genetic mapping and phenotyping studies is that aflatoxin resistance is a quantitative trait controlled by multiple genes, with significant environmental influence on expression (Huai et al., 2025; Jiang et al., 2022; Khadgi et al., 2025). No single accession provides complete or stable high-level resistance, and that only rare lines show high/moderate/stable phenotype across environments (Ding et al., 2022; Zhu et al., 2025a). Wild species often show higher rates/moderate levels than cultivars (Zhu et al., 2025a). Environmental factors strongly affect expression/stability as documented across multi-location/multi-year trials that capture G×E interactions (Yu et al., 2023; Khadgi et al., 2025). Biochemical markers correlate with but do not guarantee resistance. For example, high resveratrol/polyphenol content has been linked to lower toxin but not always predictive (Aminou et al., 2025; Yang et al., 2025).</w:t>
      </w:r>
    </w:p>
    <w:p w14:paraId="259E5947">
      <w:pPr>
        <w:spacing w:after="0" w:line="360" w:lineRule="auto"/>
        <w:ind w:firstLine="720"/>
        <w:contextualSpacing/>
        <w:jc w:val="both"/>
        <w:rPr>
          <w:rFonts w:ascii="Times New Roman" w:hAnsi="Times New Roman" w:cs="Times New Roman"/>
          <w:sz w:val="24"/>
          <w:szCs w:val="24"/>
        </w:rPr>
      </w:pPr>
    </w:p>
    <w:p w14:paraId="61F85776">
      <w:pPr>
        <w:pStyle w:val="5"/>
        <w:spacing w:before="0" w:line="360" w:lineRule="auto"/>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2.2.2.2 Vitamin E Levels</w:t>
      </w:r>
    </w:p>
    <w:p w14:paraId="370F868B">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Vitamin E contributes to the total antioxidant properties of peanut oils (Chukwumah </w:t>
      </w:r>
      <w:r>
        <w:rPr>
          <w:rFonts w:ascii="Times New Roman" w:hAnsi="Times New Roman" w:cs="Times New Roman"/>
          <w:i/>
          <w:sz w:val="24"/>
          <w:szCs w:val="24"/>
        </w:rPr>
        <w:t>et al.,</w:t>
      </w:r>
      <w:r>
        <w:rPr>
          <w:rFonts w:ascii="Times New Roman" w:hAnsi="Times New Roman" w:cs="Times New Roman"/>
          <w:sz w:val="24"/>
          <w:szCs w:val="24"/>
        </w:rPr>
        <w:t xml:space="preserve"> 2009). </w:t>
      </w:r>
      <w:bookmarkStart w:id="73" w:name="_Hlk531296983"/>
      <w:r>
        <w:rPr>
          <w:rFonts w:ascii="Times New Roman" w:hAnsi="Times New Roman" w:cs="Times New Roman"/>
          <w:sz w:val="24"/>
          <w:szCs w:val="24"/>
        </w:rPr>
        <w:t xml:space="preserve">Various studies have evaluated different peanut germplasm based on their vitamin E content and antioxidant properties (Chukwumah </w:t>
      </w:r>
      <w:r>
        <w:rPr>
          <w:rFonts w:ascii="Times New Roman" w:hAnsi="Times New Roman" w:cs="Times New Roman"/>
          <w:i/>
          <w:sz w:val="24"/>
          <w:szCs w:val="24"/>
        </w:rPr>
        <w:t>et al.,</w:t>
      </w:r>
      <w:r>
        <w:rPr>
          <w:rFonts w:ascii="Times New Roman" w:hAnsi="Times New Roman" w:cs="Times New Roman"/>
          <w:sz w:val="24"/>
          <w:szCs w:val="24"/>
        </w:rPr>
        <w:t xml:space="preserve"> 2009; Zhang </w:t>
      </w:r>
      <w:r>
        <w:rPr>
          <w:rFonts w:ascii="Times New Roman" w:hAnsi="Times New Roman" w:cs="Times New Roman"/>
          <w:i/>
          <w:sz w:val="24"/>
          <w:szCs w:val="24"/>
        </w:rPr>
        <w:t>et al.,</w:t>
      </w:r>
      <w:r>
        <w:rPr>
          <w:rFonts w:ascii="Times New Roman" w:hAnsi="Times New Roman" w:cs="Times New Roman"/>
          <w:sz w:val="24"/>
          <w:szCs w:val="24"/>
        </w:rPr>
        <w:t xml:space="preserve"> 2012; Sebei </w:t>
      </w:r>
      <w:r>
        <w:rPr>
          <w:rFonts w:ascii="Times New Roman" w:hAnsi="Times New Roman" w:cs="Times New Roman"/>
          <w:i/>
          <w:sz w:val="24"/>
          <w:szCs w:val="24"/>
        </w:rPr>
        <w:t>et al.,</w:t>
      </w:r>
      <w:r>
        <w:rPr>
          <w:rFonts w:ascii="Times New Roman" w:hAnsi="Times New Roman" w:cs="Times New Roman"/>
          <w:sz w:val="24"/>
          <w:szCs w:val="24"/>
        </w:rPr>
        <w:t xml:space="preserve"> 2013; Bishi </w:t>
      </w:r>
      <w:r>
        <w:rPr>
          <w:rFonts w:ascii="Times New Roman" w:hAnsi="Times New Roman" w:cs="Times New Roman"/>
          <w:i/>
          <w:sz w:val="24"/>
          <w:szCs w:val="24"/>
        </w:rPr>
        <w:t>et al.,</w:t>
      </w:r>
      <w:r>
        <w:rPr>
          <w:rFonts w:ascii="Times New Roman" w:hAnsi="Times New Roman" w:cs="Times New Roman"/>
          <w:sz w:val="24"/>
          <w:szCs w:val="24"/>
        </w:rPr>
        <w:t xml:space="preserve"> 2015; Mahatma </w:t>
      </w:r>
      <w:r>
        <w:rPr>
          <w:rFonts w:ascii="Times New Roman" w:hAnsi="Times New Roman" w:cs="Times New Roman"/>
          <w:i/>
          <w:sz w:val="24"/>
          <w:szCs w:val="24"/>
        </w:rPr>
        <w:t>et al.,</w:t>
      </w:r>
      <w:r>
        <w:rPr>
          <w:rFonts w:ascii="Times New Roman" w:hAnsi="Times New Roman" w:cs="Times New Roman"/>
          <w:sz w:val="24"/>
          <w:szCs w:val="24"/>
        </w:rPr>
        <w:t xml:space="preserve"> 2016; </w:t>
      </w:r>
      <w:r>
        <w:rPr>
          <w:rFonts w:ascii="Times New Roman" w:hAnsi="Times New Roman" w:cs="Times New Roman"/>
          <w:kern w:val="36"/>
          <w:sz w:val="24"/>
          <w:szCs w:val="24"/>
        </w:rPr>
        <w:t xml:space="preserve">Limmongkon </w:t>
      </w:r>
      <w:r>
        <w:rPr>
          <w:rFonts w:ascii="Times New Roman" w:hAnsi="Times New Roman" w:cs="Times New Roman"/>
          <w:i/>
          <w:kern w:val="36"/>
          <w:sz w:val="24"/>
          <w:szCs w:val="24"/>
        </w:rPr>
        <w:t>et al.,</w:t>
      </w:r>
      <w:r>
        <w:rPr>
          <w:rFonts w:ascii="Times New Roman" w:hAnsi="Times New Roman" w:cs="Times New Roman"/>
          <w:kern w:val="36"/>
          <w:sz w:val="24"/>
          <w:szCs w:val="24"/>
        </w:rPr>
        <w:t xml:space="preserve"> 2017</w:t>
      </w:r>
      <w:r>
        <w:rPr>
          <w:rFonts w:ascii="Times New Roman" w:hAnsi="Times New Roman" w:cs="Times New Roman"/>
          <w:sz w:val="24"/>
          <w:szCs w:val="24"/>
        </w:rPr>
        <w:t xml:space="preserve">). </w:t>
      </w:r>
      <w:bookmarkEnd w:id="73"/>
      <w:r>
        <w:rPr>
          <w:rFonts w:ascii="Times New Roman" w:hAnsi="Times New Roman" w:cs="Times New Roman"/>
          <w:sz w:val="24"/>
          <w:szCs w:val="24"/>
        </w:rPr>
        <w:t xml:space="preserve">Peanuts in the US are grouped into four main types: the Runner and Virginia market types belonging to the subspecies hypogaea and the Spanish and Valencia market-types belonging to the subspecies fastigiata (Mahatma </w:t>
      </w:r>
      <w:r>
        <w:rPr>
          <w:rFonts w:ascii="Times New Roman" w:hAnsi="Times New Roman" w:cs="Times New Roman"/>
          <w:i/>
          <w:sz w:val="24"/>
          <w:szCs w:val="24"/>
        </w:rPr>
        <w:t>et al.,</w:t>
      </w:r>
      <w:r>
        <w:rPr>
          <w:rFonts w:ascii="Times New Roman" w:hAnsi="Times New Roman" w:cs="Times New Roman"/>
          <w:sz w:val="24"/>
          <w:szCs w:val="24"/>
        </w:rPr>
        <w:t xml:space="preserve"> 2016). Mahatma </w:t>
      </w:r>
      <w:r>
        <w:rPr>
          <w:rFonts w:ascii="Times New Roman" w:hAnsi="Times New Roman" w:cs="Times New Roman"/>
          <w:i/>
          <w:sz w:val="24"/>
          <w:szCs w:val="24"/>
        </w:rPr>
        <w:t>et al.</w:t>
      </w:r>
      <w:r>
        <w:rPr>
          <w:rFonts w:ascii="Times New Roman" w:hAnsi="Times New Roman" w:cs="Times New Roman"/>
          <w:sz w:val="24"/>
          <w:szCs w:val="24"/>
        </w:rPr>
        <w:t xml:space="preserve"> (2016) characterized 60 groundnut genotypes from the Spanish and Virginia groups for their sugar, oil, protein, and phenol contents along with their fatty acid profile and antioxidant activity. The antioxidant activity for Virginia genotypes was higher than that of Spanish genotypes. Thus, Virginia genotypes were preferred to Spanish genotypes for better oil stability and antioxidant activity. </w:t>
      </w:r>
    </w:p>
    <w:p w14:paraId="064535CA">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Chukwumah </w:t>
      </w:r>
      <w:r>
        <w:rPr>
          <w:rFonts w:ascii="Times New Roman" w:hAnsi="Times New Roman" w:cs="Times New Roman"/>
          <w:i/>
          <w:sz w:val="24"/>
          <w:szCs w:val="24"/>
        </w:rPr>
        <w:t>et al.</w:t>
      </w:r>
      <w:r>
        <w:rPr>
          <w:rFonts w:ascii="Times New Roman" w:hAnsi="Times New Roman" w:cs="Times New Roman"/>
          <w:sz w:val="24"/>
          <w:szCs w:val="24"/>
        </w:rPr>
        <w:t xml:space="preserve"> (2009) examined peanut skin colour as a biomarker of total phenolic content and antioxidative capacities of peanut cultivars. Peanut skin colour ranges from light brown to deep red. Since most colour pigments in plants especially red, purple and blue belong to the flavonoid class of anthocyanins, it was expected that the deep red peanut varieties would have higher antioxidant capacities attributed to flavonoids. There are poor correlations between colour intensities and total flavonoid content. Cultivars with higher total flavonoid content, mainly Runner cultivars cultivated in Florida, have significantly lower skin colour intensities. The study concluded that flavonoids contributing to skin pigment did not play a vital role in the total flavonoid content and antioxidant capacity of peanuts. </w:t>
      </w:r>
    </w:p>
    <w:p w14:paraId="5AD98DB0">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Sebei </w:t>
      </w:r>
      <w:r>
        <w:rPr>
          <w:rFonts w:ascii="Times New Roman" w:hAnsi="Times New Roman" w:cs="Times New Roman"/>
          <w:i/>
          <w:sz w:val="24"/>
          <w:szCs w:val="24"/>
        </w:rPr>
        <w:t>et al.</w:t>
      </w:r>
      <w:r>
        <w:rPr>
          <w:rFonts w:ascii="Times New Roman" w:hAnsi="Times New Roman" w:cs="Times New Roman"/>
          <w:sz w:val="24"/>
          <w:szCs w:val="24"/>
        </w:rPr>
        <w:t xml:space="preserve"> (2013) investigated the fatty acid composition of peanut seed oil with respect to lipids, proteins, phenolic composition, antioxidant and antibacterial activities in four varieties cultivated in Tunisia. The Trabilsia peanut seed cultivar had the highest antioxidant capacity followed by the Massriya and Sinya cultivars (Sebei </w:t>
      </w:r>
      <w:r>
        <w:rPr>
          <w:rFonts w:ascii="Times New Roman" w:hAnsi="Times New Roman" w:cs="Times New Roman"/>
          <w:i/>
          <w:sz w:val="24"/>
          <w:szCs w:val="24"/>
        </w:rPr>
        <w:t>et al.,</w:t>
      </w:r>
      <w:r>
        <w:rPr>
          <w:rFonts w:ascii="Times New Roman" w:hAnsi="Times New Roman" w:cs="Times New Roman"/>
          <w:sz w:val="24"/>
          <w:szCs w:val="24"/>
        </w:rPr>
        <w:t xml:space="preserve"> 2013). The significant association between phenol content and antioxidant capacity suggests that phenol content could be a useful marker for rapid screening of genotypes for their antioxidant capacity. Bishi </w:t>
      </w:r>
      <w:r>
        <w:rPr>
          <w:rFonts w:ascii="Times New Roman" w:hAnsi="Times New Roman" w:cs="Times New Roman"/>
          <w:i/>
          <w:sz w:val="24"/>
          <w:szCs w:val="24"/>
        </w:rPr>
        <w:t>et al.</w:t>
      </w:r>
      <w:r>
        <w:rPr>
          <w:rFonts w:ascii="Times New Roman" w:hAnsi="Times New Roman" w:cs="Times New Roman"/>
          <w:sz w:val="24"/>
          <w:szCs w:val="24"/>
        </w:rPr>
        <w:t xml:space="preserve"> (2015) assessed 41 peanut cultivars in India for their utility as nutritional and functional food. A few cultivars with desirable traits and their prospective utility were identified for future breeding programmes to develop nutritional superior peanuts (Bishi </w:t>
      </w:r>
      <w:r>
        <w:rPr>
          <w:rFonts w:ascii="Times New Roman" w:hAnsi="Times New Roman" w:cs="Times New Roman"/>
          <w:i/>
          <w:sz w:val="24"/>
          <w:szCs w:val="24"/>
        </w:rPr>
        <w:t>et al.,</w:t>
      </w:r>
      <w:r>
        <w:rPr>
          <w:rFonts w:ascii="Times New Roman" w:hAnsi="Times New Roman" w:cs="Times New Roman"/>
          <w:sz w:val="24"/>
          <w:szCs w:val="24"/>
        </w:rPr>
        <w:t xml:space="preserve"> 2015).</w:t>
      </w:r>
      <w:r>
        <w:rPr>
          <w:rFonts w:ascii="Times New Roman" w:hAnsi="Times New Roman" w:cs="Times New Roman"/>
          <w:kern w:val="36"/>
          <w:sz w:val="24"/>
          <w:szCs w:val="24"/>
        </w:rPr>
        <w:t xml:space="preserve"> Limmongkon </w:t>
      </w:r>
      <w:r>
        <w:rPr>
          <w:rFonts w:ascii="Times New Roman" w:hAnsi="Times New Roman" w:cs="Times New Roman"/>
          <w:i/>
          <w:kern w:val="36"/>
          <w:sz w:val="24"/>
          <w:szCs w:val="24"/>
        </w:rPr>
        <w:t>et al.</w:t>
      </w:r>
      <w:r>
        <w:rPr>
          <w:rFonts w:ascii="Times New Roman" w:hAnsi="Times New Roman" w:cs="Times New Roman"/>
          <w:kern w:val="36"/>
          <w:sz w:val="24"/>
          <w:szCs w:val="24"/>
        </w:rPr>
        <w:t xml:space="preserve"> (2017) evaluated the a</w:t>
      </w:r>
      <w:r>
        <w:rPr>
          <w:rFonts w:ascii="Times New Roman" w:hAnsi="Times New Roman" w:cs="Times New Roman"/>
          <w:bCs/>
          <w:sz w:val="24"/>
          <w:szCs w:val="24"/>
        </w:rPr>
        <w:t xml:space="preserve">ntioxidant activity, total phenolic, and resveratrol content in five cultivars of peanut sprouts in Thailand. </w:t>
      </w:r>
      <w:r>
        <w:rPr>
          <w:rFonts w:ascii="Times New Roman" w:hAnsi="Times New Roman" w:cs="Times New Roman"/>
          <w:sz w:val="24"/>
          <w:szCs w:val="24"/>
        </w:rPr>
        <w:t xml:space="preserve">Kalasin1 showed the highest phenolic content, whereas Kalasin2 had the highest resveratrol content. Similarly, Zhang </w:t>
      </w:r>
      <w:r>
        <w:rPr>
          <w:rFonts w:ascii="Times New Roman" w:hAnsi="Times New Roman" w:cs="Times New Roman"/>
          <w:i/>
          <w:sz w:val="24"/>
          <w:szCs w:val="24"/>
        </w:rPr>
        <w:t>et al.</w:t>
      </w:r>
      <w:r>
        <w:rPr>
          <w:rFonts w:ascii="Times New Roman" w:hAnsi="Times New Roman" w:cs="Times New Roman"/>
          <w:sz w:val="24"/>
          <w:szCs w:val="24"/>
        </w:rPr>
        <w:t xml:space="preserve"> (2012) evaluated the tocopherol and phytosterol composition of 45 peanut accessions from Shandong, Guangdong and Henan provinces in China. The study revealed significant variations in tocopherol and phytosterol content based on genotype and region, with HPLC identifying key components like beta-sitosterol, campesterol, and stigmasterol. The study highlights how both geographical origin and cultivar type influence the nutritional profile and antioxidant composition of peanuts.  </w:t>
      </w:r>
    </w:p>
    <w:p w14:paraId="4E90B11E">
      <w:pPr>
        <w:spacing w:after="0" w:line="360" w:lineRule="auto"/>
        <w:rPr>
          <w:rFonts w:ascii="Times New Roman" w:hAnsi="Times New Roman" w:cs="Times New Roman"/>
          <w:sz w:val="24"/>
          <w:szCs w:val="24"/>
        </w:rPr>
      </w:pPr>
    </w:p>
    <w:p w14:paraId="4FFC9E11">
      <w:pPr>
        <w:pStyle w:val="4"/>
        <w:spacing w:before="0" w:after="0" w:line="360" w:lineRule="auto"/>
        <w:rPr>
          <w:rFonts w:ascii="Times New Roman" w:hAnsi="Times New Roman"/>
          <w:sz w:val="24"/>
          <w:szCs w:val="24"/>
        </w:rPr>
      </w:pPr>
      <w:bookmarkStart w:id="74" w:name="_Toc229154980"/>
      <w:r>
        <w:rPr>
          <w:rFonts w:ascii="Times New Roman" w:hAnsi="Times New Roman"/>
          <w:sz w:val="24"/>
          <w:szCs w:val="24"/>
        </w:rPr>
        <w:t>2.2.3 Mechanisms of resistance</w:t>
      </w:r>
      <w:bookmarkEnd w:id="74"/>
    </w:p>
    <w:p w14:paraId="6F3EDF9F">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Aflatoxin resistance is attributed to biochemical and physical mechanisms. Biochemical defences include inducible enzymes and phytoalexins. Infection triggers elevated activities of peroxidase (POD), phenylalanine ammonia-lyase (PAL), lipoxygenase (LOX) and related defence enzymes in resistant seeds, supporting lignin deposition, ROS detoxification and synthesis of phenolics/phytoalexins that limit </w:t>
      </w:r>
      <w:r>
        <w:rPr>
          <w:rFonts w:ascii="Times New Roman" w:hAnsi="Times New Roman" w:cs="Times New Roman"/>
          <w:i/>
          <w:iCs/>
          <w:sz w:val="24"/>
          <w:szCs w:val="24"/>
        </w:rPr>
        <w:t>A. flavus</w:t>
      </w:r>
      <w:r>
        <w:rPr>
          <w:rFonts w:ascii="Times New Roman" w:hAnsi="Times New Roman" w:cs="Times New Roman"/>
          <w:sz w:val="24"/>
          <w:szCs w:val="24"/>
        </w:rPr>
        <w:t xml:space="preserve"> growth and toxicity (Soni </w:t>
      </w:r>
      <w:r>
        <w:rPr>
          <w:rFonts w:ascii="Times New Roman" w:hAnsi="Times New Roman" w:cs="Times New Roman"/>
          <w:i/>
          <w:sz w:val="24"/>
          <w:szCs w:val="24"/>
        </w:rPr>
        <w:t>et al</w:t>
      </w:r>
      <w:r>
        <w:rPr>
          <w:rFonts w:ascii="Times New Roman" w:hAnsi="Times New Roman" w:cs="Times New Roman"/>
          <w:sz w:val="24"/>
          <w:szCs w:val="24"/>
        </w:rPr>
        <w:t xml:space="preserve">., 2021; Wang </w:t>
      </w:r>
      <w:r>
        <w:rPr>
          <w:rFonts w:ascii="Times New Roman" w:hAnsi="Times New Roman" w:cs="Times New Roman"/>
          <w:i/>
          <w:sz w:val="24"/>
          <w:szCs w:val="24"/>
        </w:rPr>
        <w:t>et al</w:t>
      </w:r>
      <w:r>
        <w:rPr>
          <w:rFonts w:ascii="Times New Roman" w:hAnsi="Times New Roman" w:cs="Times New Roman"/>
          <w:sz w:val="24"/>
          <w:szCs w:val="24"/>
        </w:rPr>
        <w:t>., 2023b). Resistant genotypes accumulate higher levels of resveratrol and other stilbenes/phenylpropanoids (cinnamic, coumaric, ferulic acids), which show strong antifungal and anti</w:t>
      </w:r>
      <w:r>
        <w:rPr>
          <w:rFonts w:ascii="Times New Roman" w:hAnsi="Times New Roman" w:cs="Times New Roman"/>
          <w:sz w:val="24"/>
          <w:szCs w:val="24"/>
        </w:rPr>
        <w:noBreakHyphen/>
      </w:r>
      <w:r>
        <w:rPr>
          <w:rFonts w:ascii="Times New Roman" w:hAnsi="Times New Roman" w:cs="Times New Roman"/>
          <w:sz w:val="24"/>
          <w:szCs w:val="24"/>
        </w:rPr>
        <w:t xml:space="preserve">aflatoxigenic activity (Bhatnagar-Mathur </w:t>
      </w:r>
      <w:r>
        <w:rPr>
          <w:rFonts w:ascii="Times New Roman" w:hAnsi="Times New Roman" w:cs="Times New Roman"/>
          <w:i/>
          <w:sz w:val="24"/>
          <w:szCs w:val="24"/>
        </w:rPr>
        <w:t>et al</w:t>
      </w:r>
      <w:r>
        <w:rPr>
          <w:rFonts w:ascii="Times New Roman" w:hAnsi="Times New Roman" w:cs="Times New Roman"/>
          <w:sz w:val="24"/>
          <w:szCs w:val="24"/>
        </w:rPr>
        <w:t>., 2021). Flavonoids and anthocyanins in the seed coat (e.g., cyanidin</w:t>
      </w:r>
      <w:r>
        <w:rPr>
          <w:rFonts w:ascii="Times New Roman" w:hAnsi="Times New Roman" w:cs="Times New Roman"/>
          <w:sz w:val="24"/>
          <w:szCs w:val="24"/>
        </w:rPr>
        <w:noBreakHyphen/>
      </w:r>
      <w:r>
        <w:rPr>
          <w:rFonts w:ascii="Times New Roman" w:hAnsi="Times New Roman" w:cs="Times New Roman"/>
          <w:sz w:val="24"/>
          <w:szCs w:val="24"/>
        </w:rPr>
        <w:t>3</w:t>
      </w:r>
      <w:r>
        <w:rPr>
          <w:rFonts w:ascii="Times New Roman" w:hAnsi="Times New Roman" w:cs="Times New Roman"/>
          <w:sz w:val="24"/>
          <w:szCs w:val="24"/>
        </w:rPr>
        <w:noBreakHyphen/>
      </w:r>
      <w:r>
        <w:rPr>
          <w:rFonts w:ascii="Times New Roman" w:hAnsi="Times New Roman" w:cs="Times New Roman"/>
          <w:sz w:val="24"/>
          <w:szCs w:val="24"/>
        </w:rPr>
        <w:t>O</w:t>
      </w:r>
      <w:r>
        <w:rPr>
          <w:rFonts w:ascii="Times New Roman" w:hAnsi="Times New Roman" w:cs="Times New Roman"/>
          <w:sz w:val="24"/>
          <w:szCs w:val="24"/>
        </w:rPr>
        <w:noBreakHyphen/>
      </w:r>
      <w:r>
        <w:rPr>
          <w:rFonts w:ascii="Times New Roman" w:hAnsi="Times New Roman" w:cs="Times New Roman"/>
          <w:sz w:val="24"/>
          <w:szCs w:val="24"/>
        </w:rPr>
        <w:t xml:space="preserve">sophoroside, quercetin) inhibit </w:t>
      </w:r>
      <w:r>
        <w:rPr>
          <w:rFonts w:ascii="Times New Roman" w:hAnsi="Times New Roman" w:cs="Times New Roman"/>
          <w:i/>
          <w:iCs/>
          <w:sz w:val="24"/>
          <w:szCs w:val="24"/>
        </w:rPr>
        <w:t>A. flavus</w:t>
      </w:r>
      <w:r>
        <w:rPr>
          <w:rFonts w:ascii="Times New Roman" w:hAnsi="Times New Roman" w:cs="Times New Roman"/>
          <w:sz w:val="24"/>
          <w:szCs w:val="24"/>
        </w:rPr>
        <w:t xml:space="preserve"> growth and aflatoxin B1 production in vitro; darker, anthocyanin</w:t>
      </w:r>
      <w:r>
        <w:rPr>
          <w:rFonts w:ascii="Times New Roman" w:hAnsi="Times New Roman" w:cs="Times New Roman"/>
          <w:sz w:val="24"/>
          <w:szCs w:val="24"/>
        </w:rPr>
        <w:noBreakHyphen/>
      </w:r>
      <w:r>
        <w:rPr>
          <w:rFonts w:ascii="Times New Roman" w:hAnsi="Times New Roman" w:cs="Times New Roman"/>
          <w:sz w:val="24"/>
          <w:szCs w:val="24"/>
        </w:rPr>
        <w:t xml:space="preserve">rich coats show higher antioxidant capacity and stronger inhibition (Mendu </w:t>
      </w:r>
      <w:r>
        <w:rPr>
          <w:rFonts w:ascii="Times New Roman" w:hAnsi="Times New Roman" w:cs="Times New Roman"/>
          <w:i/>
          <w:sz w:val="24"/>
          <w:szCs w:val="24"/>
        </w:rPr>
        <w:t>et al</w:t>
      </w:r>
      <w:r>
        <w:rPr>
          <w:rFonts w:ascii="Times New Roman" w:hAnsi="Times New Roman" w:cs="Times New Roman"/>
          <w:sz w:val="24"/>
          <w:szCs w:val="24"/>
        </w:rPr>
        <w:t xml:space="preserve">., 2022; Zhao </w:t>
      </w:r>
      <w:r>
        <w:rPr>
          <w:rFonts w:ascii="Times New Roman" w:hAnsi="Times New Roman" w:cs="Times New Roman"/>
          <w:i/>
          <w:sz w:val="24"/>
          <w:szCs w:val="24"/>
        </w:rPr>
        <w:t>et al</w:t>
      </w:r>
      <w:r>
        <w:rPr>
          <w:rFonts w:ascii="Times New Roman" w:hAnsi="Times New Roman" w:cs="Times New Roman"/>
          <w:sz w:val="24"/>
          <w:szCs w:val="24"/>
        </w:rPr>
        <w:t>., 2025). Pathogenesis</w:t>
      </w:r>
      <w:r>
        <w:rPr>
          <w:rFonts w:ascii="Times New Roman" w:hAnsi="Times New Roman" w:cs="Times New Roman"/>
          <w:sz w:val="24"/>
          <w:szCs w:val="24"/>
        </w:rPr>
        <w:noBreakHyphen/>
      </w:r>
      <w:r>
        <w:rPr>
          <w:rFonts w:ascii="Times New Roman" w:hAnsi="Times New Roman" w:cs="Times New Roman"/>
          <w:sz w:val="24"/>
          <w:szCs w:val="24"/>
        </w:rPr>
        <w:t>related proteins (chitinases, β</w:t>
      </w:r>
      <w:r>
        <w:rPr>
          <w:rFonts w:ascii="Times New Roman" w:hAnsi="Times New Roman" w:cs="Times New Roman"/>
          <w:sz w:val="24"/>
          <w:szCs w:val="24"/>
        </w:rPr>
        <w:noBreakHyphen/>
      </w:r>
      <w:r>
        <w:rPr>
          <w:rFonts w:ascii="Times New Roman" w:hAnsi="Times New Roman" w:cs="Times New Roman"/>
          <w:sz w:val="24"/>
          <w:szCs w:val="24"/>
        </w:rPr>
        <w:t>1,3</w:t>
      </w:r>
      <w:r>
        <w:rPr>
          <w:rFonts w:ascii="Times New Roman" w:hAnsi="Times New Roman" w:cs="Times New Roman"/>
          <w:sz w:val="24"/>
          <w:szCs w:val="24"/>
        </w:rPr>
        <w:noBreakHyphen/>
      </w:r>
      <w:r>
        <w:rPr>
          <w:rFonts w:ascii="Times New Roman" w:hAnsi="Times New Roman" w:cs="Times New Roman"/>
          <w:sz w:val="24"/>
          <w:szCs w:val="24"/>
        </w:rPr>
        <w:t>glucanases, PR</w:t>
      </w:r>
      <w:r>
        <w:rPr>
          <w:rFonts w:ascii="Times New Roman" w:hAnsi="Times New Roman" w:cs="Times New Roman"/>
          <w:sz w:val="24"/>
          <w:szCs w:val="24"/>
        </w:rPr>
        <w:noBreakHyphen/>
      </w:r>
      <w:r>
        <w:rPr>
          <w:rFonts w:ascii="Times New Roman" w:hAnsi="Times New Roman" w:cs="Times New Roman"/>
          <w:sz w:val="24"/>
          <w:szCs w:val="24"/>
        </w:rPr>
        <w:t>10), glutathione S</w:t>
      </w:r>
      <w:r>
        <w:rPr>
          <w:rFonts w:ascii="Times New Roman" w:hAnsi="Times New Roman" w:cs="Times New Roman"/>
          <w:sz w:val="24"/>
          <w:szCs w:val="24"/>
        </w:rPr>
        <w:noBreakHyphen/>
      </w:r>
      <w:r>
        <w:rPr>
          <w:rFonts w:ascii="Times New Roman" w:hAnsi="Times New Roman" w:cs="Times New Roman"/>
          <w:sz w:val="24"/>
          <w:szCs w:val="24"/>
        </w:rPr>
        <w:t xml:space="preserve">transferases and other detoxification proteins are upregulated in resistant lines and contribute to restricting colonization and oxidative damage (Soni </w:t>
      </w:r>
      <w:r>
        <w:rPr>
          <w:rFonts w:ascii="Times New Roman" w:hAnsi="Times New Roman" w:cs="Times New Roman"/>
          <w:i/>
          <w:sz w:val="24"/>
          <w:szCs w:val="24"/>
        </w:rPr>
        <w:t>et al</w:t>
      </w:r>
      <w:r>
        <w:rPr>
          <w:rFonts w:ascii="Times New Roman" w:hAnsi="Times New Roman" w:cs="Times New Roman"/>
          <w:sz w:val="24"/>
          <w:szCs w:val="24"/>
        </w:rPr>
        <w:t xml:space="preserve">., 2021). </w:t>
      </w:r>
    </w:p>
    <w:p w14:paraId="43FDAABA">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Pre</w:t>
      </w:r>
      <w:r>
        <w:rPr>
          <w:rFonts w:ascii="Times New Roman" w:hAnsi="Times New Roman" w:cs="Times New Roman"/>
          <w:sz w:val="24"/>
          <w:szCs w:val="24"/>
        </w:rPr>
        <w:noBreakHyphen/>
      </w:r>
      <w:r>
        <w:rPr>
          <w:rFonts w:ascii="Times New Roman" w:hAnsi="Times New Roman" w:cs="Times New Roman"/>
          <w:sz w:val="24"/>
          <w:szCs w:val="24"/>
        </w:rPr>
        <w:t xml:space="preserve">formed phenolics and tannins are also involved. Peanut testa is enriched in polyphenols (hydroxycinnamic and hydroxybenzoic acids, tannins, flavonoids), which reduce </w:t>
      </w:r>
      <w:r>
        <w:rPr>
          <w:rFonts w:ascii="Times New Roman" w:hAnsi="Times New Roman" w:cs="Times New Roman"/>
          <w:i/>
          <w:iCs/>
          <w:sz w:val="24"/>
          <w:szCs w:val="24"/>
        </w:rPr>
        <w:t>A. flavus</w:t>
      </w:r>
      <w:r>
        <w:rPr>
          <w:rFonts w:ascii="Times New Roman" w:hAnsi="Times New Roman" w:cs="Times New Roman"/>
          <w:sz w:val="24"/>
          <w:szCs w:val="24"/>
        </w:rPr>
        <w:t xml:space="preserve"> growth and aflatoxin accumulation; resistant genotypes often have higher seed</w:t>
      </w:r>
      <w:r>
        <w:rPr>
          <w:rFonts w:ascii="Times New Roman" w:hAnsi="Times New Roman" w:cs="Times New Roman"/>
          <w:sz w:val="24"/>
          <w:szCs w:val="24"/>
        </w:rPr>
        <w:noBreakHyphen/>
      </w:r>
      <w:r>
        <w:rPr>
          <w:rFonts w:ascii="Times New Roman" w:hAnsi="Times New Roman" w:cs="Times New Roman"/>
          <w:sz w:val="24"/>
          <w:szCs w:val="24"/>
        </w:rPr>
        <w:t xml:space="preserve">coat total polyphenols, particularly under drought (Mendu </w:t>
      </w:r>
      <w:r>
        <w:rPr>
          <w:rFonts w:ascii="Times New Roman" w:hAnsi="Times New Roman" w:cs="Times New Roman"/>
          <w:i/>
          <w:sz w:val="24"/>
          <w:szCs w:val="24"/>
        </w:rPr>
        <w:t>et al</w:t>
      </w:r>
      <w:r>
        <w:rPr>
          <w:rFonts w:ascii="Times New Roman" w:hAnsi="Times New Roman" w:cs="Times New Roman"/>
          <w:sz w:val="24"/>
          <w:szCs w:val="24"/>
        </w:rPr>
        <w:t xml:space="preserve">., 2022; Liang </w:t>
      </w:r>
      <w:r>
        <w:rPr>
          <w:rFonts w:ascii="Times New Roman" w:hAnsi="Times New Roman" w:cs="Times New Roman"/>
          <w:i/>
          <w:sz w:val="24"/>
          <w:szCs w:val="24"/>
        </w:rPr>
        <w:t>et al</w:t>
      </w:r>
      <w:r>
        <w:rPr>
          <w:rFonts w:ascii="Times New Roman" w:hAnsi="Times New Roman" w:cs="Times New Roman"/>
          <w:sz w:val="24"/>
          <w:szCs w:val="24"/>
        </w:rPr>
        <w:t>., 2025). Comparative studies show that insoluble and soluble seed</w:t>
      </w:r>
      <w:r>
        <w:rPr>
          <w:rFonts w:ascii="Times New Roman" w:hAnsi="Times New Roman" w:cs="Times New Roman"/>
          <w:sz w:val="24"/>
          <w:szCs w:val="24"/>
        </w:rPr>
        <w:noBreakHyphen/>
      </w:r>
      <w:r>
        <w:rPr>
          <w:rFonts w:ascii="Times New Roman" w:hAnsi="Times New Roman" w:cs="Times New Roman"/>
          <w:sz w:val="24"/>
          <w:szCs w:val="24"/>
        </w:rPr>
        <w:t xml:space="preserve">coat extracts from resistant lines more strongly inhibit </w:t>
      </w:r>
      <w:r>
        <w:rPr>
          <w:rFonts w:ascii="Times New Roman" w:hAnsi="Times New Roman" w:cs="Times New Roman"/>
          <w:i/>
          <w:iCs/>
          <w:sz w:val="24"/>
          <w:szCs w:val="24"/>
        </w:rPr>
        <w:t>A. flavus</w:t>
      </w:r>
      <w:r>
        <w:rPr>
          <w:rFonts w:ascii="Times New Roman" w:hAnsi="Times New Roman" w:cs="Times New Roman"/>
          <w:sz w:val="24"/>
          <w:szCs w:val="24"/>
        </w:rPr>
        <w:t xml:space="preserve"> radial growth than extracts from susceptible lines, confirming a constitutive biochemical barrier (Liang et al., 2025). </w:t>
      </w:r>
    </w:p>
    <w:p w14:paraId="197590C6">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Physical barriers include pod shell and seed coat architecture (thickness, compact palisade layers, small hilum, low permeability), which form the first mechanical barrier to invasion (Mendu </w:t>
      </w:r>
      <w:r>
        <w:rPr>
          <w:rFonts w:ascii="Times New Roman" w:hAnsi="Times New Roman" w:cs="Times New Roman"/>
          <w:i/>
          <w:sz w:val="24"/>
          <w:szCs w:val="24"/>
        </w:rPr>
        <w:t>et al</w:t>
      </w:r>
      <w:r>
        <w:rPr>
          <w:rFonts w:ascii="Times New Roman" w:hAnsi="Times New Roman" w:cs="Times New Roman"/>
          <w:sz w:val="24"/>
          <w:szCs w:val="24"/>
        </w:rPr>
        <w:t xml:space="preserve">., 2022). A thick cuticle with wax and cutin on the outer epidermis reduces water retention and fungal adhesion; resistant genotypes display thicker wax/cutin layers and smaller, tightly sealed hila (Wang </w:t>
      </w:r>
      <w:r>
        <w:rPr>
          <w:rFonts w:ascii="Times New Roman" w:hAnsi="Times New Roman" w:cs="Times New Roman"/>
          <w:i/>
          <w:sz w:val="24"/>
          <w:szCs w:val="24"/>
        </w:rPr>
        <w:t>et al</w:t>
      </w:r>
      <w:r>
        <w:rPr>
          <w:rFonts w:ascii="Times New Roman" w:hAnsi="Times New Roman" w:cs="Times New Roman"/>
          <w:sz w:val="24"/>
          <w:szCs w:val="24"/>
        </w:rPr>
        <w:t>., 2023a). Transcriptomic studies show earlier induction of cutin, suberin and wax biosynthesis and cell</w:t>
      </w:r>
      <w:r>
        <w:rPr>
          <w:rFonts w:ascii="Times New Roman" w:hAnsi="Times New Roman" w:cs="Times New Roman"/>
          <w:sz w:val="24"/>
          <w:szCs w:val="24"/>
        </w:rPr>
        <w:noBreakHyphen/>
      </w:r>
      <w:r>
        <w:rPr>
          <w:rFonts w:ascii="Times New Roman" w:hAnsi="Times New Roman" w:cs="Times New Roman"/>
          <w:sz w:val="24"/>
          <w:szCs w:val="24"/>
        </w:rPr>
        <w:t xml:space="preserve">wall organization pathways in resistant cultivars after infection, reinforcing these structural barriers (Wang </w:t>
      </w:r>
      <w:r>
        <w:rPr>
          <w:rFonts w:ascii="Times New Roman" w:hAnsi="Times New Roman" w:cs="Times New Roman"/>
          <w:i/>
          <w:sz w:val="24"/>
          <w:szCs w:val="24"/>
        </w:rPr>
        <w:t>et al</w:t>
      </w:r>
      <w:r>
        <w:rPr>
          <w:rFonts w:ascii="Times New Roman" w:hAnsi="Times New Roman" w:cs="Times New Roman"/>
          <w:sz w:val="24"/>
          <w:szCs w:val="24"/>
        </w:rPr>
        <w:t xml:space="preserve">., 2023a). </w:t>
      </w:r>
    </w:p>
    <w:p w14:paraId="5221008C">
      <w:pPr>
        <w:tabs>
          <w:tab w:val="left" w:pos="7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Existing work emphasizes phenolic antioxidants in the seed coat (flavonoids, tannins, phenolic acids) and total antioxidant capacity, but lipid</w:t>
      </w:r>
      <w:r>
        <w:rPr>
          <w:rFonts w:ascii="Times New Roman" w:hAnsi="Times New Roman" w:cs="Times New Roman"/>
          <w:sz w:val="24"/>
          <w:szCs w:val="24"/>
        </w:rPr>
        <w:noBreakHyphen/>
      </w:r>
      <w:r>
        <w:rPr>
          <w:rFonts w:ascii="Times New Roman" w:hAnsi="Times New Roman" w:cs="Times New Roman"/>
          <w:sz w:val="24"/>
          <w:szCs w:val="24"/>
        </w:rPr>
        <w:t>phase, pre</w:t>
      </w:r>
      <w:r>
        <w:rPr>
          <w:rFonts w:ascii="Times New Roman" w:hAnsi="Times New Roman" w:cs="Times New Roman"/>
          <w:sz w:val="24"/>
          <w:szCs w:val="24"/>
        </w:rPr>
        <w:noBreakHyphen/>
      </w:r>
      <w:r>
        <w:rPr>
          <w:rFonts w:ascii="Times New Roman" w:hAnsi="Times New Roman" w:cs="Times New Roman"/>
          <w:sz w:val="24"/>
          <w:szCs w:val="24"/>
        </w:rPr>
        <w:t>formed antioxidants such as tocopherols (vitamin E) in the kernel are rarely integrated into aflatoxin</w:t>
      </w:r>
      <w:r>
        <w:rPr>
          <w:rFonts w:ascii="Times New Roman" w:hAnsi="Times New Roman" w:cs="Times New Roman"/>
          <w:sz w:val="24"/>
          <w:szCs w:val="24"/>
        </w:rPr>
        <w:noBreakHyphen/>
      </w:r>
      <w:r>
        <w:rPr>
          <w:rFonts w:ascii="Times New Roman" w:hAnsi="Times New Roman" w:cs="Times New Roman"/>
          <w:sz w:val="24"/>
          <w:szCs w:val="24"/>
        </w:rPr>
        <w:t xml:space="preserve">resistance models. </w:t>
      </w:r>
    </w:p>
    <w:p w14:paraId="20FF991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Analytical studies show that 56–88% of total antioxidant capacity resides in the seed kernel, not the coat, and peanut seeds contain multiple antioxidant classes beyond phenolics (Aminou et al., 2024). Seed</w:t>
      </w:r>
      <w:r>
        <w:rPr>
          <w:rFonts w:ascii="Times New Roman" w:hAnsi="Times New Roman" w:cs="Times New Roman"/>
          <w:sz w:val="24"/>
          <w:szCs w:val="24"/>
        </w:rPr>
        <w:noBreakHyphen/>
      </w:r>
      <w:r>
        <w:rPr>
          <w:rFonts w:ascii="Times New Roman" w:hAnsi="Times New Roman" w:cs="Times New Roman"/>
          <w:sz w:val="24"/>
          <w:szCs w:val="24"/>
        </w:rPr>
        <w:t>coat studies focus on DPPH/ABTS and “total antioxidant activity” largely as a proxy for polyphenolic content, without dissecting contributions from tocopherols or other lipid</w:t>
      </w:r>
      <w:r>
        <w:rPr>
          <w:rFonts w:ascii="Times New Roman" w:hAnsi="Times New Roman" w:cs="Times New Roman"/>
          <w:sz w:val="24"/>
          <w:szCs w:val="24"/>
        </w:rPr>
        <w:noBreakHyphen/>
      </w:r>
      <w:r>
        <w:rPr>
          <w:rFonts w:ascii="Times New Roman" w:hAnsi="Times New Roman" w:cs="Times New Roman"/>
          <w:sz w:val="24"/>
          <w:szCs w:val="24"/>
        </w:rPr>
        <w:t xml:space="preserve">soluble antioxidants (Commey </w:t>
      </w:r>
      <w:r>
        <w:rPr>
          <w:rFonts w:ascii="Times New Roman" w:hAnsi="Times New Roman" w:cs="Times New Roman"/>
          <w:i/>
          <w:sz w:val="24"/>
          <w:szCs w:val="24"/>
        </w:rPr>
        <w:t>et al</w:t>
      </w:r>
      <w:r>
        <w:rPr>
          <w:rFonts w:ascii="Times New Roman" w:hAnsi="Times New Roman" w:cs="Times New Roman"/>
          <w:sz w:val="24"/>
          <w:szCs w:val="24"/>
        </w:rPr>
        <w:t xml:space="preserve">., 2021; Mendu </w:t>
      </w:r>
      <w:r>
        <w:rPr>
          <w:rFonts w:ascii="Times New Roman" w:hAnsi="Times New Roman" w:cs="Times New Roman"/>
          <w:i/>
          <w:sz w:val="24"/>
          <w:szCs w:val="24"/>
        </w:rPr>
        <w:t>et al</w:t>
      </w:r>
      <w:r>
        <w:rPr>
          <w:rFonts w:ascii="Times New Roman" w:hAnsi="Times New Roman" w:cs="Times New Roman"/>
          <w:sz w:val="24"/>
          <w:szCs w:val="24"/>
        </w:rPr>
        <w:t xml:space="preserve">., 2022; Zhao </w:t>
      </w:r>
      <w:r>
        <w:rPr>
          <w:rFonts w:ascii="Times New Roman" w:hAnsi="Times New Roman" w:cs="Times New Roman"/>
          <w:i/>
          <w:sz w:val="24"/>
          <w:szCs w:val="24"/>
        </w:rPr>
        <w:t>et al</w:t>
      </w:r>
      <w:r>
        <w:rPr>
          <w:rFonts w:ascii="Times New Roman" w:hAnsi="Times New Roman" w:cs="Times New Roman"/>
          <w:sz w:val="24"/>
          <w:szCs w:val="24"/>
        </w:rPr>
        <w:t>., 2025). Reviews and resistance</w:t>
      </w:r>
      <w:r>
        <w:rPr>
          <w:rFonts w:ascii="Times New Roman" w:hAnsi="Times New Roman" w:cs="Times New Roman"/>
          <w:sz w:val="24"/>
          <w:szCs w:val="24"/>
        </w:rPr>
        <w:noBreakHyphen/>
      </w:r>
      <w:r>
        <w:rPr>
          <w:rFonts w:ascii="Times New Roman" w:hAnsi="Times New Roman" w:cs="Times New Roman"/>
          <w:sz w:val="24"/>
          <w:szCs w:val="24"/>
        </w:rPr>
        <w:t>mechanism papers highlight phenolics, flavonoids, phytoalexins, PR proteins and structural barriers, but do not systematically evaluate vitamin E or the broader pre</w:t>
      </w:r>
      <w:r>
        <w:rPr>
          <w:rFonts w:ascii="Times New Roman" w:hAnsi="Times New Roman" w:cs="Times New Roman"/>
          <w:sz w:val="24"/>
          <w:szCs w:val="24"/>
        </w:rPr>
        <w:noBreakHyphen/>
      </w:r>
      <w:r>
        <w:rPr>
          <w:rFonts w:ascii="Times New Roman" w:hAnsi="Times New Roman" w:cs="Times New Roman"/>
          <w:sz w:val="24"/>
          <w:szCs w:val="24"/>
        </w:rPr>
        <w:t xml:space="preserve">formed antioxidant matrix as a distinct defence component against </w:t>
      </w:r>
      <w:r>
        <w:rPr>
          <w:rFonts w:ascii="Times New Roman" w:hAnsi="Times New Roman" w:cs="Times New Roman"/>
          <w:i/>
          <w:iCs/>
          <w:sz w:val="24"/>
          <w:szCs w:val="24"/>
        </w:rPr>
        <w:t>A. flavus</w:t>
      </w:r>
      <w:r>
        <w:rPr>
          <w:rFonts w:ascii="Times New Roman" w:hAnsi="Times New Roman" w:cs="Times New Roman"/>
          <w:sz w:val="24"/>
          <w:szCs w:val="24"/>
        </w:rPr>
        <w:t xml:space="preserve"> and aflatoxin biosynthesis (Mendu </w:t>
      </w:r>
      <w:r>
        <w:rPr>
          <w:rFonts w:ascii="Times New Roman" w:hAnsi="Times New Roman" w:cs="Times New Roman"/>
          <w:i/>
          <w:sz w:val="24"/>
          <w:szCs w:val="24"/>
        </w:rPr>
        <w:t>et al</w:t>
      </w:r>
      <w:r>
        <w:rPr>
          <w:rFonts w:ascii="Times New Roman" w:hAnsi="Times New Roman" w:cs="Times New Roman"/>
          <w:sz w:val="24"/>
          <w:szCs w:val="24"/>
        </w:rPr>
        <w:t xml:space="preserve">., 2022; Wang </w:t>
      </w:r>
      <w:r>
        <w:rPr>
          <w:rFonts w:ascii="Times New Roman" w:hAnsi="Times New Roman" w:cs="Times New Roman"/>
          <w:i/>
          <w:sz w:val="24"/>
          <w:szCs w:val="24"/>
        </w:rPr>
        <w:t>et al</w:t>
      </w:r>
      <w:r>
        <w:rPr>
          <w:rFonts w:ascii="Times New Roman" w:hAnsi="Times New Roman" w:cs="Times New Roman"/>
          <w:sz w:val="24"/>
          <w:szCs w:val="24"/>
        </w:rPr>
        <w:t xml:space="preserve">., 2023b; Khadgi </w:t>
      </w:r>
      <w:r>
        <w:rPr>
          <w:rFonts w:ascii="Times New Roman" w:hAnsi="Times New Roman" w:cs="Times New Roman"/>
          <w:i/>
          <w:sz w:val="24"/>
          <w:szCs w:val="24"/>
        </w:rPr>
        <w:t>et al</w:t>
      </w:r>
      <w:r>
        <w:rPr>
          <w:rFonts w:ascii="Times New Roman" w:hAnsi="Times New Roman" w:cs="Times New Roman"/>
          <w:sz w:val="24"/>
          <w:szCs w:val="24"/>
        </w:rPr>
        <w:t>., 2025). As a result, the potential roles of kernel tocopherols and associated antioxidant networks, for example, limiting oxidative signals that favour aflatoxin biosynthesis or stabilizing membranes during storage, remain underexplored and inconsistently measured across studies.</w:t>
      </w:r>
    </w:p>
    <w:p w14:paraId="6FB35D17">
      <w:pPr>
        <w:rPr>
          <w:rFonts w:ascii="Times New Roman" w:hAnsi="Times New Roman" w:cs="Times New Roman"/>
          <w:sz w:val="24"/>
          <w:szCs w:val="24"/>
        </w:rPr>
      </w:pPr>
    </w:p>
    <w:p w14:paraId="28D9AEEE">
      <w:pPr>
        <w:pStyle w:val="4"/>
        <w:spacing w:before="0" w:after="0" w:line="360" w:lineRule="auto"/>
        <w:rPr>
          <w:rFonts w:ascii="Times New Roman" w:hAnsi="Times New Roman"/>
          <w:sz w:val="24"/>
          <w:szCs w:val="24"/>
        </w:rPr>
      </w:pPr>
      <w:bookmarkStart w:id="75" w:name="_Toc229154981"/>
      <w:r>
        <w:rPr>
          <w:rFonts w:ascii="Times New Roman" w:hAnsi="Times New Roman"/>
          <w:sz w:val="24"/>
          <w:szCs w:val="24"/>
        </w:rPr>
        <w:t>2.2.4 Genetics of resistance</w:t>
      </w:r>
      <w:bookmarkEnd w:id="75"/>
    </w:p>
    <w:p w14:paraId="7CA3FF3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QTL mapping and GWAS consistently show that resistance to aflatoxin production in peanut is controlled by many loci of small to moderate effect, each explaining usually &lt;20% of phenotypic variance, and often much less (Huai et al., 2025; Ding et al., 2023; Jin et al., 2023; Khadgi et al., 2025; Yu et al., 2023). This architecture underpins the quantitative, context</w:t>
      </w:r>
      <w:r>
        <w:rPr>
          <w:rFonts w:ascii="Times New Roman" w:hAnsi="Times New Roman" w:cs="Times New Roman"/>
          <w:sz w:val="24"/>
          <w:szCs w:val="24"/>
        </w:rPr>
        <w:noBreakHyphen/>
      </w:r>
      <w:r>
        <w:rPr>
          <w:rFonts w:ascii="Times New Roman" w:hAnsi="Times New Roman" w:cs="Times New Roman"/>
          <w:sz w:val="24"/>
          <w:szCs w:val="24"/>
        </w:rPr>
        <w:t>dependent nature of the trait. These studies have mainly been conducted on Chinese peanut accessions. In a Zhonghua 10 × ICG 12625 RIL population, seven QTLs for aflatoxin production resistance were mapped on five chromosomes, each explaining 6.8–17.9% of variance; only two major QTLs (qAftA07, qAftB06.2) were consistently detected across environments (Huai et al., 2025). Using another Zhonghua 10 × ICG 12625 population, earlier work identified 12 QTLs for aflatoxin content and separate loci for seed infection, with limited overlap between the two trait classes, showing distinct genetic control of infection vs toxin production (Ding et al., 2023). In the high</w:t>
      </w:r>
      <w:r>
        <w:rPr>
          <w:rFonts w:ascii="Times New Roman" w:hAnsi="Times New Roman" w:cs="Times New Roman"/>
          <w:sz w:val="24"/>
          <w:szCs w:val="24"/>
        </w:rPr>
        <w:noBreakHyphen/>
      </w:r>
      <w:r>
        <w:rPr>
          <w:rFonts w:ascii="Times New Roman" w:hAnsi="Times New Roman" w:cs="Times New Roman"/>
          <w:sz w:val="24"/>
          <w:szCs w:val="24"/>
        </w:rPr>
        <w:t>yielding Zhonghua 16 × J11 population, 11 QTLs for aflatoxin content (4.6–11.4% PVE) were mapped; three (qAFTA05.1, qAFTB05.2, qAFTB06.3) were detected in multiple environments, but effect sizes remained modest (Jin et al., 2023). Fine mapping in Xuhua 13 × Zhonghua 6 identified a major, stable QTL qAFTsA07.1 (13.4% PVE) on A07; the candidate NB</w:t>
      </w:r>
      <w:r>
        <w:rPr>
          <w:rFonts w:ascii="Times New Roman" w:hAnsi="Times New Roman" w:cs="Times New Roman"/>
          <w:sz w:val="24"/>
          <w:szCs w:val="24"/>
        </w:rPr>
        <w:noBreakHyphen/>
      </w:r>
      <w:r>
        <w:rPr>
          <w:rFonts w:ascii="Times New Roman" w:hAnsi="Times New Roman" w:cs="Times New Roman"/>
          <w:sz w:val="24"/>
          <w:szCs w:val="24"/>
        </w:rPr>
        <w:t>LRR gene AhAftr1 within this region reduced aflatoxin by ~57% when overexpressed and was converted into a diagnostic marker (Yu et al., 2023). GWAS on the Chinese mini</w:t>
      </w:r>
      <w:r>
        <w:rPr>
          <w:rFonts w:ascii="Times New Roman" w:hAnsi="Times New Roman" w:cs="Times New Roman"/>
          <w:sz w:val="24"/>
          <w:szCs w:val="24"/>
        </w:rPr>
        <w:noBreakHyphen/>
      </w:r>
      <w:r>
        <w:rPr>
          <w:rFonts w:ascii="Times New Roman" w:hAnsi="Times New Roman" w:cs="Times New Roman"/>
          <w:sz w:val="24"/>
          <w:szCs w:val="24"/>
        </w:rPr>
        <w:t>mini core collection detected five SNPs/InDels associated with aflatoxin content across several years, distinct from loci for shell and seed infection, reinforcing the multigenic and partially independent control of different resistance components (Ding et al., 2022).</w:t>
      </w:r>
    </w:p>
    <w:p w14:paraId="5655F9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An interesting observation is inconsistency across populations and environments. Many QTLs are population</w:t>
      </w:r>
      <w:r>
        <w:rPr>
          <w:rFonts w:ascii="Times New Roman" w:hAnsi="Times New Roman" w:cs="Times New Roman"/>
          <w:sz w:val="24"/>
          <w:szCs w:val="24"/>
        </w:rPr>
        <w:noBreakHyphen/>
      </w:r>
      <w:r>
        <w:rPr>
          <w:rFonts w:ascii="Times New Roman" w:hAnsi="Times New Roman" w:cs="Times New Roman"/>
          <w:sz w:val="24"/>
          <w:szCs w:val="24"/>
        </w:rPr>
        <w:t>specific; for example, aflatoxin QTL on A05/B05/B06 in Zhonghua 16 × J11 (Jin et al., 2023) differ from those reported in Zhonghua 10 × ICG 12625 (A07/B06) (Huai et al., 2025) or Xuhua 13 × Zhonghua 6 (A02/A07/B07) (Yu et al., 2023). Even within a population, environmental stability is limited. In the Zhonghua 10 × ICG 12625 study, only two of seven QTL were consistently detected across environments (Huai et al., 2025); in Zhonghua 16 × J11, some loci appeared in only one or two of three test environments (Jin et al., 2023). GWAS signals for aflatoxin content and seed infection in the mini</w:t>
      </w:r>
      <w:r>
        <w:rPr>
          <w:rFonts w:ascii="Times New Roman" w:hAnsi="Times New Roman" w:cs="Times New Roman"/>
          <w:sz w:val="24"/>
          <w:szCs w:val="24"/>
        </w:rPr>
        <w:noBreakHyphen/>
      </w:r>
      <w:r>
        <w:rPr>
          <w:rFonts w:ascii="Times New Roman" w:hAnsi="Times New Roman" w:cs="Times New Roman"/>
          <w:sz w:val="24"/>
          <w:szCs w:val="24"/>
        </w:rPr>
        <w:t>mini core collection was detected on different chromosomes, and many markers were environment</w:t>
      </w:r>
      <w:r>
        <w:rPr>
          <w:rFonts w:ascii="Times New Roman" w:hAnsi="Times New Roman" w:cs="Times New Roman"/>
          <w:sz w:val="24"/>
          <w:szCs w:val="24"/>
        </w:rPr>
        <w:noBreakHyphen/>
      </w:r>
      <w:r>
        <w:rPr>
          <w:rFonts w:ascii="Times New Roman" w:hAnsi="Times New Roman" w:cs="Times New Roman"/>
          <w:sz w:val="24"/>
          <w:szCs w:val="24"/>
        </w:rPr>
        <w:t>specific (Ding et al., 2022). A recent meta</w:t>
      </w:r>
      <w:r>
        <w:rPr>
          <w:rFonts w:ascii="Times New Roman" w:hAnsi="Times New Roman" w:cs="Times New Roman"/>
          <w:sz w:val="24"/>
          <w:szCs w:val="24"/>
        </w:rPr>
        <w:noBreakHyphen/>
      </w:r>
      <w:r>
        <w:rPr>
          <w:rFonts w:ascii="Times New Roman" w:hAnsi="Times New Roman" w:cs="Times New Roman"/>
          <w:sz w:val="24"/>
          <w:szCs w:val="24"/>
        </w:rPr>
        <w:t>QTL analysis integrating 30 peanut studies found only a few consensus mQTLs harbouring aflatoxin</w:t>
      </w:r>
      <w:r>
        <w:rPr>
          <w:rFonts w:ascii="Times New Roman" w:hAnsi="Times New Roman" w:cs="Times New Roman"/>
          <w:sz w:val="24"/>
          <w:szCs w:val="24"/>
        </w:rPr>
        <w:noBreakHyphen/>
      </w:r>
      <w:r>
        <w:rPr>
          <w:rFonts w:ascii="Times New Roman" w:hAnsi="Times New Roman" w:cs="Times New Roman"/>
          <w:sz w:val="24"/>
          <w:szCs w:val="24"/>
        </w:rPr>
        <w:t xml:space="preserve">related genes, emphasizing that most reported QTLs are scattered, with broad confidence intervals and inconsistent effects between studies (Sahu </w:t>
      </w:r>
      <w:r>
        <w:rPr>
          <w:rFonts w:ascii="Times New Roman" w:hAnsi="Times New Roman" w:cs="Times New Roman"/>
          <w:i/>
          <w:sz w:val="24"/>
          <w:szCs w:val="24"/>
        </w:rPr>
        <w:t>et al</w:t>
      </w:r>
      <w:r>
        <w:rPr>
          <w:rFonts w:ascii="Times New Roman" w:hAnsi="Times New Roman" w:cs="Times New Roman"/>
          <w:sz w:val="24"/>
          <w:szCs w:val="24"/>
        </w:rPr>
        <w:t>., 2025).</w:t>
      </w:r>
    </w:p>
    <w:p w14:paraId="192735B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implication of these findings is that the large number of small</w:t>
      </w:r>
      <w:r>
        <w:rPr>
          <w:rFonts w:ascii="Times New Roman" w:hAnsi="Times New Roman" w:cs="Times New Roman"/>
          <w:sz w:val="24"/>
          <w:szCs w:val="24"/>
        </w:rPr>
        <w:noBreakHyphen/>
      </w:r>
      <w:r>
        <w:rPr>
          <w:rFonts w:ascii="Times New Roman" w:hAnsi="Times New Roman" w:cs="Times New Roman"/>
          <w:sz w:val="24"/>
          <w:szCs w:val="24"/>
        </w:rPr>
        <w:t>effect, environment</w:t>
      </w:r>
      <w:r>
        <w:rPr>
          <w:rFonts w:ascii="Times New Roman" w:hAnsi="Times New Roman" w:cs="Times New Roman"/>
          <w:sz w:val="24"/>
          <w:szCs w:val="24"/>
        </w:rPr>
        <w:noBreakHyphen/>
      </w:r>
      <w:r>
        <w:rPr>
          <w:rFonts w:ascii="Times New Roman" w:hAnsi="Times New Roman" w:cs="Times New Roman"/>
          <w:sz w:val="24"/>
          <w:szCs w:val="24"/>
        </w:rPr>
        <w:t>sensitive QTLs, plus different loci segregating in different crosses, demonstrates that aflatoxin resistance is highly polygenic and strongly modulated by genetic background and environment (Huai et al., 2025; Ding et al., 2023; Jin et al., 2023; Khadgi et al., 2025; Yu et al., 2023). Pyramiding favourable alleles from multiple QTLs can substantially reduce aflatoxin levels but no single locus provides robust stand</w:t>
      </w:r>
      <w:r>
        <w:rPr>
          <w:rFonts w:ascii="Times New Roman" w:hAnsi="Times New Roman" w:cs="Times New Roman"/>
          <w:sz w:val="24"/>
          <w:szCs w:val="24"/>
        </w:rPr>
        <w:noBreakHyphen/>
      </w:r>
      <w:r>
        <w:rPr>
          <w:rFonts w:ascii="Times New Roman" w:hAnsi="Times New Roman" w:cs="Times New Roman"/>
          <w:sz w:val="24"/>
          <w:szCs w:val="24"/>
        </w:rPr>
        <w:t xml:space="preserve">alone resistance (Jin et al., 2023). The identification of </w:t>
      </w:r>
      <w:r>
        <w:rPr>
          <w:rFonts w:ascii="Times New Roman" w:hAnsi="Times New Roman" w:cs="Times New Roman"/>
          <w:i/>
          <w:sz w:val="24"/>
          <w:szCs w:val="24"/>
        </w:rPr>
        <w:t>AhAftr1</w:t>
      </w:r>
      <w:r>
        <w:rPr>
          <w:rFonts w:ascii="Times New Roman" w:hAnsi="Times New Roman" w:cs="Times New Roman"/>
          <w:sz w:val="24"/>
          <w:szCs w:val="24"/>
        </w:rPr>
        <w:t xml:space="preserve"> and a few relatively stable regions shows that individual genes can have meaningful effects, yet their impact still depends on the surrounding genome and test conditions (Jin et al., 2023; Yu et al., 2023; Huai et al., 2025). </w:t>
      </w:r>
    </w:p>
    <w:p w14:paraId="022BC213"/>
    <w:p w14:paraId="2FD8B6C9">
      <w:pPr>
        <w:pStyle w:val="3"/>
        <w:spacing w:before="0" w:after="0" w:line="360" w:lineRule="auto"/>
        <w:rPr>
          <w:rFonts w:ascii="Times New Roman" w:hAnsi="Times New Roman"/>
          <w:i w:val="0"/>
          <w:iCs w:val="0"/>
          <w:sz w:val="24"/>
          <w:szCs w:val="24"/>
        </w:rPr>
      </w:pPr>
      <w:bookmarkStart w:id="76" w:name="_Toc229154982"/>
      <w:r>
        <w:rPr>
          <w:rFonts w:ascii="Times New Roman" w:hAnsi="Times New Roman"/>
          <w:i w:val="0"/>
          <w:iCs w:val="0"/>
          <w:sz w:val="24"/>
          <w:szCs w:val="24"/>
        </w:rPr>
        <w:t>2.3 The Nutritional Mitigation Angle</w:t>
      </w:r>
      <w:bookmarkEnd w:id="76"/>
    </w:p>
    <w:p w14:paraId="218A4ACF">
      <w:pPr>
        <w:pStyle w:val="4"/>
        <w:spacing w:before="0" w:after="0" w:line="360" w:lineRule="auto"/>
        <w:rPr>
          <w:rFonts w:ascii="Times New Roman" w:hAnsi="Times New Roman"/>
          <w:sz w:val="24"/>
          <w:szCs w:val="24"/>
        </w:rPr>
      </w:pPr>
      <w:bookmarkStart w:id="77" w:name="_Toc229154983"/>
      <w:r>
        <w:rPr>
          <w:rFonts w:ascii="Times New Roman" w:hAnsi="Times New Roman"/>
          <w:sz w:val="24"/>
          <w:szCs w:val="24"/>
        </w:rPr>
        <w:t>2.3.1 Vitamin E (Tocopherols) in plants and seeds</w:t>
      </w:r>
      <w:bookmarkEnd w:id="77"/>
    </w:p>
    <w:p w14:paraId="421E6C14">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Natural compounds displaying vitamin E activity in animal cells belong to the chemical family of tocochromanols, a group of organic molecules with a polar chromanol ring and lipophilic polyphenol side chain (</w:t>
      </w:r>
      <w:r>
        <w:rPr>
          <w:rFonts w:ascii="Times New Roman" w:hAnsi="Times New Roman" w:eastAsia="Times New Roman" w:cs="Times New Roman"/>
          <w:sz w:val="24"/>
          <w:szCs w:val="24"/>
        </w:rPr>
        <w:t>Mène-Saffrané, 2017)</w:t>
      </w:r>
      <w:r>
        <w:rPr>
          <w:rFonts w:ascii="Times New Roman" w:hAnsi="Times New Roman" w:eastAsia="Calibri" w:cs="Times New Roman"/>
          <w:sz w:val="24"/>
          <w:szCs w:val="24"/>
        </w:rPr>
        <w:t xml:space="preserve">. The polyprenyl side chain varies according to the type of tocochromanol. Tocochromanol biosynthesis makes use of two discrete biosynthetic pathways, the shikimate pathway and the methylerythritol phosphate (MEP) pathway and involves the degradation of two compounds: L-tyr and chlorophylls into homogentisic acid and phytyldiphosphate (PDP) (Shutu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2012). Vitamin E biosynthesis has been studied extensively in angiosperms, particularly </w:t>
      </w:r>
      <w:r>
        <w:rPr>
          <w:rFonts w:ascii="Times New Roman" w:hAnsi="Times New Roman" w:eastAsia="Calibri" w:cs="Times New Roman"/>
          <w:i/>
          <w:sz w:val="24"/>
          <w:szCs w:val="24"/>
        </w:rPr>
        <w:t xml:space="preserve">Arabidopsis thaliana </w:t>
      </w:r>
      <w:r>
        <w:rPr>
          <w:rFonts w:ascii="Times New Roman" w:hAnsi="Times New Roman" w:eastAsia="Calibri" w:cs="Times New Roman"/>
          <w:sz w:val="24"/>
          <w:szCs w:val="24"/>
        </w:rPr>
        <w:t xml:space="preserve">(Valentin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2006). This process occurs in the leaves of the plants because their presumed role is to protect chloroplast lipids and chlorophylls against oxidative damages (Shutu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2012). There are no specific studies highlighting the vitamin E biosynthetic pathway in peanuts. </w:t>
      </w:r>
    </w:p>
    <w:p w14:paraId="65860FE9">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It is assumed that the vitamin E biosynthetic pathway in </w:t>
      </w:r>
      <w:r>
        <w:rPr>
          <w:rFonts w:ascii="Times New Roman" w:hAnsi="Times New Roman" w:eastAsia="Calibri" w:cs="Times New Roman"/>
          <w:i/>
          <w:sz w:val="24"/>
          <w:szCs w:val="24"/>
        </w:rPr>
        <w:t>Arabidopsis thaliana</w:t>
      </w:r>
      <w:r>
        <w:rPr>
          <w:rFonts w:ascii="Times New Roman" w:hAnsi="Times New Roman" w:eastAsia="Calibri" w:cs="Times New Roman"/>
          <w:sz w:val="24"/>
          <w:szCs w:val="24"/>
        </w:rPr>
        <w:t xml:space="preserve"> is involved in the biosynthesis of the vitamin in all dicotyledons. However, a few variations may exist in the activity of enzymes involved in the biosynthetic pathway. The biosynthesis of the tocotrienol and tocopherol forms of vitamin E is initiated by prenylation of homogentisate (</w:t>
      </w:r>
      <w:r>
        <w:rPr>
          <w:rFonts w:ascii="Times New Roman" w:hAnsi="Times New Roman" w:eastAsia="Times New Roman" w:cs="Times New Roman"/>
          <w:sz w:val="24"/>
          <w:szCs w:val="24"/>
        </w:rPr>
        <w:t>Mène-Saffrané, 2017)</w:t>
      </w:r>
      <w:r>
        <w:rPr>
          <w:rFonts w:ascii="Times New Roman" w:hAnsi="Times New Roman" w:eastAsia="Calibri" w:cs="Times New Roman"/>
          <w:sz w:val="24"/>
          <w:szCs w:val="24"/>
        </w:rPr>
        <w:t>. Geranylgeranyl diphosphate (GGDP) from the MEP pathway is the prenyl donor for tocotrienol synthesis, whereas PDP is the prenyl donor for tocopherol synthesis. The first committed reaction in the biosynthesis of tocopherol is the condensation of homogentisic acid (HGA) with PDP or GGDP, which is mediated by the enzyme homogentisate phytyltransferase (VTE2) or by the homogentisate geranylgeranyl transferase (HGGT) followed by other reactions as shown in Figure 3 (</w:t>
      </w:r>
      <w:r>
        <w:rPr>
          <w:rFonts w:ascii="Times New Roman" w:hAnsi="Times New Roman" w:cs="Times New Roman"/>
          <w:sz w:val="24"/>
          <w:szCs w:val="24"/>
        </w:rPr>
        <w:t xml:space="preserve">Abbasi </w:t>
      </w:r>
      <w:r>
        <w:rPr>
          <w:rFonts w:ascii="Times New Roman" w:hAnsi="Times New Roman" w:cs="Times New Roman"/>
          <w:i/>
          <w:sz w:val="24"/>
          <w:szCs w:val="24"/>
        </w:rPr>
        <w:t>et al.,</w:t>
      </w:r>
      <w:r>
        <w:rPr>
          <w:rFonts w:ascii="Times New Roman" w:hAnsi="Times New Roman" w:cs="Times New Roman"/>
          <w:sz w:val="24"/>
          <w:szCs w:val="24"/>
        </w:rPr>
        <w:t xml:space="preserve"> 2007</w:t>
      </w:r>
      <w:r>
        <w:rPr>
          <w:rFonts w:ascii="Times New Roman" w:hAnsi="Times New Roman" w:eastAsia="Calibri" w:cs="Times New Roman"/>
          <w:sz w:val="24"/>
          <w:szCs w:val="24"/>
        </w:rPr>
        <w:t>).</w:t>
      </w:r>
    </w:p>
    <w:p w14:paraId="4E473681">
      <w:pPr>
        <w:spacing w:after="0" w:line="360" w:lineRule="auto"/>
        <w:ind w:firstLine="720"/>
        <w:contextualSpacing/>
        <w:jc w:val="both"/>
        <w:rPr>
          <w:rFonts w:ascii="Times New Roman" w:hAnsi="Times New Roman" w:eastAsia="Calibri" w:cs="Times New Roman"/>
          <w:sz w:val="24"/>
          <w:szCs w:val="24"/>
        </w:rPr>
      </w:pPr>
    </w:p>
    <w:p w14:paraId="053B5521">
      <w:pPr>
        <w:spacing w:after="0" w:line="360" w:lineRule="auto"/>
        <w:contextualSpacing/>
        <w:jc w:val="center"/>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5202555" cy="4422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7"/>
                    <a:srcRect l="16837" t="23870" r="39382" b="9973"/>
                    <a:stretch>
                      <a:fillRect/>
                    </a:stretch>
                  </pic:blipFill>
                  <pic:spPr>
                    <a:xfrm>
                      <a:off x="0" y="0"/>
                      <a:ext cx="5206073" cy="4425162"/>
                    </a:xfrm>
                    <a:prstGeom prst="rect">
                      <a:avLst/>
                    </a:prstGeom>
                    <a:ln>
                      <a:noFill/>
                    </a:ln>
                  </pic:spPr>
                </pic:pic>
              </a:graphicData>
            </a:graphic>
          </wp:inline>
        </w:drawing>
      </w:r>
    </w:p>
    <w:p w14:paraId="7590E870">
      <w:pPr>
        <w:pStyle w:val="14"/>
        <w:spacing w:after="0" w:line="360" w:lineRule="auto"/>
        <w:jc w:val="both"/>
        <w:rPr>
          <w:rFonts w:ascii="Times New Roman" w:hAnsi="Times New Roman"/>
          <w:b/>
          <w:i w:val="0"/>
          <w:color w:val="auto"/>
          <w:sz w:val="24"/>
          <w:szCs w:val="24"/>
        </w:rPr>
      </w:pPr>
      <w:bookmarkStart w:id="78" w:name="_Toc222736145"/>
      <w:r>
        <w:rPr>
          <w:rFonts w:ascii="Times New Roman" w:hAnsi="Times New Roman"/>
          <w:b/>
          <w:i w:val="0"/>
          <w:color w:val="auto"/>
          <w:sz w:val="24"/>
          <w:szCs w:val="24"/>
        </w:rPr>
        <w:t xml:space="preserve">Figure </w:t>
      </w:r>
      <w:r>
        <w:rPr>
          <w:rFonts w:ascii="Times New Roman" w:hAnsi="Times New Roman"/>
          <w:b/>
          <w:i w:val="0"/>
          <w:color w:val="auto"/>
          <w:sz w:val="24"/>
          <w:szCs w:val="24"/>
        </w:rPr>
        <w:fldChar w:fldCharType="begin"/>
      </w:r>
      <w:r>
        <w:rPr>
          <w:rFonts w:ascii="Times New Roman" w:hAnsi="Times New Roman"/>
          <w:b/>
          <w:i w:val="0"/>
          <w:color w:val="auto"/>
          <w:sz w:val="24"/>
          <w:szCs w:val="24"/>
        </w:rPr>
        <w:instrText xml:space="preserve"> SEQ Figure \* ARABIC </w:instrText>
      </w:r>
      <w:r>
        <w:rPr>
          <w:rFonts w:ascii="Times New Roman" w:hAnsi="Times New Roman"/>
          <w:b/>
          <w:i w:val="0"/>
          <w:color w:val="auto"/>
          <w:sz w:val="24"/>
          <w:szCs w:val="24"/>
        </w:rPr>
        <w:fldChar w:fldCharType="separate"/>
      </w:r>
      <w:r>
        <w:rPr>
          <w:rFonts w:ascii="Times New Roman" w:hAnsi="Times New Roman"/>
          <w:b/>
          <w:i w:val="0"/>
          <w:color w:val="auto"/>
          <w:sz w:val="24"/>
          <w:szCs w:val="24"/>
        </w:rPr>
        <w:t>6</w:t>
      </w:r>
      <w:r>
        <w:rPr>
          <w:rFonts w:ascii="Times New Roman" w:hAnsi="Times New Roman"/>
          <w:b/>
          <w:i w:val="0"/>
          <w:color w:val="auto"/>
          <w:sz w:val="24"/>
          <w:szCs w:val="24"/>
        </w:rPr>
        <w:fldChar w:fldCharType="end"/>
      </w:r>
      <w:r>
        <w:rPr>
          <w:rFonts w:ascii="Times New Roman" w:hAnsi="Times New Roman"/>
          <w:i w:val="0"/>
          <w:color w:val="auto"/>
          <w:sz w:val="24"/>
          <w:szCs w:val="24"/>
        </w:rPr>
        <w:t>. The tocopherol, tocotrienol, and plastoquinone biosynthetic pathway in plants.</w:t>
      </w:r>
      <w:bookmarkEnd w:id="78"/>
    </w:p>
    <w:p w14:paraId="3514D9CF">
      <w:pPr>
        <w:spacing w:after="0" w:line="360" w:lineRule="auto"/>
        <w:contextualSpacing/>
        <w:jc w:val="both"/>
        <w:rPr>
          <w:rFonts w:ascii="Times New Roman" w:hAnsi="Times New Roman" w:cs="Times New Roman"/>
          <w:sz w:val="24"/>
          <w:szCs w:val="24"/>
        </w:rPr>
      </w:pPr>
      <w:r>
        <w:rPr>
          <w:rFonts w:ascii="Times New Roman" w:hAnsi="Times New Roman" w:cs="Times New Roman"/>
          <w:i/>
          <w:sz w:val="24"/>
          <w:szCs w:val="24"/>
        </w:rPr>
        <w:t>Source:</w:t>
      </w:r>
      <w:r>
        <w:rPr>
          <w:rFonts w:ascii="Times New Roman" w:hAnsi="Times New Roman" w:cs="Times New Roman"/>
          <w:sz w:val="24"/>
          <w:szCs w:val="24"/>
        </w:rPr>
        <w:t xml:space="preserve"> Abbasi </w:t>
      </w:r>
      <w:r>
        <w:rPr>
          <w:rFonts w:ascii="Times New Roman" w:hAnsi="Times New Roman" w:cs="Times New Roman"/>
          <w:i/>
          <w:sz w:val="24"/>
          <w:szCs w:val="24"/>
        </w:rPr>
        <w:t>et al.</w:t>
      </w:r>
      <w:r>
        <w:rPr>
          <w:rFonts w:ascii="Times New Roman" w:hAnsi="Times New Roman" w:cs="Times New Roman"/>
          <w:sz w:val="24"/>
          <w:szCs w:val="24"/>
        </w:rPr>
        <w:t xml:space="preserve"> 2007.</w:t>
      </w:r>
    </w:p>
    <w:p w14:paraId="4F7142FB">
      <w:pPr>
        <w:spacing w:after="0" w:line="360" w:lineRule="auto"/>
        <w:contextualSpacing/>
        <w:jc w:val="both"/>
        <w:rPr>
          <w:rFonts w:ascii="Times New Roman" w:hAnsi="Times New Roman" w:cs="Times New Roman"/>
          <w:sz w:val="24"/>
          <w:szCs w:val="24"/>
        </w:rPr>
      </w:pPr>
    </w:p>
    <w:p w14:paraId="1423EAAA">
      <w:pPr>
        <w:pStyle w:val="4"/>
        <w:spacing w:before="0" w:after="0" w:line="360" w:lineRule="auto"/>
        <w:rPr>
          <w:rFonts w:ascii="Times New Roman" w:hAnsi="Times New Roman"/>
          <w:sz w:val="24"/>
          <w:szCs w:val="24"/>
        </w:rPr>
      </w:pPr>
      <w:bookmarkStart w:id="79" w:name="_Toc229154984"/>
      <w:r>
        <w:rPr>
          <w:rFonts w:ascii="Times New Roman" w:hAnsi="Times New Roman"/>
          <w:sz w:val="24"/>
          <w:szCs w:val="24"/>
        </w:rPr>
        <w:t xml:space="preserve">2.3.2 Vitamin E as a protective agent </w:t>
      </w:r>
      <w:r>
        <w:rPr>
          <w:rFonts w:ascii="Times New Roman" w:hAnsi="Times New Roman"/>
          <w:i/>
          <w:iCs/>
          <w:sz w:val="24"/>
          <w:szCs w:val="24"/>
        </w:rPr>
        <w:t>in vivo</w:t>
      </w:r>
      <w:r>
        <w:rPr>
          <w:rFonts w:ascii="Times New Roman" w:hAnsi="Times New Roman"/>
          <w:sz w:val="24"/>
          <w:szCs w:val="24"/>
        </w:rPr>
        <w:t xml:space="preserve"> (Animal/Human)</w:t>
      </w:r>
      <w:bookmarkEnd w:id="79"/>
    </w:p>
    <w:p w14:paraId="48A7EAA8">
      <w:pPr>
        <w:spacing w:after="0" w:line="360" w:lineRule="auto"/>
        <w:ind w:firstLine="720"/>
        <w:contextualSpacing/>
        <w:jc w:val="both"/>
        <w:rPr>
          <w:rFonts w:ascii="Times New Roman" w:hAnsi="Times New Roman" w:eastAsia="Calibri" w:cs="Times New Roman"/>
          <w:sz w:val="24"/>
          <w:szCs w:val="24"/>
        </w:rPr>
      </w:pPr>
      <w:bookmarkStart w:id="80" w:name="_Hlk531296926"/>
      <w:r>
        <w:rPr>
          <w:rFonts w:ascii="Times New Roman" w:hAnsi="Times New Roman" w:eastAsia="Calibri" w:cs="Times New Roman"/>
          <w:sz w:val="24"/>
          <w:szCs w:val="24"/>
        </w:rPr>
        <w:t xml:space="preserve">Vitamin E delays the oxidation process by eliminating the free-fatty acid radicals, although it can neither completely prevent the autoxidation of lipids nor reverse the formation of peroxides. Due to its role as a scavenger of free radicals, vitamin E is also believed to protect against onset of chronic diseases, mainly cancer and cardiovascular 3 diseases (Jiang, 2014; Niki, 2014). Thus, it is heavily in demand as a supplementary nutrient. Natural food sources are of increasing interest to the consumer and industry. Peanuts and peanut products are good sources of Vitamin E. The levels of vitamin E in peanuts are influenced by cultivar, genotype, growing conditions, origins, year, regions, and maturity stages (Hu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2014; </w:t>
      </w:r>
      <w:r>
        <w:rPr>
          <w:rFonts w:ascii="Times New Roman" w:hAnsi="Times New Roman" w:eastAsia="Times New Roman" w:cs="Times New Roman"/>
          <w:sz w:val="24"/>
          <w:szCs w:val="24"/>
        </w:rPr>
        <w:t>Gulluoglu</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After harvesting, the vitamin E level of peanuts and peanut products can be influenced by processing, storage, and marketing, primarily due to the antioxidant role of vitamin E (Zhu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2016; A-na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2018). </w:t>
      </w:r>
    </w:p>
    <w:p w14:paraId="29F8087B">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Vitamin E is a known antioxidant that ameliorates the oxidative stress attributed to aflatoxin B1. Yilmaz </w:t>
      </w:r>
      <w:r>
        <w:rPr>
          <w:rFonts w:ascii="Times New Roman" w:hAnsi="Times New Roman" w:cs="Times New Roman"/>
          <w:i/>
          <w:sz w:val="24"/>
          <w:szCs w:val="24"/>
        </w:rPr>
        <w:t>et al.</w:t>
      </w:r>
      <w:r>
        <w:rPr>
          <w:rFonts w:ascii="Times New Roman" w:hAnsi="Times New Roman" w:cs="Times New Roman"/>
          <w:sz w:val="24"/>
          <w:szCs w:val="24"/>
        </w:rPr>
        <w:t xml:space="preserve"> (2017) </w:t>
      </w:r>
      <w:bookmarkEnd w:id="80"/>
      <w:r>
        <w:rPr>
          <w:rFonts w:ascii="Times New Roman" w:hAnsi="Times New Roman" w:cs="Times New Roman"/>
          <w:sz w:val="24"/>
          <w:szCs w:val="24"/>
        </w:rPr>
        <w:t>examined the impact of vitamin E in the amelioration of aflatoxicity in Wistar-Albino rats. The effects of vitamin E on AFB1-induced tissue toxicity were assessed using malondialdehyde (MDA), reduced glutathione (GSH) levels, antioxidant enzyme activities, and histopathological examination in tissues. Oxidative stress attributed to AFB1 caused increased MDA levels as well as reduced GSH, glutathione-S-transferase (GST), catalase (CAT), glutathione peroxidase (GSH-Px), superoxide dismutase (SOD), and glucose-6-phosphate dehydrogenase (G6PD) activities in tissues. A statistically significant difference was found in histopathological changes in the group of rats that received AFB1 compared to the control group. Vitamin E reduced plasma AST, ALT, ALP, LDH activities, and urea concentration and ameliorated the harmful effects of AFB1 on oxidative stress markers and pathological changes. This data indicated that the natural antioxidant vitamin E has a protective effect against aflatoxin-induced toxicity and oxidative stress. Based on these observations, it is hypothesized that vitamin E contained in peanuts would offer the same protective effects during aflatoxin contamination in vitro.</w:t>
      </w:r>
    </w:p>
    <w:p w14:paraId="41763DD9">
      <w:pPr>
        <w:spacing w:after="0" w:line="360" w:lineRule="auto"/>
        <w:ind w:firstLine="720"/>
        <w:contextualSpacing/>
        <w:jc w:val="both"/>
        <w:rPr>
          <w:rFonts w:ascii="Times New Roman" w:hAnsi="Times New Roman" w:cs="Times New Roman"/>
          <w:sz w:val="24"/>
          <w:szCs w:val="24"/>
        </w:rPr>
      </w:pPr>
    </w:p>
    <w:p w14:paraId="4173F55B">
      <w:pPr>
        <w:pStyle w:val="4"/>
        <w:spacing w:before="0" w:after="0" w:line="360" w:lineRule="auto"/>
        <w:rPr>
          <w:rFonts w:ascii="Times New Roman" w:hAnsi="Times New Roman"/>
          <w:i/>
          <w:iCs/>
          <w:sz w:val="24"/>
          <w:szCs w:val="24"/>
        </w:rPr>
      </w:pPr>
      <w:bookmarkStart w:id="81" w:name="_Toc229154985"/>
      <w:r>
        <w:rPr>
          <w:rFonts w:ascii="Times New Roman" w:hAnsi="Times New Roman"/>
          <w:sz w:val="24"/>
          <w:szCs w:val="24"/>
        </w:rPr>
        <w:t xml:space="preserve">2.3.3 The unresolved bridge: Vitamin E </w:t>
      </w:r>
      <w:r>
        <w:rPr>
          <w:rFonts w:ascii="Times New Roman" w:hAnsi="Times New Roman"/>
          <w:i/>
          <w:iCs/>
          <w:sz w:val="24"/>
          <w:szCs w:val="24"/>
        </w:rPr>
        <w:t>In Planta</w:t>
      </w:r>
      <w:bookmarkEnd w:id="81"/>
    </w:p>
    <w:p w14:paraId="16E24C7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Work across plants shows tocopherols (vitamin E) are key non</w:t>
      </w:r>
      <w:r>
        <w:rPr>
          <w:rFonts w:ascii="Times New Roman" w:hAnsi="Times New Roman" w:cs="Times New Roman"/>
          <w:sz w:val="24"/>
          <w:szCs w:val="24"/>
        </w:rPr>
        <w:noBreakHyphen/>
      </w:r>
      <w:r>
        <w:rPr>
          <w:rFonts w:ascii="Times New Roman" w:hAnsi="Times New Roman" w:cs="Times New Roman"/>
          <w:sz w:val="24"/>
          <w:szCs w:val="24"/>
        </w:rPr>
        <w:t>enzymatic, lipid</w:t>
      </w:r>
      <w:r>
        <w:rPr>
          <w:rFonts w:ascii="Times New Roman" w:hAnsi="Times New Roman" w:cs="Times New Roman"/>
          <w:sz w:val="24"/>
          <w:szCs w:val="24"/>
        </w:rPr>
        <w:noBreakHyphen/>
      </w:r>
      <w:r>
        <w:rPr>
          <w:rFonts w:ascii="Times New Roman" w:hAnsi="Times New Roman" w:cs="Times New Roman"/>
          <w:sz w:val="24"/>
          <w:szCs w:val="24"/>
        </w:rPr>
        <w:t xml:space="preserve">phase antioxidants that protect membranes, seeds, and photosynthetic tissues by quenching singlet oxygen and lipid peroxyl radicals and limiting lipid peroxidation (Dumanović </w:t>
      </w:r>
      <w:r>
        <w:rPr>
          <w:rFonts w:ascii="Times New Roman" w:hAnsi="Times New Roman" w:cs="Times New Roman"/>
          <w:i/>
          <w:sz w:val="24"/>
          <w:szCs w:val="24"/>
        </w:rPr>
        <w:t>et al</w:t>
      </w:r>
      <w:r>
        <w:rPr>
          <w:rFonts w:ascii="Times New Roman" w:hAnsi="Times New Roman" w:cs="Times New Roman"/>
          <w:sz w:val="24"/>
          <w:szCs w:val="24"/>
        </w:rPr>
        <w:t>., 2021). They help maintain membrane integrity, redox homeostasis, and signalling under stress, including some biotic stresses (Zandi &amp; Schnug, 2022). A recent review specifically argues that tocochromanols (tocopherols + tocotrienols) likely participate in plant–fungal interactions and mycotoxin control in cereals, based on their ROS</w:t>
      </w:r>
      <w:r>
        <w:rPr>
          <w:rFonts w:ascii="Times New Roman" w:hAnsi="Times New Roman" w:cs="Times New Roman"/>
          <w:sz w:val="24"/>
          <w:szCs w:val="24"/>
        </w:rPr>
        <w:noBreakHyphen/>
      </w:r>
      <w:r>
        <w:rPr>
          <w:rFonts w:ascii="Times New Roman" w:hAnsi="Times New Roman" w:cs="Times New Roman"/>
          <w:sz w:val="24"/>
          <w:szCs w:val="24"/>
        </w:rPr>
        <w:t xml:space="preserve">scavenging capacity and effects seen in vitro on fungal growth and toxin production (Savignac </w:t>
      </w:r>
      <w:r>
        <w:rPr>
          <w:rFonts w:ascii="Times New Roman" w:hAnsi="Times New Roman" w:cs="Times New Roman"/>
          <w:i/>
          <w:sz w:val="24"/>
          <w:szCs w:val="24"/>
        </w:rPr>
        <w:t>et al</w:t>
      </w:r>
      <w:r>
        <w:rPr>
          <w:rFonts w:ascii="Times New Roman" w:hAnsi="Times New Roman" w:cs="Times New Roman"/>
          <w:sz w:val="24"/>
          <w:szCs w:val="24"/>
        </w:rPr>
        <w:t>., 2022). However, this is presented as “strong assumptions”, not as a phenotype</w:t>
      </w:r>
      <w:r>
        <w:rPr>
          <w:rFonts w:ascii="Times New Roman" w:hAnsi="Times New Roman" w:cs="Times New Roman"/>
          <w:sz w:val="24"/>
          <w:szCs w:val="24"/>
        </w:rPr>
        <w:noBreakHyphen/>
      </w:r>
      <w:r>
        <w:rPr>
          <w:rFonts w:ascii="Times New Roman" w:hAnsi="Times New Roman" w:cs="Times New Roman"/>
          <w:sz w:val="24"/>
          <w:szCs w:val="24"/>
        </w:rPr>
        <w:t xml:space="preserve">validated resistance mechanism. </w:t>
      </w:r>
    </w:p>
    <w:p w14:paraId="2F9CF47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pathosystems like </w:t>
      </w:r>
      <w:r>
        <w:rPr>
          <w:rFonts w:ascii="Times New Roman" w:hAnsi="Times New Roman" w:cs="Times New Roman"/>
          <w:i/>
          <w:iCs/>
          <w:sz w:val="24"/>
          <w:szCs w:val="24"/>
        </w:rPr>
        <w:t>Fusarium</w:t>
      </w:r>
      <w:r>
        <w:rPr>
          <w:rFonts w:ascii="Times New Roman" w:hAnsi="Times New Roman" w:cs="Times New Roman"/>
          <w:sz w:val="24"/>
          <w:szCs w:val="24"/>
        </w:rPr>
        <w:t>–chilli, increased tocopherol levels accompany enhanced antioxidant capacity and reduced disease when plants are treated with nutrient formulations, and tocopherols are described as contributing to resistance by reducing ROS and protecting membranes under biotic stress (Usman et al., 2025). These are correlative and not seed</w:t>
      </w:r>
      <w:r>
        <w:rPr>
          <w:rFonts w:ascii="Times New Roman" w:hAnsi="Times New Roman" w:cs="Times New Roman"/>
          <w:sz w:val="24"/>
          <w:szCs w:val="24"/>
        </w:rPr>
        <w:noBreakHyphen/>
      </w:r>
      <w:r>
        <w:rPr>
          <w:rFonts w:ascii="Times New Roman" w:hAnsi="Times New Roman" w:cs="Times New Roman"/>
          <w:sz w:val="24"/>
          <w:szCs w:val="24"/>
        </w:rPr>
        <w:t>focused.</w:t>
      </w:r>
    </w:p>
    <w:p w14:paraId="66748D8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broader ROS literature on plant–fungus interactions give two mechanistic entry points: Fungal infection and host defence both involve localized oxidative bursts; ROS promote pathogen penetration structures and also trigger host cell death or defence (Sachdev et al., 2021; Singh et al., 2021b; Mansoor et al., 2022). Aflatoxin biosynthesis itself is tightly linked to fungal oxidative stress and redox balance: oxidative stress activates aflatoxin regulators, aflatoxin synthesis uses oxygen</w:t>
      </w:r>
      <w:r>
        <w:rPr>
          <w:rFonts w:ascii="Times New Roman" w:hAnsi="Times New Roman" w:cs="Times New Roman"/>
          <w:sz w:val="24"/>
          <w:szCs w:val="24"/>
        </w:rPr>
        <w:noBreakHyphen/>
      </w:r>
      <w:r>
        <w:rPr>
          <w:rFonts w:ascii="Times New Roman" w:hAnsi="Times New Roman" w:cs="Times New Roman"/>
          <w:sz w:val="24"/>
          <w:szCs w:val="24"/>
        </w:rPr>
        <w:t>rich intermediates and generates ROS, and disrupting fungal ROS</w:t>
      </w:r>
      <w:r>
        <w:rPr>
          <w:rFonts w:ascii="Times New Roman" w:hAnsi="Times New Roman" w:cs="Times New Roman"/>
          <w:sz w:val="24"/>
          <w:szCs w:val="24"/>
        </w:rPr>
        <w:noBreakHyphen/>
      </w:r>
      <w:r>
        <w:rPr>
          <w:rFonts w:ascii="Times New Roman" w:hAnsi="Times New Roman" w:cs="Times New Roman"/>
          <w:sz w:val="24"/>
          <w:szCs w:val="24"/>
        </w:rPr>
        <w:t>detox systems impairs aflatoxin production (Singh et al., 2021b). Plants deploy non</w:t>
      </w:r>
      <w:r>
        <w:rPr>
          <w:rFonts w:ascii="Times New Roman" w:hAnsi="Times New Roman" w:cs="Times New Roman"/>
          <w:sz w:val="24"/>
          <w:szCs w:val="24"/>
        </w:rPr>
        <w:noBreakHyphen/>
      </w:r>
      <w:r>
        <w:rPr>
          <w:rFonts w:ascii="Times New Roman" w:hAnsi="Times New Roman" w:cs="Times New Roman"/>
          <w:sz w:val="24"/>
          <w:szCs w:val="24"/>
        </w:rPr>
        <w:t>enzymatic antioxidants (ascorbate, glutathione, carotenoids, tocopherols, phenolics) to fine</w:t>
      </w:r>
      <w:r>
        <w:rPr>
          <w:rFonts w:ascii="Times New Roman" w:hAnsi="Times New Roman" w:cs="Times New Roman"/>
          <w:sz w:val="24"/>
          <w:szCs w:val="24"/>
        </w:rPr>
        <w:noBreakHyphen/>
      </w:r>
      <w:r>
        <w:rPr>
          <w:rFonts w:ascii="Times New Roman" w:hAnsi="Times New Roman" w:cs="Times New Roman"/>
          <w:sz w:val="24"/>
          <w:szCs w:val="24"/>
        </w:rPr>
        <w:t xml:space="preserve">tune this redox environment. </w:t>
      </w:r>
    </w:p>
    <w:p w14:paraId="68A64AC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From this, two main but largely theoretical, roles for seed tocopherols in resistance can be articulated. First, tocopherols could intercept fungal</w:t>
      </w:r>
      <w:r>
        <w:rPr>
          <w:rFonts w:ascii="Times New Roman" w:hAnsi="Times New Roman" w:cs="Times New Roman"/>
          <w:sz w:val="24"/>
          <w:szCs w:val="24"/>
        </w:rPr>
        <w:noBreakHyphen/>
      </w:r>
      <w:r>
        <w:rPr>
          <w:rFonts w:ascii="Times New Roman" w:hAnsi="Times New Roman" w:cs="Times New Roman"/>
          <w:sz w:val="24"/>
          <w:szCs w:val="24"/>
        </w:rPr>
        <w:t>derived or host</w:t>
      </w:r>
      <w:r>
        <w:rPr>
          <w:rFonts w:ascii="Times New Roman" w:hAnsi="Times New Roman" w:cs="Times New Roman"/>
          <w:sz w:val="24"/>
          <w:szCs w:val="24"/>
        </w:rPr>
        <w:noBreakHyphen/>
      </w:r>
      <w:r>
        <w:rPr>
          <w:rFonts w:ascii="Times New Roman" w:hAnsi="Times New Roman" w:cs="Times New Roman"/>
          <w:sz w:val="24"/>
          <w:szCs w:val="24"/>
        </w:rPr>
        <w:t>derived singlet oxygen and lipid radicals at seed membranes, thereby limiting lipid peroxidation and membrane damage that would otherwise favour necrotrophic colonization (Usman et al., 2025). By damping excessive ROS, seed tocopherols might restrict the oxidative niche that some necrotrophs or toxigenic fungi exploit for successful invasion and nutrition (Savignac et al., 2022).</w:t>
      </w:r>
    </w:p>
    <w:p w14:paraId="57F9D1CC">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The second perspective is that tocopherols modify the redox environment that drives aflatoxin biosynthesis (Singh </w:t>
      </w:r>
      <w:r>
        <w:rPr>
          <w:rFonts w:ascii="Times New Roman" w:hAnsi="Times New Roman" w:cs="Times New Roman"/>
          <w:i/>
          <w:sz w:val="24"/>
          <w:szCs w:val="24"/>
        </w:rPr>
        <w:t>et al</w:t>
      </w:r>
      <w:r>
        <w:rPr>
          <w:rFonts w:ascii="Times New Roman" w:hAnsi="Times New Roman" w:cs="Times New Roman"/>
          <w:sz w:val="24"/>
          <w:szCs w:val="24"/>
        </w:rPr>
        <w:t xml:space="preserve">., 2021b; Savignac </w:t>
      </w:r>
      <w:r>
        <w:rPr>
          <w:rFonts w:ascii="Times New Roman" w:hAnsi="Times New Roman" w:cs="Times New Roman"/>
          <w:i/>
          <w:sz w:val="24"/>
          <w:szCs w:val="24"/>
        </w:rPr>
        <w:t>et al</w:t>
      </w:r>
      <w:r>
        <w:rPr>
          <w:rFonts w:ascii="Times New Roman" w:hAnsi="Times New Roman" w:cs="Times New Roman"/>
          <w:sz w:val="24"/>
          <w:szCs w:val="24"/>
        </w:rPr>
        <w:t>., 2022). Aflatoxin pathway regulators are redox</w:t>
      </w:r>
      <w:r>
        <w:rPr>
          <w:rFonts w:ascii="Times New Roman" w:hAnsi="Times New Roman" w:cs="Times New Roman"/>
          <w:sz w:val="24"/>
          <w:szCs w:val="24"/>
        </w:rPr>
        <w:noBreakHyphen/>
      </w:r>
      <w:r>
        <w:rPr>
          <w:rFonts w:ascii="Times New Roman" w:hAnsi="Times New Roman" w:cs="Times New Roman"/>
          <w:sz w:val="24"/>
          <w:szCs w:val="24"/>
        </w:rPr>
        <w:t xml:space="preserve">responsive, and both too much and too little ROS can suppress toxin synthesis (Singh </w:t>
      </w:r>
      <w:r>
        <w:rPr>
          <w:rFonts w:ascii="Times New Roman" w:hAnsi="Times New Roman" w:cs="Times New Roman"/>
          <w:i/>
          <w:sz w:val="24"/>
          <w:szCs w:val="24"/>
        </w:rPr>
        <w:t>et al</w:t>
      </w:r>
      <w:r>
        <w:rPr>
          <w:rFonts w:ascii="Times New Roman" w:hAnsi="Times New Roman" w:cs="Times New Roman"/>
          <w:sz w:val="24"/>
          <w:szCs w:val="24"/>
        </w:rPr>
        <w:t xml:space="preserve">., 2021b). Tocochromanols have been proposed to lower ROS levels around invasive hyphae, potentially mitigating the positive control that oxidative stress exerts on toxigenic fungal development and mycotoxin production (Savignac </w:t>
      </w:r>
      <w:r>
        <w:rPr>
          <w:rFonts w:ascii="Times New Roman" w:hAnsi="Times New Roman" w:cs="Times New Roman"/>
          <w:i/>
          <w:sz w:val="24"/>
          <w:szCs w:val="24"/>
        </w:rPr>
        <w:t>et al.,</w:t>
      </w:r>
      <w:r>
        <w:rPr>
          <w:rFonts w:ascii="Times New Roman" w:hAnsi="Times New Roman" w:cs="Times New Roman"/>
          <w:sz w:val="24"/>
          <w:szCs w:val="24"/>
        </w:rPr>
        <w:t xml:space="preserve"> 2022). In vitro, α</w:t>
      </w:r>
      <w:r>
        <w:rPr>
          <w:rFonts w:ascii="Times New Roman" w:hAnsi="Times New Roman" w:cs="Times New Roman"/>
          <w:sz w:val="24"/>
          <w:szCs w:val="24"/>
        </w:rPr>
        <w:noBreakHyphen/>
      </w:r>
      <w:r>
        <w:rPr>
          <w:rFonts w:ascii="Times New Roman" w:hAnsi="Times New Roman" w:cs="Times New Roman"/>
          <w:sz w:val="24"/>
          <w:szCs w:val="24"/>
        </w:rPr>
        <w:t>tocopherol can reduce fumonisin production in Fusarium, but α</w:t>
      </w:r>
      <w:r>
        <w:rPr>
          <w:rFonts w:ascii="Times New Roman" w:hAnsi="Times New Roman" w:cs="Times New Roman"/>
          <w:sz w:val="24"/>
          <w:szCs w:val="24"/>
        </w:rPr>
        <w:noBreakHyphen/>
      </w:r>
      <w:r>
        <w:rPr>
          <w:rFonts w:ascii="Times New Roman" w:hAnsi="Times New Roman" w:cs="Times New Roman"/>
          <w:sz w:val="24"/>
          <w:szCs w:val="24"/>
        </w:rPr>
        <w:t xml:space="preserve"> and γ</w:t>
      </w:r>
      <w:r>
        <w:rPr>
          <w:rFonts w:ascii="Times New Roman" w:hAnsi="Times New Roman" w:cs="Times New Roman"/>
          <w:sz w:val="24"/>
          <w:szCs w:val="24"/>
        </w:rPr>
        <w:noBreakHyphen/>
      </w:r>
      <w:r>
        <w:rPr>
          <w:rFonts w:ascii="Times New Roman" w:hAnsi="Times New Roman" w:cs="Times New Roman"/>
          <w:sz w:val="24"/>
          <w:szCs w:val="24"/>
        </w:rPr>
        <w:t xml:space="preserve">tocopherol did not consistently affect </w:t>
      </w:r>
      <w:r>
        <w:rPr>
          <w:rFonts w:ascii="Times New Roman" w:hAnsi="Times New Roman" w:cs="Times New Roman"/>
          <w:i/>
          <w:iCs/>
          <w:sz w:val="24"/>
          <w:szCs w:val="24"/>
        </w:rPr>
        <w:t>A. flavus</w:t>
      </w:r>
      <w:r>
        <w:rPr>
          <w:rFonts w:ascii="Times New Roman" w:hAnsi="Times New Roman" w:cs="Times New Roman"/>
          <w:sz w:val="24"/>
          <w:szCs w:val="24"/>
        </w:rPr>
        <w:t xml:space="preserve"> growth or aflatoxin yield, underlining species</w:t>
      </w:r>
      <w:r>
        <w:rPr>
          <w:rFonts w:ascii="Times New Roman" w:hAnsi="Times New Roman" w:cs="Times New Roman"/>
          <w:sz w:val="24"/>
          <w:szCs w:val="24"/>
        </w:rPr>
        <w:noBreakHyphen/>
      </w:r>
      <w:r>
        <w:rPr>
          <w:rFonts w:ascii="Times New Roman" w:hAnsi="Times New Roman" w:cs="Times New Roman"/>
          <w:sz w:val="24"/>
          <w:szCs w:val="24"/>
        </w:rPr>
        <w:t xml:space="preserve"> and context</w:t>
      </w:r>
      <w:r>
        <w:rPr>
          <w:rFonts w:ascii="Times New Roman" w:hAnsi="Times New Roman" w:cs="Times New Roman"/>
          <w:sz w:val="24"/>
          <w:szCs w:val="24"/>
        </w:rPr>
        <w:noBreakHyphen/>
      </w:r>
      <w:r>
        <w:rPr>
          <w:rFonts w:ascii="Times New Roman" w:hAnsi="Times New Roman" w:cs="Times New Roman"/>
          <w:sz w:val="24"/>
          <w:szCs w:val="24"/>
        </w:rPr>
        <w:t xml:space="preserve">specific effects (Savignac </w:t>
      </w:r>
      <w:r>
        <w:rPr>
          <w:rFonts w:ascii="Times New Roman" w:hAnsi="Times New Roman" w:cs="Times New Roman"/>
          <w:i/>
          <w:sz w:val="24"/>
          <w:szCs w:val="24"/>
        </w:rPr>
        <w:t>et al</w:t>
      </w:r>
      <w:r>
        <w:rPr>
          <w:rFonts w:ascii="Times New Roman" w:hAnsi="Times New Roman" w:cs="Times New Roman"/>
          <w:sz w:val="24"/>
          <w:szCs w:val="24"/>
        </w:rPr>
        <w:t>., 2022). This suggests that in seeds tocopherols might, in some systems, shift redox away from toxin</w:t>
      </w:r>
      <w:r>
        <w:rPr>
          <w:rFonts w:ascii="Times New Roman" w:hAnsi="Times New Roman" w:cs="Times New Roman"/>
          <w:sz w:val="24"/>
          <w:szCs w:val="24"/>
        </w:rPr>
        <w:noBreakHyphen/>
      </w:r>
      <w:r>
        <w:rPr>
          <w:rFonts w:ascii="Times New Roman" w:hAnsi="Times New Roman" w:cs="Times New Roman"/>
          <w:sz w:val="24"/>
          <w:szCs w:val="24"/>
        </w:rPr>
        <w:t>favourable states, but this is not generalizable. These ideas are consistent with seed</w:t>
      </w:r>
      <w:r>
        <w:rPr>
          <w:rFonts w:ascii="Times New Roman" w:hAnsi="Times New Roman" w:cs="Times New Roman"/>
          <w:sz w:val="24"/>
          <w:szCs w:val="24"/>
        </w:rPr>
        <w:noBreakHyphen/>
      </w:r>
      <w:r>
        <w:rPr>
          <w:rFonts w:ascii="Times New Roman" w:hAnsi="Times New Roman" w:cs="Times New Roman"/>
          <w:sz w:val="24"/>
          <w:szCs w:val="24"/>
        </w:rPr>
        <w:t>focused ROS reviews that list α</w:t>
      </w:r>
      <w:r>
        <w:rPr>
          <w:rFonts w:ascii="Times New Roman" w:hAnsi="Times New Roman" w:cs="Times New Roman"/>
          <w:sz w:val="24"/>
          <w:szCs w:val="24"/>
        </w:rPr>
        <w:noBreakHyphen/>
      </w:r>
      <w:r>
        <w:rPr>
          <w:rFonts w:ascii="Times New Roman" w:hAnsi="Times New Roman" w:cs="Times New Roman"/>
          <w:sz w:val="24"/>
          <w:szCs w:val="24"/>
        </w:rPr>
        <w:t>tocopherol as a protector of seed storage lipids, membrane stability, and defence activation, but they remain mechanistic hypotheses rather than proven antifungal or anti</w:t>
      </w:r>
      <w:r>
        <w:rPr>
          <w:rFonts w:ascii="Times New Roman" w:hAnsi="Times New Roman" w:cs="Times New Roman"/>
          <w:sz w:val="24"/>
          <w:szCs w:val="24"/>
        </w:rPr>
        <w:noBreakHyphen/>
      </w:r>
      <w:r>
        <w:rPr>
          <w:rFonts w:ascii="Times New Roman" w:hAnsi="Times New Roman" w:cs="Times New Roman"/>
          <w:sz w:val="24"/>
          <w:szCs w:val="24"/>
        </w:rPr>
        <w:t xml:space="preserve">aflatoxigenic functions (Dumanović </w:t>
      </w:r>
      <w:r>
        <w:rPr>
          <w:rFonts w:ascii="Times New Roman" w:hAnsi="Times New Roman" w:cs="Times New Roman"/>
          <w:i/>
          <w:sz w:val="24"/>
          <w:szCs w:val="24"/>
        </w:rPr>
        <w:t>et al</w:t>
      </w:r>
      <w:r>
        <w:rPr>
          <w:rFonts w:ascii="Times New Roman" w:hAnsi="Times New Roman" w:cs="Times New Roman"/>
          <w:sz w:val="24"/>
          <w:szCs w:val="24"/>
        </w:rPr>
        <w:t>., 2021; Zandi et al., 2022).</w:t>
      </w:r>
    </w:p>
    <w:p w14:paraId="7CA55F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From the reviewed literature, several gaps and inconsistencies can be drawn. Tocopherols are well established as plant antioxidants, but typically studied for abiotic stress tolerance, photosynthetic protection, or seed longevity, not as primary antifungal defences (Dumanović et al., 2021; Sachdev et al., 2021; Zandi et al., 2022). Reviews focused on fungal oxidative stress and plant–fungus redox interactions emphasize fungal antioxidant systems and plant enzymatic antioxidants, with little or no specific discussion of tocopherols as defence determinants. Even the cereal tocochromanol–fungus review notes conflicting in vitro data on vitamin E effects on mycotoxin production (e.g., no effect on aflatoxin vs inhibition of fumonisins) and explicitly calls for deeper investigation of tocochromanol bioactivity against toxigenic fungi (Singh et al., 2021b; Mansoor et al., 2022; Wang et al., 2023b; Park &amp; Son, 2024). There are no reports in the retrieved literature that directly link natural variation or manipulation of seed tocopherol content in peanut (or legumes more broadly) to differences in </w:t>
      </w:r>
      <w:r>
        <w:rPr>
          <w:rFonts w:ascii="Times New Roman" w:hAnsi="Times New Roman" w:cs="Times New Roman"/>
          <w:i/>
          <w:iCs/>
          <w:sz w:val="24"/>
          <w:szCs w:val="24"/>
        </w:rPr>
        <w:t>Aspergillus</w:t>
      </w:r>
      <w:r>
        <w:rPr>
          <w:rFonts w:ascii="Times New Roman" w:hAnsi="Times New Roman" w:cs="Times New Roman"/>
          <w:sz w:val="24"/>
          <w:szCs w:val="24"/>
        </w:rPr>
        <w:t xml:space="preserve"> infection, aflatoxin accumulation, or fungal ROS dynamics. There is no clear consensus and essentially no direct experimental evidence in peanut–</w:t>
      </w:r>
      <w:r>
        <w:rPr>
          <w:rFonts w:ascii="Times New Roman" w:hAnsi="Times New Roman" w:cs="Times New Roman"/>
          <w:i/>
          <w:iCs/>
          <w:sz w:val="24"/>
          <w:szCs w:val="24"/>
        </w:rPr>
        <w:t>Aspergillus</w:t>
      </w:r>
      <w:r>
        <w:rPr>
          <w:rFonts w:ascii="Times New Roman" w:hAnsi="Times New Roman" w:cs="Times New Roman"/>
          <w:sz w:val="24"/>
          <w:szCs w:val="24"/>
        </w:rPr>
        <w:t xml:space="preserve"> interactions testing these hypotheses. Tocopherols are rarely measured or manipulated as explicit defence traits, and in vitro data across fungi are inconsistent. This makes the role of seed tocopherol as a bona fide defence component against the fungus or its toxin a major, unresolved research gap. </w:t>
      </w:r>
    </w:p>
    <w:p w14:paraId="24BFD054"/>
    <w:p w14:paraId="65624685">
      <w:pPr>
        <w:pStyle w:val="3"/>
        <w:spacing w:before="0" w:after="0" w:line="360" w:lineRule="auto"/>
        <w:rPr>
          <w:rFonts w:ascii="Times New Roman" w:hAnsi="Times New Roman"/>
          <w:i w:val="0"/>
          <w:iCs w:val="0"/>
          <w:sz w:val="24"/>
          <w:szCs w:val="24"/>
        </w:rPr>
      </w:pPr>
      <w:bookmarkStart w:id="82" w:name="_Toc229154986"/>
      <w:r>
        <w:rPr>
          <w:rFonts w:ascii="Times New Roman" w:hAnsi="Times New Roman"/>
          <w:i w:val="0"/>
          <w:iCs w:val="0"/>
          <w:sz w:val="24"/>
          <w:szCs w:val="24"/>
        </w:rPr>
        <w:t>2.4 Identification of the research gap</w:t>
      </w:r>
      <w:bookmarkEnd w:id="82"/>
    </w:p>
    <w:p w14:paraId="694C8A30">
      <w:pPr>
        <w:pStyle w:val="4"/>
        <w:spacing w:before="0" w:after="0" w:line="360" w:lineRule="auto"/>
        <w:rPr>
          <w:rFonts w:ascii="Times New Roman" w:hAnsi="Times New Roman"/>
          <w:sz w:val="24"/>
          <w:szCs w:val="24"/>
        </w:rPr>
      </w:pPr>
      <w:bookmarkStart w:id="83" w:name="_Toc229154987"/>
      <w:r>
        <w:rPr>
          <w:rFonts w:ascii="Times New Roman" w:hAnsi="Times New Roman"/>
          <w:sz w:val="24"/>
          <w:szCs w:val="24"/>
        </w:rPr>
        <w:t>2.4.1 The disconnect in current research</w:t>
      </w:r>
      <w:bookmarkEnd w:id="83"/>
    </w:p>
    <w:p w14:paraId="2884588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thorough review of the literature reveals that there has been little conceptual or experimental integration between studies of aflatoxin resistance and vitamin E in peanut seeds. They use different germplasm resources and phenotyping tools, are published in different disciplinary spaces, and are framed around different research questions. The evidence base becomes structurally disconnected as a result. </w:t>
      </w:r>
    </w:p>
    <w:p w14:paraId="1FE440DF">
      <w:pPr>
        <w:pStyle w:val="5"/>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2.4.1.1 The disconnect in structure</w:t>
      </w:r>
    </w:p>
    <w:p w14:paraId="5343BDF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Literature on aflatoxin resistance primarily examines antioxidant defences from the perspectives of enzymatic ROS scavenging, PR proteins, phytoalexins, and phenolics. Seldom are tocopherols measured or used as explanatory factors. On the other hand, the vitamin E literature does not measure fungal colonization or aflatoxin accumulation; instead, it assesses tocopherol variation for nutritional quality and oil stability.</w:t>
      </w:r>
    </w:p>
    <w:p w14:paraId="01821C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datasets are not co-generated, even when oxidative stress plays a major role in both stories. Rarely is the tocopherol content profiled for a genotype screened for aflatoxin resistance. It is uncommon to perform controlled </w:t>
      </w:r>
      <w:r>
        <w:rPr>
          <w:rFonts w:ascii="Times New Roman" w:hAnsi="Times New Roman" w:cs="Times New Roman"/>
          <w:i/>
          <w:iCs/>
          <w:sz w:val="24"/>
          <w:szCs w:val="24"/>
        </w:rPr>
        <w:t>A. flavus</w:t>
      </w:r>
      <w:r>
        <w:rPr>
          <w:rFonts w:ascii="Times New Roman" w:hAnsi="Times New Roman" w:cs="Times New Roman"/>
          <w:sz w:val="24"/>
          <w:szCs w:val="24"/>
        </w:rPr>
        <w:t xml:space="preserve"> inoculation and toxin quantification on a genotype that has been characterized for vitamin E. Different plant materials, assays, and conceptual frameworks are used in the two research streams. As a result, a blind spot has been created by this separation. The lack of integrated datasets implies that a potentially significant resistance mechanism is still untested if aflatoxin biosynthesis is redox-sensitive and tocopherols are significant antioxidants in the seed phase. The literature indicates that the relationship between tocopherol and aflatoxin has hardly been studied in peanuts, but it also does not provide evidence against it.</w:t>
      </w:r>
    </w:p>
    <w:p w14:paraId="7088249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this way, the difference is structural and disciplinary rather than just geographical, as in the Kenyan context. In addition to being a local contribution, creating paired datasets of aflatoxin accumulation profiles and seed vitamin E profiles within the same germplasm under standardized conditions, which represents a conceptual integration that has not yet been accomplished in the larger literature.</w:t>
      </w:r>
    </w:p>
    <w:p w14:paraId="5DF0034C">
      <w:pPr>
        <w:pStyle w:val="4"/>
        <w:spacing w:before="0" w:after="0" w:line="360" w:lineRule="auto"/>
        <w:rPr>
          <w:rFonts w:ascii="Times New Roman" w:hAnsi="Times New Roman"/>
          <w:sz w:val="24"/>
          <w:szCs w:val="24"/>
        </w:rPr>
      </w:pPr>
      <w:bookmarkStart w:id="84" w:name="_Toc229154988"/>
      <w:r>
        <w:rPr>
          <w:rFonts w:ascii="Times New Roman" w:hAnsi="Times New Roman"/>
          <w:sz w:val="24"/>
          <w:szCs w:val="24"/>
        </w:rPr>
        <w:t>2.4.2 The Kenyan context as a microcosm of the global gap</w:t>
      </w:r>
      <w:bookmarkEnd w:id="84"/>
    </w:p>
    <w:p w14:paraId="537564B0">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Most of the studies investigating peanut germplasm based on their antioxidant properties are based on cultivars grown in the US, China, Thailand, and Tunisia. Additionally, these studies evaluate the total antioxidant properties of peanut oils without special regard to vitamin E levels. Very few studies have investigated the antioxidant and aflatoxin resistance of peanut accessions grown in Kenya. Therefore, there is limited information concerning the vitamin E content and antioxidant properties of peanut accessions grown in Kenya. </w:t>
      </w:r>
    </w:p>
    <w:p w14:paraId="1A765F6C">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Although field-based screening of aflatoxin resistance is essential to agronomic validation, it presents substantial variability due to genotype-by-environment interaction and unreliable pathogen pressure. As a result, in vitro kernel inoculation assays under controlled in vitro conditions have been embraced as an important instrument in the essential dissection of host resistance. These tests give consistent fungi challenge, and so keep environmental noise to minimum and, consequently, can accurately quantify aflatoxin accumulation as a heritable seed characteristic.</w:t>
      </w:r>
    </w:p>
    <w:p w14:paraId="4AF58DAB">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Review of the literature can confirm that standardized in vitro screens have been able to identify sources of resistance in global collections of germplasm (e.g., in the United States, in India, and in West Africa). However, a systematic application of this key phenotyping methodology to evaluate the aflatoxin accumulation potential of peanut germplasm adapted to Kenyan growing conditions is lacking. In this regard, the main purpose of this research was to fill this methodological and geographical gap with a standardized in vitro assay that would provide information on the extent of resistance to aflatoxin accumulation in Kenyan peanut varieties. The result of this undertaking will provide robust, comparable data on the genetic variability of this trait in germplasm of local relevancy.</w:t>
      </w:r>
    </w:p>
    <w:p w14:paraId="34BE9B34">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Moreover, through a time-course analysis of aflatoxin production, the study established genotypes which might be resilient in the accumulation of toxins since this might reflect a more stable form of resistance. The reliable aflatoxin accumulation data generated by this assay will form the essential dataset for correlational analysis with seed vitamin E profiles, addressing the core hypotheses of this thesis.</w:t>
      </w:r>
    </w:p>
    <w:p w14:paraId="43A67F96">
      <w:pPr>
        <w:pStyle w:val="4"/>
        <w:rPr>
          <w:rFonts w:ascii="Times New Roman" w:hAnsi="Times New Roman"/>
          <w:sz w:val="24"/>
          <w:szCs w:val="24"/>
        </w:rPr>
      </w:pPr>
      <w:bookmarkStart w:id="85" w:name="_Toc229154989"/>
      <w:r>
        <w:rPr>
          <w:rFonts w:ascii="Times New Roman" w:hAnsi="Times New Roman"/>
          <w:sz w:val="24"/>
          <w:szCs w:val="24"/>
        </w:rPr>
        <w:t>2.4.3 The research gap</w:t>
      </w:r>
      <w:bookmarkEnd w:id="85"/>
    </w:p>
    <w:p w14:paraId="4BA3779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Aflatoxin contamination in peanuts has been studied for decades, but two important knowledge streams are still structurally unrelated. On the one hand, studies have identified dominant, widely dispersed clonal lineages that drive regional aflatoxin risk by characterizing the population biology, genetic structure, and dispersal of toxigenic and atoxigenic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vegetative compatibility groups (VCGs). However, without methodically connecting these characteristics to pathogen population dynamics, peanut improvement initiatives have concentrated on host resistance traits, seed nutritional quality, and antioxidant composition, especially tocopherols.</w:t>
      </w:r>
    </w:p>
    <w:p w14:paraId="17F33C7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An integrated framework that links host genetic narrowness, fungal population structure, and seed biochemical defences within the same analytical space is what is lacking. A more profound question is brought up by the prevalence of particular toxic VCGs in different geographical areas: does the lack of genetic diversity in cultivated peanuts produce a homogeneous ecological niche that supports the survival and competitive success of these clonal fungal lineages? Aflatoxin biosynthesis relies heavily on oxidative stress, but seed-phase antioxidants like vitamin E have hardly ever been tested in the same germplasm using controlled infection and toxin accumulation assays.</w:t>
      </w:r>
    </w:p>
    <w:p w14:paraId="0F7F438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Therefore, the central gap is integrative rather than just geographic or descriptive. A standardized in vitro aflatoxin accumulation assay has not been systematically applied to evaluate the genetic potential of Kenyan peanut germplasm. This controlled method is the established prerequisite for identifying reliable genetic material for breeding, and Kenyan germplasm remains uncharacterized using this essential tool. We do not have paired datasets that relate quantifiable aflatoxin outcomes to fungal VCG structure, host genetic background, and seed antioxidant profiles. In the absence of this synthesis, risk is still described in bits and pieces rather than as a host-pathogen-biochemical system. This work addresses that gap by relating fungal dominance, host uniformity, and seed biochemistry within a unified, systems-level framework.</w:t>
      </w:r>
      <w:r>
        <w:t xml:space="preserve"> </w:t>
      </w:r>
    </w:p>
    <w:p w14:paraId="11152C30">
      <w:pPr>
        <w:spacing w:after="0" w:line="240" w:lineRule="auto"/>
        <w:ind w:left="720" w:hanging="720"/>
      </w:pPr>
      <w:r>
        <w:br w:type="page"/>
      </w:r>
    </w:p>
    <w:p w14:paraId="4D6C9D78">
      <w:pPr>
        <w:pStyle w:val="2"/>
        <w:spacing w:before="0" w:after="0" w:line="360" w:lineRule="auto"/>
        <w:jc w:val="center"/>
        <w:rPr>
          <w:rFonts w:ascii="Times New Roman" w:hAnsi="Times New Roman"/>
          <w:sz w:val="24"/>
          <w:szCs w:val="24"/>
        </w:rPr>
      </w:pPr>
      <w:bookmarkStart w:id="86" w:name="_Toc229154990"/>
      <w:bookmarkStart w:id="87" w:name="_Hlk531300003"/>
      <w:bookmarkStart w:id="88" w:name="_Toc367705912"/>
      <w:bookmarkStart w:id="89" w:name="_Toc361825681"/>
      <w:r>
        <w:rPr>
          <w:rFonts w:ascii="Times New Roman" w:hAnsi="Times New Roman"/>
          <w:sz w:val="24"/>
          <w:szCs w:val="24"/>
        </w:rPr>
        <w:t>CHAPTER THREE</w:t>
      </w:r>
      <w:bookmarkEnd w:id="86"/>
    </w:p>
    <w:p w14:paraId="1860C90A">
      <w:pPr>
        <w:pStyle w:val="2"/>
        <w:spacing w:before="0" w:after="0" w:line="360" w:lineRule="auto"/>
        <w:jc w:val="center"/>
        <w:rPr>
          <w:rFonts w:ascii="Times New Roman" w:hAnsi="Times New Roman" w:eastAsia="Calibri"/>
          <w:sz w:val="24"/>
          <w:szCs w:val="24"/>
        </w:rPr>
      </w:pPr>
      <w:bookmarkStart w:id="90" w:name="_Toc229154991"/>
      <w:r>
        <w:rPr>
          <w:rFonts w:ascii="Times New Roman" w:hAnsi="Times New Roman" w:eastAsia="Calibri"/>
          <w:sz w:val="24"/>
          <w:szCs w:val="24"/>
        </w:rPr>
        <w:t>SIMPLE SEQUENCE REPEATS (SSR)-BASED ASSESSMENT OF GENETIC DIVERSITY IN SELECTED PEANUT (</w:t>
      </w:r>
      <w:r>
        <w:rPr>
          <w:rFonts w:ascii="Times New Roman" w:hAnsi="Times New Roman" w:eastAsia="Calibri"/>
          <w:i/>
          <w:iCs/>
          <w:sz w:val="24"/>
          <w:szCs w:val="24"/>
        </w:rPr>
        <w:t>Arachis hypogaea</w:t>
      </w:r>
      <w:r>
        <w:rPr>
          <w:rFonts w:ascii="Times New Roman" w:hAnsi="Times New Roman" w:eastAsia="Calibri"/>
          <w:sz w:val="24"/>
          <w:szCs w:val="24"/>
        </w:rPr>
        <w:t xml:space="preserve"> L.) ACCESSIONS FROM EAST AFRICA</w:t>
      </w:r>
      <w:bookmarkEnd w:id="90"/>
      <w:r>
        <w:rPr>
          <w:rFonts w:ascii="Times New Roman" w:hAnsi="Times New Roman" w:eastAsia="Calibri"/>
          <w:sz w:val="24"/>
          <w:szCs w:val="24"/>
        </w:rPr>
        <w:t xml:space="preserve"> </w:t>
      </w:r>
      <w:bookmarkStart w:id="91" w:name="_Hlk522815160"/>
    </w:p>
    <w:p w14:paraId="3FBA5D29">
      <w:pPr>
        <w:pStyle w:val="3"/>
        <w:spacing w:before="0" w:after="0" w:line="360" w:lineRule="auto"/>
        <w:jc w:val="both"/>
        <w:rPr>
          <w:rFonts w:ascii="Times New Roman" w:hAnsi="Times New Roman"/>
          <w:i w:val="0"/>
          <w:iCs w:val="0"/>
          <w:sz w:val="24"/>
          <w:szCs w:val="24"/>
        </w:rPr>
      </w:pPr>
      <w:bookmarkStart w:id="92" w:name="_Toc229154992"/>
      <w:r>
        <w:rPr>
          <w:rFonts w:ascii="Times New Roman" w:hAnsi="Times New Roman"/>
          <w:i w:val="0"/>
          <w:iCs w:val="0"/>
          <w:sz w:val="24"/>
          <w:szCs w:val="24"/>
        </w:rPr>
        <w:t>3.1 Abstract</w:t>
      </w:r>
      <w:bookmarkEnd w:id="92"/>
    </w:p>
    <w:p w14:paraId="781AEEBD">
      <w:pPr>
        <w:spacing w:after="0" w:line="360" w:lineRule="auto"/>
        <w:contextualSpacing/>
        <w:jc w:val="both"/>
        <w:rPr>
          <w:rFonts w:ascii="Times New Roman" w:hAnsi="Times New Roman" w:cs="Times New Roman"/>
          <w:sz w:val="24"/>
          <w:szCs w:val="24"/>
        </w:rPr>
      </w:pPr>
      <w:r>
        <w:rPr>
          <w:rFonts w:ascii="Times New Roman" w:hAnsi="Times New Roman" w:eastAsia="Calibri" w:cs="Times New Roman"/>
          <w:sz w:val="24"/>
          <w:szCs w:val="24"/>
        </w:rPr>
        <w:t xml:space="preserve">Although East Africa possesses numerous peanut varieties, its germplasm is genetically undefined, which inhibits its application in breeding programmes targeting regional needs, including drought resistance and aflatoxin resistance. Thus, it is critical to conduct a systematic evaluation to ward off genetic erosion, focus conservation efforts, and find unique alleles to develop improved crops. This study measured the degree of genetic variation and population makeup of selected peanut accessions to determine the susceptibility of local collections and their breeding capabilities. Twenty-five (25) peanut accessions were collected from 8 select regions of East Africa. DNA was extracted from leaf samples using the CTAB protocol, and PCR amplification was performed with 86 SSR marker sets. The utility of markers was assessed based on the number of amplicons per primer, percent polymorphism, and polymorphic information content (PIC). Genetic diversity was evaluated using metrics such as observed alleles (na), effective alleles (ne), Nei’s gene diversity (h), Shannon's information index (I), major allele frequency (MAF) and expected heterozygosity (He), analysed with POPGENE 1.32 Phylogenetic analysis was done in DARwin 6.0.8. The mean polymorphism information content (PIC) was low to moderate (PIC = 0.236), demonstrating low polymorphism between the sampled accessions, which is indicative of a genetic bottleneck. Using phylogenetic analysis, three genetic clusters were identified, each showing some correspondence with geographic origin, suggesting patterns of seed exchange and localized selection. The intermediate range of diversity and high rate of predominant alleles all indicate a narrow genetic base in the studied regions. The identified genetic clusters offer a strategic model of cross-breeding efforts to ensure that heterosis is optimized in breeding programmes. This study presents the first molecular reference point of East African peanut germplasm, representing particular molecular groups to be prioritized in phenotypic assessment and conservation initiatives. </w:t>
      </w:r>
      <w:r>
        <w:rPr>
          <w:rFonts w:ascii="Times New Roman" w:hAnsi="Times New Roman" w:cs="Times New Roman"/>
          <w:sz w:val="24"/>
          <w:szCs w:val="24"/>
        </w:rPr>
        <w:t xml:space="preserve">The findings underscore the need for targeted conservation and breeding efforts to broaden the genetic base, enhance tolerance to environmental stresses, and safeguard future peanut productivity and food security in East Africa. </w:t>
      </w:r>
    </w:p>
    <w:p w14:paraId="7D8653B4">
      <w:pPr>
        <w:spacing w:after="0" w:line="360" w:lineRule="auto"/>
        <w:contextualSpacing/>
        <w:jc w:val="both"/>
        <w:rPr>
          <w:rFonts w:ascii="Times New Roman" w:hAnsi="Times New Roman" w:eastAsia="Calibri" w:cs="Times New Roman"/>
          <w:i/>
          <w:iCs/>
          <w:sz w:val="24"/>
          <w:szCs w:val="24"/>
        </w:rPr>
      </w:pPr>
      <w:r>
        <w:rPr>
          <w:rFonts w:ascii="Times New Roman" w:hAnsi="Times New Roman" w:eastAsia="Calibri" w:cs="Times New Roman"/>
          <w:b/>
          <w:bCs/>
          <w:sz w:val="24"/>
          <w:szCs w:val="24"/>
        </w:rPr>
        <w:t>Key words: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Genetic Diversity, Peanut, polymorphism, SSR markers, East Africa</w:t>
      </w:r>
    </w:p>
    <w:p w14:paraId="2411BDC6">
      <w:pPr>
        <w:pStyle w:val="3"/>
        <w:spacing w:before="0" w:after="0" w:line="360" w:lineRule="auto"/>
        <w:jc w:val="both"/>
        <w:rPr>
          <w:rFonts w:ascii="Times New Roman" w:hAnsi="Times New Roman"/>
          <w:i w:val="0"/>
          <w:iCs w:val="0"/>
          <w:sz w:val="24"/>
          <w:szCs w:val="24"/>
        </w:rPr>
      </w:pPr>
      <w:bookmarkStart w:id="93" w:name="_Toc229154993"/>
      <w:r>
        <w:rPr>
          <w:rFonts w:ascii="Times New Roman" w:hAnsi="Times New Roman"/>
          <w:i w:val="0"/>
          <w:iCs w:val="0"/>
          <w:sz w:val="24"/>
          <w:szCs w:val="24"/>
        </w:rPr>
        <w:t>3.2 Introduction</w:t>
      </w:r>
      <w:bookmarkEnd w:id="93"/>
    </w:p>
    <w:p w14:paraId="6B9351A7">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Genetic diversity which is inherent in crop germplasm is a bottom-line resource with adaptation and resilience. In the example of cultivated peanut (</w:t>
      </w:r>
      <w:r>
        <w:rPr>
          <w:rFonts w:ascii="Times New Roman" w:hAnsi="Times New Roman" w:eastAsia="Calibri" w:cs="Times New Roman"/>
          <w:i/>
          <w:iCs/>
          <w:sz w:val="24"/>
          <w:szCs w:val="24"/>
        </w:rPr>
        <w:t>Arachis hypogaea</w:t>
      </w:r>
      <w:r>
        <w:rPr>
          <w:rFonts w:ascii="Times New Roman" w:hAnsi="Times New Roman" w:eastAsia="Calibri" w:cs="Times New Roman"/>
          <w:sz w:val="24"/>
          <w:szCs w:val="24"/>
        </w:rPr>
        <w:t xml:space="preserve"> L.), where breeding varieties with resistance to endemic stresses like drought, foliar spot diseases and aflatoxin contamination is the key to food security in East Africa, the exploitation of such a diversity is required. However, it is still impossible to use this resource strategically without systematic molecular characterization.</w:t>
      </w:r>
    </w:p>
    <w:p w14:paraId="2B5E9958">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Cultivated peanut (</w:t>
      </w:r>
      <w:r>
        <w:rPr>
          <w:rFonts w:ascii="Times New Roman" w:hAnsi="Times New Roman" w:eastAsia="Calibri" w:cs="Times New Roman"/>
          <w:i/>
          <w:iCs/>
          <w:sz w:val="24"/>
          <w:szCs w:val="24"/>
        </w:rPr>
        <w:t>Arachis hypogaea L.</w:t>
      </w:r>
      <w:r>
        <w:rPr>
          <w:rFonts w:ascii="Times New Roman" w:hAnsi="Times New Roman" w:eastAsia="Calibri" w:cs="Times New Roman"/>
          <w:sz w:val="24"/>
          <w:szCs w:val="24"/>
        </w:rPr>
        <w:t>) is one of the most important grain legume crops worldwide. It is a major food security crop in many developing countries, particularly in sub-Saharan Africa. In East Africa, peanuts are grown in diverse agro-ecological zones, ranging from semi-arid regions to humid tropics, where they serve as a key staple food, livestock feed, and cash crop. Globally, peanuts are cultivated on approximately 30 million hectares of land (</w:t>
      </w:r>
      <w:r>
        <w:rPr>
          <w:rFonts w:ascii="Times New Roman" w:hAnsi="Times New Roman" w:cs="Times New Roman"/>
          <w:sz w:val="24"/>
          <w:szCs w:val="24"/>
        </w:rPr>
        <w:t>World Population Review, 2026</w:t>
      </w:r>
      <w:r>
        <w:rPr>
          <w:rFonts w:ascii="Times New Roman" w:hAnsi="Times New Roman" w:eastAsia="Calibri" w:cs="Times New Roman"/>
          <w:sz w:val="24"/>
          <w:szCs w:val="24"/>
        </w:rPr>
        <w:t>). Major peanut producers include China, India, Nigeria, the United States, and Sudan. China and India alone account for a significant portion of the global groundnut cultivation area, producing 28.43 tonnes of peanuts (</w:t>
      </w:r>
      <w:r>
        <w:rPr>
          <w:rFonts w:ascii="Times New Roman" w:hAnsi="Times New Roman" w:cs="Times New Roman"/>
          <w:sz w:val="24"/>
          <w:szCs w:val="24"/>
        </w:rPr>
        <w:t>World Population Review, 2026</w:t>
      </w:r>
      <w:r>
        <w:rPr>
          <w:rFonts w:ascii="Times New Roman" w:hAnsi="Times New Roman" w:eastAsia="Calibri" w:cs="Times New Roman"/>
          <w:sz w:val="24"/>
          <w:szCs w:val="24"/>
        </w:rPr>
        <w:t>). Nigeria is the continents largest peanut producer at about 4.3 million metric tons annually, other leading producers are Sudan, and Senegal (</w:t>
      </w:r>
      <w:r>
        <w:rPr>
          <w:rFonts w:ascii="Times New Roman" w:hAnsi="Times New Roman" w:cs="Times New Roman"/>
          <w:sz w:val="24"/>
          <w:szCs w:val="24"/>
        </w:rPr>
        <w:t>Gelaye and Luo, 2024; World Population Review, 2026)</w:t>
      </w:r>
      <w:r>
        <w:rPr>
          <w:rFonts w:ascii="Times New Roman" w:hAnsi="Times New Roman" w:eastAsia="Calibri" w:cs="Times New Roman"/>
          <w:sz w:val="24"/>
          <w:szCs w:val="24"/>
        </w:rPr>
        <w:t>.  In East Africa, Tanzania is the leading peanut producer at 710,000 tonnes, followed by Uganda 120,000 tonnes, Rwanda at 15,600 tonnes, Kenya at 11,000 tonnes, and Burundi at 9,400 tonnes (FAO, 2025; World Population Review, 2026). In Kenya and Rwanda, peanut production is mainly practiced by small scale farmers (</w:t>
      </w:r>
      <w:r>
        <w:rPr>
          <w:rFonts w:ascii="Times New Roman" w:hAnsi="Times New Roman" w:cs="Times New Roman"/>
          <w:sz w:val="24"/>
          <w:szCs w:val="24"/>
        </w:rPr>
        <w:t>Gelaye and Luo, 2024; Cervini et al., 2022</w:t>
      </w:r>
      <w:r>
        <w:rPr>
          <w:rFonts w:ascii="Times New Roman" w:hAnsi="Times New Roman" w:eastAsia="Calibri" w:cs="Times New Roman"/>
          <w:sz w:val="24"/>
          <w:szCs w:val="24"/>
        </w:rPr>
        <w:t>).</w:t>
      </w:r>
    </w:p>
    <w:p w14:paraId="164E6ECA">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Global peanut germplasm has been classified into two subspecies (</w:t>
      </w:r>
      <w:r>
        <w:rPr>
          <w:rFonts w:ascii="Times New Roman" w:hAnsi="Times New Roman" w:eastAsia="Calibri" w:cs="Times New Roman"/>
          <w:i/>
          <w:iCs/>
          <w:sz w:val="24"/>
          <w:szCs w:val="24"/>
        </w:rPr>
        <w:t>A. h.</w:t>
      </w:r>
      <w:r>
        <w:rPr>
          <w:rFonts w:ascii="Times New Roman" w:hAnsi="Times New Roman" w:eastAsia="Calibri" w:cs="Times New Roman"/>
          <w:sz w:val="24"/>
          <w:szCs w:val="24"/>
        </w:rPr>
        <w:t xml:space="preserve"> subsp. </w:t>
      </w:r>
      <w:r>
        <w:rPr>
          <w:rFonts w:ascii="Times New Roman" w:hAnsi="Times New Roman" w:eastAsia="Calibri" w:cs="Times New Roman"/>
          <w:i/>
          <w:iCs/>
          <w:sz w:val="24"/>
          <w:szCs w:val="24"/>
        </w:rPr>
        <w:t>fastigiata</w:t>
      </w:r>
      <w:r>
        <w:rPr>
          <w:rFonts w:ascii="Times New Roman" w:hAnsi="Times New Roman" w:eastAsia="Calibri" w:cs="Times New Roman"/>
          <w:sz w:val="24"/>
          <w:szCs w:val="24"/>
        </w:rPr>
        <w:t xml:space="preserve"> var. </w:t>
      </w:r>
      <w:r>
        <w:rPr>
          <w:rFonts w:ascii="Times New Roman" w:hAnsi="Times New Roman" w:eastAsia="Calibri" w:cs="Times New Roman"/>
          <w:i/>
          <w:iCs/>
          <w:sz w:val="24"/>
          <w:szCs w:val="24"/>
        </w:rPr>
        <w:t>vulgaris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 h.</w:t>
      </w:r>
      <w:r>
        <w:rPr>
          <w:rFonts w:ascii="Times New Roman" w:hAnsi="Times New Roman" w:eastAsia="Calibri" w:cs="Times New Roman"/>
          <w:sz w:val="24"/>
          <w:szCs w:val="24"/>
        </w:rPr>
        <w:t xml:space="preserve"> subsp. </w:t>
      </w:r>
      <w:r>
        <w:rPr>
          <w:rFonts w:ascii="Times New Roman" w:hAnsi="Times New Roman" w:eastAsia="Calibri" w:cs="Times New Roman"/>
          <w:i/>
          <w:iCs/>
          <w:sz w:val="24"/>
          <w:szCs w:val="24"/>
        </w:rPr>
        <w:t>hypogaea</w:t>
      </w:r>
      <w:r>
        <w:rPr>
          <w:rFonts w:ascii="Times New Roman" w:hAnsi="Times New Roman" w:eastAsia="Calibri" w:cs="Times New Roman"/>
          <w:sz w:val="24"/>
          <w:szCs w:val="24"/>
        </w:rPr>
        <w:t xml:space="preserve"> var. </w:t>
      </w:r>
      <w:r>
        <w:rPr>
          <w:rFonts w:ascii="Times New Roman" w:hAnsi="Times New Roman" w:eastAsia="Calibri" w:cs="Times New Roman"/>
          <w:i/>
          <w:iCs/>
          <w:sz w:val="24"/>
          <w:szCs w:val="24"/>
        </w:rPr>
        <w:t>hypogaea</w:t>
      </w:r>
      <w:r>
        <w:rPr>
          <w:rFonts w:ascii="Times New Roman" w:hAnsi="Times New Roman" w:eastAsia="Calibri" w:cs="Times New Roman"/>
          <w:sz w:val="24"/>
          <w:szCs w:val="24"/>
        </w:rPr>
        <w:t>) and six ecotypes based on morphology, seed protein electrophoretic profiles and crossing experiments (Krapovickas et al., 2007). Morphological characterization is the most used method but its informativeness is hindered by low resolution, limited descriptors, and genetic variation due to plasticity and crossbreeding. Despite being primarily self-pollinating, peanuts are relatively easy to crossbreed, allowing gene flow between ecotypes and subspecies. Genetic homogenization is increased by this ease of hybridization, seed recycling, and unofficial exchange. The loss of rare alleles and locally adapted traits can result from repeated inter-crossing and selection for restricted traits over time, underscoring the necessity of molecular characterization and cautious germplasm management (Phogat et al., 2024). While some studies have genetically characterized local peanut germplasm in Kenya, Uganda, and Ethiopia, regional diversity remain poorly documented. Morphological classification is limited by low resolution resulting from scant descriptors of variation within species, morphological plasticity and cross breeding.</w:t>
      </w:r>
    </w:p>
    <w:p w14:paraId="39736E54">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Information on genetic diversity of peanut germplasm in East Africa is important for cultivar utilization and improvement. Many marker technologies and platforms are available and have been applied to analyse the genetic diversity and population structure of peanut populations. Studies employing SSR markers in African groundnut germplasm revealed significant allelic variation with an average of about 3.7 alleles per locus and broad PIC ranges (0.06–0.86), suggesting valuable diversity for breeding and parent selection with different genetic backgrounds (Ncube Kanyika et al., 2015). Although geographic origin was not the strongest determinant of structure and expected heterozygosity varied across breeding programs, a large collection of African peanut breeding lines and landraces genotyped with high-density SNP arrays revealed distinct clusters corresponding to subspecies and market types (Zhou et al., 2020). SSR profiling combined with phenotypic traits in Tanzanian germplasm showed distinct subpopulations and moderate genetic variation (mean PIC ~0.34), with the majority of diversity occurring within as opposed to between groups (Daudi et al., 2021). Moderate genetic polymorphism (~51.8% polymorphism) with grouping into numerous groups was found in ISSR marker studies of Ethiopian accessions, indicating that variety is not solely related to geographic origin and emphasizing the function of seed exchange in gene flow (Abdela et al., 2020). </w:t>
      </w:r>
    </w:p>
    <w:p w14:paraId="4C81C984">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These results show that SSR and SNP markers can identify the modest genetic diversity present in East African peanut germplasm, which is essential for effective cultivar use, breeding, and conservation strategies. SSR markers are the most prolific markers of choice due to their cost effectiveness, high resolution and ease of automation (Macedo et al., 2012; Ferguson et al., 2004; Moretzsohn et al., 2005; Nagy et al., 2010; Cuc et al., 2008); Shirasawa et al., 2012; Budiman et al., 2006; Samaha et al., 2018). However, their utilization in peanut diversity studies is affected by their number and number of accessions. Kompetitive Allele Specific PCR (KASP) genotyping assays have also been applied while the most recent studies are applying next-generation sequencing technologies such as Single Nucleotide Polymorphisms (SNPs), Genome-wide Association Sequencing (GWAS) and tunable Genotyping by Sequencing (tGBS). While there are studies that have genetically characterized local peanut germplasm in Kenya, Uganda and Ethiopia, data on regional distribution and diversity is lacking due to fragmented national studies, limited marker density, and a lack of coordinated, multi-country analyses. The existing gap in characterization impairs the conservation focus, obscures the population genetic background, and severely limits the identification of unique alleles that could be used in breeding programs that would be adapted to Eastern African settings. This leads to breeding programs often basing themselves on exotic germplasm which could be maladapted, further increasing the threat of the further genetic erosion of local adapted landraces.</w:t>
      </w:r>
    </w:p>
    <w:p w14:paraId="7C5EA88F">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Simple Sequence Repeat markers are still the gold standard to base with respect to the foundational research of genetic diversity in heretofore uncharacterized germplasm. Their codominant inheritance, great polymorphic intensity and capability to identify heterozygosity make them especially appropriate to explain the population organization in a largely self-pollinating species like peanut. Further, the rich published peanut SSR data gives a significant point of reference in terms of comparison when it comes to placing new germplasm in a worldwide context, an aspect that is yet to be fully realized in newer, platform-dependent SNP arrays of this crop. </w:t>
      </w:r>
    </w:p>
    <w:p w14:paraId="1F4D4772">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This study aimed to assess the genetic diversity of peanut germplasm from select regions of East Africa using SSR markers. The study was based on the hypothesis that peanut germplasm in the East African region is a genetically differentiated and structured population with unique diversity not represented in the global breeding pools. The specific objectives of the work were: (1) to measure the magnitude and spatial distribution of genetic diversity in terms of SSR markers of a geographically representative peanut sample collection; (2) to establish the population structure and genetic associations among the accessions; and (3) to establish genetically distinctive clusters that have a priority position in conservation and trait discovery. The outcomes will inform breeding and conservation in the area in the future.</w:t>
      </w:r>
    </w:p>
    <w:p w14:paraId="50FBC015">
      <w:pPr>
        <w:spacing w:after="0" w:line="360" w:lineRule="auto"/>
        <w:ind w:firstLine="720"/>
        <w:jc w:val="both"/>
        <w:rPr>
          <w:rFonts w:ascii="Times New Roman" w:hAnsi="Times New Roman" w:eastAsia="Calibri" w:cs="Times New Roman"/>
          <w:sz w:val="24"/>
          <w:szCs w:val="24"/>
        </w:rPr>
      </w:pPr>
    </w:p>
    <w:p w14:paraId="340F2911">
      <w:pPr>
        <w:pStyle w:val="3"/>
        <w:spacing w:before="0" w:after="0" w:line="360" w:lineRule="auto"/>
        <w:jc w:val="both"/>
        <w:rPr>
          <w:rFonts w:ascii="Times New Roman" w:hAnsi="Times New Roman"/>
          <w:i w:val="0"/>
          <w:iCs w:val="0"/>
          <w:sz w:val="24"/>
          <w:szCs w:val="24"/>
        </w:rPr>
      </w:pPr>
      <w:bookmarkStart w:id="94" w:name="_Toc229154994"/>
      <w:r>
        <w:rPr>
          <w:rFonts w:ascii="Times New Roman" w:hAnsi="Times New Roman"/>
          <w:i w:val="0"/>
          <w:iCs w:val="0"/>
          <w:sz w:val="24"/>
          <w:szCs w:val="24"/>
        </w:rPr>
        <w:t>3.3 Materials and Methods</w:t>
      </w:r>
      <w:bookmarkEnd w:id="94"/>
    </w:p>
    <w:p w14:paraId="3010C868">
      <w:pPr>
        <w:pStyle w:val="4"/>
        <w:spacing w:before="0" w:after="0" w:line="360" w:lineRule="auto"/>
        <w:jc w:val="both"/>
        <w:rPr>
          <w:rFonts w:ascii="Times New Roman" w:hAnsi="Times New Roman" w:eastAsia="Calibri"/>
          <w:sz w:val="24"/>
          <w:szCs w:val="24"/>
        </w:rPr>
      </w:pPr>
      <w:bookmarkStart w:id="95" w:name="_Toc229154995"/>
      <w:r>
        <w:rPr>
          <w:rFonts w:ascii="Times New Roman" w:hAnsi="Times New Roman" w:eastAsia="Calibri"/>
          <w:sz w:val="24"/>
          <w:szCs w:val="24"/>
        </w:rPr>
        <w:t>3.3.1 Plant Materials</w:t>
      </w:r>
      <w:bookmarkEnd w:id="95"/>
    </w:p>
    <w:p w14:paraId="5757E5A1">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 collection of 25 peanut accessions were collected </w:t>
      </w:r>
      <w:r>
        <w:rPr>
          <w:rFonts w:ascii="Times New Roman" w:hAnsi="Times New Roman" w:eastAsia="Calibri" w:cs="Times New Roman"/>
          <w:i/>
          <w:iCs/>
          <w:sz w:val="24"/>
          <w:szCs w:val="24"/>
        </w:rPr>
        <w:t>in-situ</w:t>
      </w:r>
      <w:r>
        <w:rPr>
          <w:rFonts w:ascii="Times New Roman" w:hAnsi="Times New Roman" w:eastAsia="Calibri" w:cs="Times New Roman"/>
          <w:sz w:val="24"/>
          <w:szCs w:val="24"/>
        </w:rPr>
        <w:t xml:space="preserve"> from eight different agro-ecological zones in East Africa; </w:t>
      </w:r>
      <w:bookmarkStart w:id="96" w:name="_Hlk193189445"/>
      <w:r>
        <w:rPr>
          <w:rFonts w:ascii="Times New Roman" w:hAnsi="Times New Roman" w:eastAsia="Calibri" w:cs="Times New Roman"/>
          <w:sz w:val="24"/>
          <w:szCs w:val="24"/>
        </w:rPr>
        <w:t xml:space="preserve">Baringo (Latitude: 0° 39' 59.99" N and Longitude 36° 00' 0.00" E), Egerton (Latitude 0°22'11.0"S and Longitude 35°55'58.0"E), Kakamega (Latitude 0.28215°N and Longitude 34.75400°E), KALRO Kakamega (Latitude 0.2799° N and Longitude 34.7672° E) and Migori (Latitude 1.0707° S and Longitude 34.4753° E), Nambale (Latitude 0.4493° N and Longitude 34.2519° E), Rwanda (Latitude 1.9441° S, and Longitude 30.0619° E) and Uganda (Latitude 0.3152° N and Longitude 32.5816° E). </w:t>
      </w:r>
      <w:bookmarkEnd w:id="96"/>
      <w:bookmarkStart w:id="97" w:name="_Hlk193189508"/>
      <w:r>
        <w:rPr>
          <w:rFonts w:ascii="Times New Roman" w:hAnsi="Times New Roman" w:eastAsia="Calibri" w:cs="Times New Roman"/>
          <w:sz w:val="24"/>
          <w:szCs w:val="24"/>
        </w:rPr>
        <w:t xml:space="preserve">The accessions were collected based on phenotypic characteristics, including grain size and grain color. </w:t>
      </w:r>
      <w:bookmarkEnd w:id="97"/>
      <w:r>
        <w:rPr>
          <w:rFonts w:ascii="Times New Roman" w:hAnsi="Times New Roman" w:eastAsia="Calibri" w:cs="Times New Roman"/>
          <w:sz w:val="24"/>
          <w:szCs w:val="24"/>
        </w:rPr>
        <w:t xml:space="preserve">Genotyping was done in the Marker Assisted Breeding Laboratory at KALRO-FCRI, Njoro in Kenya. Purposive sampling method was applied </w:t>
      </w:r>
      <w:r>
        <w:rPr>
          <w:rFonts w:ascii="Times New Roman" w:hAnsi="Times New Roman" w:eastAsia="Calibri" w:cs="Times New Roman"/>
          <w:i/>
          <w:iCs/>
          <w:sz w:val="24"/>
          <w:szCs w:val="24"/>
        </w:rPr>
        <w:t>in-situ</w:t>
      </w:r>
      <w:r>
        <w:rPr>
          <w:rFonts w:ascii="Times New Roman" w:hAnsi="Times New Roman" w:eastAsia="Calibri" w:cs="Times New Roman"/>
          <w:sz w:val="24"/>
          <w:szCs w:val="24"/>
        </w:rPr>
        <w:t xml:space="preserve"> due to the fewer numbers of peanut farmers in the region. Global Positioning System (GPS) data was taken in each region of the study. </w:t>
      </w:r>
    </w:p>
    <w:p w14:paraId="51D61337">
      <w:pPr>
        <w:pStyle w:val="4"/>
        <w:spacing w:before="0" w:after="0" w:line="360" w:lineRule="auto"/>
        <w:jc w:val="both"/>
        <w:rPr>
          <w:rFonts w:ascii="Times New Roman" w:hAnsi="Times New Roman" w:eastAsia="Calibri"/>
          <w:sz w:val="24"/>
          <w:szCs w:val="24"/>
        </w:rPr>
      </w:pPr>
      <w:bookmarkStart w:id="98" w:name="_Toc229154996"/>
      <w:r>
        <w:rPr>
          <w:rFonts w:ascii="Times New Roman" w:hAnsi="Times New Roman" w:eastAsia="Calibri"/>
          <w:sz w:val="24"/>
          <w:szCs w:val="24"/>
        </w:rPr>
        <w:t>3.3.2 DNA Isolation and Quantification</w:t>
      </w:r>
      <w:bookmarkEnd w:id="98"/>
      <w:r>
        <w:rPr>
          <w:rFonts w:ascii="Times New Roman" w:hAnsi="Times New Roman" w:eastAsia="Calibri"/>
          <w:sz w:val="24"/>
          <w:szCs w:val="24"/>
        </w:rPr>
        <w:t xml:space="preserve"> </w:t>
      </w:r>
    </w:p>
    <w:p w14:paraId="68D4EDE9">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Peanut kernels were planted in pots in a greenhouse and leaf samples were collected at the 3-leaf stage. Total Nucleic acid was extracted from the leaf samples using CTAB protocol according to Li et al., (2013), with slight modifications. The Modifications involved introduction of a preliminary cleaning stage to remove phytates, increased centrifugation time for initial stages to ensure that cell debris and proteins were well decanted to minimize contamination. Final centrifugation time was reduced in final precipitation and washing stages to avoid pelleting of carryover impurities. Additionally, precipitation time was increased from the reported 3 min to 18 hrs at -20</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 xml:space="preserve">C (Li </w:t>
      </w:r>
      <w:r>
        <w:rPr>
          <w:rFonts w:ascii="Times New Roman" w:hAnsi="Times New Roman" w:eastAsia="Calibri" w:cs="Times New Roman"/>
          <w:i/>
          <w:sz w:val="24"/>
          <w:szCs w:val="24"/>
        </w:rPr>
        <w:t>et al</w:t>
      </w:r>
      <w:r>
        <w:rPr>
          <w:rFonts w:ascii="Times New Roman" w:hAnsi="Times New Roman" w:eastAsia="Calibri" w:cs="Times New Roman"/>
          <w:sz w:val="24"/>
          <w:szCs w:val="24"/>
        </w:rPr>
        <w:t>., 2013). This allowed ample time for DNA to precipitate and increased the concentration of DNA recovered. To digest the RNA in the sample, 2 ul of RNAse was added to 50 ul of nucleic acid and incubated for 30 minutes at 37</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 xml:space="preserve">C. </w:t>
      </w:r>
    </w:p>
    <w:p w14:paraId="22E0A952">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The isolated DNA was quantified using Nanodrop spectrophotometry and Agarose gel electrophoresis. DNA samples were resolved in a 1% agarose gel containing cyber safe staining dye at a voltage of 100V and current of 400 mA for 15 min and visualized on a UV Trans illuminator.</w:t>
      </w:r>
    </w:p>
    <w:p w14:paraId="49F4A1EA">
      <w:pPr>
        <w:spacing w:after="0" w:line="360" w:lineRule="auto"/>
        <w:ind w:firstLine="720"/>
        <w:contextualSpacing/>
        <w:jc w:val="both"/>
        <w:rPr>
          <w:rFonts w:ascii="Times New Roman" w:hAnsi="Times New Roman" w:eastAsia="Calibri" w:cs="Times New Roman"/>
          <w:sz w:val="24"/>
          <w:szCs w:val="24"/>
        </w:rPr>
      </w:pPr>
    </w:p>
    <w:p w14:paraId="2A1C13E7">
      <w:pPr>
        <w:pStyle w:val="4"/>
        <w:spacing w:before="0" w:after="0" w:line="360" w:lineRule="auto"/>
        <w:jc w:val="both"/>
        <w:rPr>
          <w:rFonts w:ascii="Times New Roman" w:hAnsi="Times New Roman" w:eastAsia="Calibri"/>
          <w:sz w:val="24"/>
          <w:szCs w:val="24"/>
        </w:rPr>
      </w:pPr>
      <w:bookmarkStart w:id="99" w:name="_Toc229154997"/>
      <w:r>
        <w:rPr>
          <w:rFonts w:ascii="Times New Roman" w:hAnsi="Times New Roman" w:eastAsia="Calibri"/>
          <w:sz w:val="24"/>
          <w:szCs w:val="24"/>
        </w:rPr>
        <w:t>3.3.3 Selection of SSR Markers and PCR Genotyping</w:t>
      </w:r>
      <w:bookmarkEnd w:id="99"/>
    </w:p>
    <w:p w14:paraId="7F48A713">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 total of 33 sets of SSR markers (Table 2) were selected from earlier publications (Macedo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(2012), Ferguson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(2004), Moretzsohn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(2005), Nagy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(2010), Cuc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(2008), Shirasawa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(2012), Budiman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(2006) and Samaha </w:t>
      </w:r>
      <w:r>
        <w:rPr>
          <w:rFonts w:ascii="Times New Roman" w:hAnsi="Times New Roman" w:eastAsia="Calibri" w:cs="Times New Roman"/>
          <w:i/>
          <w:sz w:val="24"/>
          <w:szCs w:val="24"/>
        </w:rPr>
        <w:t>et al</w:t>
      </w:r>
      <w:r>
        <w:rPr>
          <w:rFonts w:ascii="Times New Roman" w:hAnsi="Times New Roman" w:eastAsia="Calibri" w:cs="Times New Roman"/>
          <w:sz w:val="24"/>
          <w:szCs w:val="24"/>
        </w:rPr>
        <w:t>., 2018) were amplified using direct PCR. The SSR markers were selected based on coverage and distribution in all the linkage groups, high PIC values (</w:t>
      </w:r>
      <w:r>
        <w:rPr>
          <w:rFonts w:ascii="Times New Roman" w:hAnsi="Times New Roman" w:eastAsia="Calibri" w:cs="Times New Roman"/>
          <w:i/>
          <w:iCs/>
          <w:sz w:val="24"/>
          <w:szCs w:val="24"/>
        </w:rPr>
        <w:t>&gt;</w:t>
      </w:r>
      <w:r>
        <w:rPr>
          <w:rFonts w:ascii="Times New Roman" w:hAnsi="Times New Roman" w:eastAsia="Calibri" w:cs="Times New Roman"/>
          <w:sz w:val="24"/>
          <w:szCs w:val="24"/>
        </w:rPr>
        <w:t xml:space="preserve">0.15) and maximum number of alleles detected. </w:t>
      </w:r>
    </w:p>
    <w:p w14:paraId="2FDB99F4">
      <w:pPr>
        <w:spacing w:after="0" w:line="360" w:lineRule="auto"/>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The PCR reactions consisted of 12 µl master mix</w:t>
      </w:r>
      <w:r>
        <w:rPr>
          <w:rFonts w:ascii="Times New Roman" w:hAnsi="Times New Roman" w:eastAsia="Calibri" w:cs="Times New Roman"/>
          <w:i/>
          <w:iCs/>
          <w:sz w:val="24"/>
          <w:szCs w:val="24"/>
        </w:rPr>
        <w:t xml:space="preserve"> </w:t>
      </w:r>
      <w:r>
        <w:rPr>
          <w:rFonts w:ascii="Times New Roman" w:hAnsi="Times New Roman" w:eastAsia="Calibri" w:cs="Times New Roman"/>
          <w:sz w:val="24"/>
          <w:szCs w:val="24"/>
        </w:rPr>
        <w:t>(One Taq® 2X Master Mix-New England Biolabs), 1.5 µl MgCl</w:t>
      </w:r>
      <w:r>
        <w:rPr>
          <w:rFonts w:ascii="Times New Roman" w:hAnsi="Times New Roman" w:eastAsia="Calibri" w:cs="Times New Roman"/>
          <w:sz w:val="24"/>
          <w:szCs w:val="24"/>
          <w:vertAlign w:val="subscript"/>
        </w:rPr>
        <w:t>2</w:t>
      </w:r>
      <w:r>
        <w:rPr>
          <w:rFonts w:ascii="Times New Roman" w:hAnsi="Times New Roman" w:eastAsia="Calibri" w:cs="Times New Roman"/>
          <w:sz w:val="24"/>
          <w:szCs w:val="24"/>
        </w:rPr>
        <w:t>, 2 µl primer, 2.5 µl double distilled H</w:t>
      </w:r>
      <w:r>
        <w:rPr>
          <w:rFonts w:ascii="Times New Roman" w:hAnsi="Times New Roman" w:eastAsia="Calibri" w:cs="Times New Roman"/>
          <w:sz w:val="24"/>
          <w:szCs w:val="24"/>
          <w:vertAlign w:val="subscript"/>
        </w:rPr>
        <w:t>2</w:t>
      </w:r>
      <w:r>
        <w:rPr>
          <w:rFonts w:ascii="Times New Roman" w:hAnsi="Times New Roman" w:eastAsia="Calibri" w:cs="Times New Roman"/>
          <w:sz w:val="24"/>
          <w:szCs w:val="24"/>
        </w:rPr>
        <w:t>O, 2 µl template DNA to make a total reaction of 20 µl. The thermocycle conditions used were an initial denaturation step at 94</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C for 5 minutes, subsequent denaturation at 94</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C for 30 seconds, annealing (varied based on primer used) for 1 minute, extension at 72</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C for 2 minutes, and a final extension at 72</w:t>
      </w:r>
      <w:r>
        <w:rPr>
          <w:rFonts w:ascii="Times New Roman" w:hAnsi="Times New Roman" w:eastAsia="Calibri" w:cs="Times New Roman"/>
          <w:sz w:val="24"/>
          <w:szCs w:val="24"/>
          <w:vertAlign w:val="superscript"/>
        </w:rPr>
        <w:t>o</w:t>
      </w:r>
      <w:r>
        <w:rPr>
          <w:rFonts w:ascii="Times New Roman" w:hAnsi="Times New Roman" w:eastAsia="Calibri" w:cs="Times New Roman"/>
          <w:sz w:val="24"/>
          <w:szCs w:val="24"/>
        </w:rPr>
        <w:t xml:space="preserve">C for 10 minutes. A total of 35 cycles were run. The resultant PCR amplicons were separated and visualized on a 2% agarose gel electrophoresis in sodium borate buffer at 80Volts, 400 mA for 1 hour and 15 minutes. </w:t>
      </w:r>
    </w:p>
    <w:p w14:paraId="77419FE7">
      <w:pPr>
        <w:spacing w:after="0" w:line="360" w:lineRule="auto"/>
        <w:contextualSpacing/>
        <w:jc w:val="both"/>
        <w:rPr>
          <w:rFonts w:ascii="Times New Roman" w:hAnsi="Times New Roman" w:eastAsia="Calibri" w:cs="Times New Roman"/>
          <w:sz w:val="24"/>
          <w:szCs w:val="24"/>
        </w:rPr>
      </w:pPr>
    </w:p>
    <w:p w14:paraId="4758CF52">
      <w:pPr>
        <w:pStyle w:val="14"/>
        <w:rPr>
          <w:rFonts w:ascii="Times New Roman" w:hAnsi="Times New Roman"/>
          <w:b/>
          <w:bCs/>
          <w:i w:val="0"/>
          <w:iCs w:val="0"/>
          <w:color w:val="auto"/>
          <w:sz w:val="24"/>
          <w:szCs w:val="24"/>
        </w:rPr>
      </w:pPr>
      <w:bookmarkStart w:id="100" w:name="_Toc229136232"/>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2</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SSR markers used for the genetic diversity study of peanuts</w:t>
      </w:r>
      <w:bookmarkEnd w:id="100"/>
    </w:p>
    <w:tbl>
      <w:tblPr>
        <w:tblStyle w:val="27"/>
        <w:tblW w:w="949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03"/>
        <w:gridCol w:w="1665"/>
        <w:gridCol w:w="4536"/>
        <w:gridCol w:w="1276"/>
        <w:gridCol w:w="1418"/>
      </w:tblGrid>
      <w:tr w14:paraId="0D19C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 w:hRule="atLeast"/>
        </w:trPr>
        <w:tc>
          <w:tcPr>
            <w:tcW w:w="603" w:type="dxa"/>
            <w:tcBorders>
              <w:top w:val="single" w:color="auto" w:sz="4" w:space="0"/>
              <w:bottom w:val="single" w:color="auto" w:sz="4" w:space="0"/>
            </w:tcBorders>
          </w:tcPr>
          <w:p w14:paraId="435B8780">
            <w:pPr>
              <w:spacing w:line="360" w:lineRule="auto"/>
              <w:contextualSpacing/>
              <w:jc w:val="center"/>
              <w:rPr>
                <w:rFonts w:ascii="Times New Roman" w:hAnsi="Times New Roman" w:eastAsia="Calibri" w:cs="Times New Roman"/>
                <w:b/>
                <w:bCs/>
                <w:sz w:val="20"/>
                <w:szCs w:val="20"/>
              </w:rPr>
            </w:pPr>
            <w:r>
              <w:rPr>
                <w:rFonts w:ascii="Times New Roman" w:hAnsi="Times New Roman" w:eastAsia="Calibri" w:cs="Times New Roman"/>
                <w:b/>
                <w:bCs/>
                <w:sz w:val="20"/>
                <w:szCs w:val="20"/>
              </w:rPr>
              <w:t>#</w:t>
            </w:r>
          </w:p>
        </w:tc>
        <w:tc>
          <w:tcPr>
            <w:tcW w:w="1665" w:type="dxa"/>
            <w:tcBorders>
              <w:top w:val="single" w:color="auto" w:sz="4" w:space="0"/>
              <w:bottom w:val="single" w:color="auto" w:sz="4" w:space="0"/>
            </w:tcBorders>
            <w:noWrap/>
            <w:vAlign w:val="bottom"/>
          </w:tcPr>
          <w:p w14:paraId="0D2E8BFE">
            <w:pPr>
              <w:spacing w:line="360" w:lineRule="auto"/>
              <w:contextualSpacing/>
              <w:rPr>
                <w:rFonts w:ascii="Times New Roman" w:hAnsi="Times New Roman" w:eastAsia="Calibri" w:cs="Times New Roman"/>
                <w:b/>
                <w:bCs/>
                <w:sz w:val="20"/>
                <w:szCs w:val="20"/>
              </w:rPr>
            </w:pPr>
            <w:r>
              <w:rPr>
                <w:rFonts w:ascii="Times New Roman" w:hAnsi="Times New Roman" w:eastAsia="Calibri" w:cs="Times New Roman"/>
                <w:b/>
                <w:bCs/>
                <w:sz w:val="20"/>
                <w:szCs w:val="20"/>
              </w:rPr>
              <w:t>Marker</w:t>
            </w:r>
          </w:p>
        </w:tc>
        <w:tc>
          <w:tcPr>
            <w:tcW w:w="4536" w:type="dxa"/>
            <w:tcBorders>
              <w:top w:val="single" w:color="auto" w:sz="4" w:space="0"/>
              <w:bottom w:val="single" w:color="auto" w:sz="4" w:space="0"/>
            </w:tcBorders>
            <w:noWrap/>
            <w:vAlign w:val="bottom"/>
          </w:tcPr>
          <w:p w14:paraId="1FD71A25">
            <w:pPr>
              <w:spacing w:line="360" w:lineRule="auto"/>
              <w:contextualSpacing/>
              <w:jc w:val="center"/>
              <w:rPr>
                <w:rFonts w:ascii="Times New Roman" w:hAnsi="Times New Roman" w:eastAsia="Calibri" w:cs="Times New Roman"/>
                <w:b/>
                <w:bCs/>
                <w:sz w:val="20"/>
                <w:szCs w:val="20"/>
              </w:rPr>
            </w:pPr>
            <w:r>
              <w:rPr>
                <w:rFonts w:ascii="Times New Roman" w:hAnsi="Times New Roman" w:eastAsia="Calibri" w:cs="Times New Roman"/>
                <w:b/>
                <w:bCs/>
                <w:sz w:val="20"/>
                <w:szCs w:val="20"/>
              </w:rPr>
              <w:t>Forward primer sequence</w:t>
            </w:r>
          </w:p>
        </w:tc>
        <w:tc>
          <w:tcPr>
            <w:tcW w:w="1276" w:type="dxa"/>
            <w:tcBorders>
              <w:top w:val="single" w:color="auto" w:sz="4" w:space="0"/>
              <w:bottom w:val="single" w:color="auto" w:sz="4" w:space="0"/>
            </w:tcBorders>
            <w:noWrap/>
            <w:vAlign w:val="bottom"/>
          </w:tcPr>
          <w:p w14:paraId="6B23E52F">
            <w:pPr>
              <w:spacing w:line="360" w:lineRule="auto"/>
              <w:contextualSpacing/>
              <w:rPr>
                <w:rFonts w:ascii="Times New Roman" w:hAnsi="Times New Roman" w:eastAsia="Calibri" w:cs="Times New Roman"/>
                <w:b/>
                <w:bCs/>
                <w:sz w:val="20"/>
                <w:szCs w:val="20"/>
              </w:rPr>
            </w:pPr>
            <w:r>
              <w:rPr>
                <w:rFonts w:ascii="Times New Roman" w:hAnsi="Times New Roman" w:eastAsia="Calibri" w:cs="Times New Roman"/>
                <w:b/>
                <w:bCs/>
                <w:sz w:val="20"/>
                <w:szCs w:val="20"/>
              </w:rPr>
              <w:t xml:space="preserve"> Allele size (bp)</w:t>
            </w:r>
          </w:p>
        </w:tc>
        <w:tc>
          <w:tcPr>
            <w:tcW w:w="1418" w:type="dxa"/>
            <w:tcBorders>
              <w:top w:val="single" w:color="auto" w:sz="4" w:space="0"/>
              <w:bottom w:val="single" w:color="auto" w:sz="4" w:space="0"/>
            </w:tcBorders>
            <w:noWrap/>
            <w:vAlign w:val="bottom"/>
          </w:tcPr>
          <w:p w14:paraId="42B821C7">
            <w:pPr>
              <w:spacing w:line="360" w:lineRule="auto"/>
              <w:contextualSpacing/>
              <w:jc w:val="center"/>
              <w:rPr>
                <w:rFonts w:ascii="Times New Roman" w:hAnsi="Times New Roman" w:eastAsia="Calibri" w:cs="Times New Roman"/>
                <w:b/>
                <w:bCs/>
                <w:sz w:val="20"/>
                <w:szCs w:val="20"/>
              </w:rPr>
            </w:pPr>
            <w:r>
              <w:rPr>
                <w:rFonts w:ascii="Times New Roman" w:hAnsi="Times New Roman" w:eastAsia="Calibri" w:cs="Times New Roman"/>
                <w:b/>
                <w:bCs/>
                <w:sz w:val="20"/>
                <w:szCs w:val="20"/>
              </w:rPr>
              <w:t>Reference</w:t>
            </w:r>
          </w:p>
        </w:tc>
      </w:tr>
      <w:tr w14:paraId="559B2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Borders>
              <w:top w:val="single" w:color="auto" w:sz="4" w:space="0"/>
            </w:tcBorders>
          </w:tcPr>
          <w:p w14:paraId="34DEA08D">
            <w:pPr>
              <w:pStyle w:val="47"/>
              <w:numPr>
                <w:ilvl w:val="0"/>
                <w:numId w:val="3"/>
              </w:numPr>
              <w:spacing w:after="0" w:line="360" w:lineRule="auto"/>
              <w:rPr>
                <w:rFonts w:ascii="Times New Roman" w:hAnsi="Times New Roman"/>
                <w:sz w:val="20"/>
                <w:szCs w:val="20"/>
              </w:rPr>
            </w:pPr>
          </w:p>
        </w:tc>
        <w:tc>
          <w:tcPr>
            <w:tcW w:w="1665" w:type="dxa"/>
            <w:tcBorders>
              <w:top w:val="single" w:color="auto" w:sz="4" w:space="0"/>
            </w:tcBorders>
            <w:noWrap/>
          </w:tcPr>
          <w:p w14:paraId="28BFF5D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TC21G01</w:t>
            </w:r>
          </w:p>
        </w:tc>
        <w:tc>
          <w:tcPr>
            <w:tcW w:w="4536" w:type="dxa"/>
            <w:tcBorders>
              <w:top w:val="single" w:color="auto" w:sz="4" w:space="0"/>
            </w:tcBorders>
            <w:noWrap/>
          </w:tcPr>
          <w:p w14:paraId="65881826">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F’-5’TGATCGCACCTAGTGGAATTAG’3</w:t>
            </w:r>
          </w:p>
          <w:p w14:paraId="457881D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5’AACATGCCTTCATCTGATTGTG’3</w:t>
            </w:r>
          </w:p>
        </w:tc>
        <w:tc>
          <w:tcPr>
            <w:tcW w:w="1276" w:type="dxa"/>
            <w:tcBorders>
              <w:top w:val="single" w:color="auto" w:sz="4" w:space="0"/>
            </w:tcBorders>
            <w:noWrap/>
          </w:tcPr>
          <w:p w14:paraId="57E5259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337-397</w:t>
            </w:r>
          </w:p>
        </w:tc>
        <w:tc>
          <w:tcPr>
            <w:tcW w:w="1418" w:type="dxa"/>
            <w:tcBorders>
              <w:top w:val="single" w:color="auto" w:sz="4" w:space="0"/>
            </w:tcBorders>
            <w:noWrap/>
          </w:tcPr>
          <w:p w14:paraId="7CCEF702">
            <w:pPr>
              <w:spacing w:line="360" w:lineRule="auto"/>
              <w:ind w:hanging="110"/>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5C75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29361DF">
            <w:pPr>
              <w:pStyle w:val="47"/>
              <w:numPr>
                <w:ilvl w:val="0"/>
                <w:numId w:val="3"/>
              </w:numPr>
              <w:spacing w:after="0" w:line="360" w:lineRule="auto"/>
              <w:rPr>
                <w:rFonts w:ascii="Times New Roman" w:hAnsi="Times New Roman"/>
                <w:sz w:val="20"/>
                <w:szCs w:val="20"/>
              </w:rPr>
            </w:pPr>
          </w:p>
        </w:tc>
        <w:tc>
          <w:tcPr>
            <w:tcW w:w="1665" w:type="dxa"/>
            <w:noWrap/>
          </w:tcPr>
          <w:p w14:paraId="374E8C9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TC35F05</w:t>
            </w:r>
          </w:p>
        </w:tc>
        <w:tc>
          <w:tcPr>
            <w:tcW w:w="4536" w:type="dxa"/>
            <w:noWrap/>
          </w:tcPr>
          <w:p w14:paraId="30E43B9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 5’GATCAGCGAGAGAGAGGG’3</w:t>
            </w:r>
          </w:p>
          <w:p w14:paraId="0F1F4EF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5’CTACTCAACTTCTCCAAATATGC’3</w:t>
            </w:r>
          </w:p>
        </w:tc>
        <w:tc>
          <w:tcPr>
            <w:tcW w:w="1276" w:type="dxa"/>
            <w:noWrap/>
          </w:tcPr>
          <w:p w14:paraId="7E6CB71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185-245</w:t>
            </w:r>
          </w:p>
        </w:tc>
        <w:tc>
          <w:tcPr>
            <w:tcW w:w="1418" w:type="dxa"/>
            <w:noWrap/>
          </w:tcPr>
          <w:p w14:paraId="26B6448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206C6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5A3E3EDF">
            <w:pPr>
              <w:pStyle w:val="47"/>
              <w:numPr>
                <w:ilvl w:val="0"/>
                <w:numId w:val="3"/>
              </w:numPr>
              <w:spacing w:after="0" w:line="360" w:lineRule="auto"/>
              <w:rPr>
                <w:rFonts w:ascii="Times New Roman" w:hAnsi="Times New Roman"/>
                <w:sz w:val="20"/>
                <w:szCs w:val="20"/>
              </w:rPr>
            </w:pPr>
          </w:p>
        </w:tc>
        <w:tc>
          <w:tcPr>
            <w:tcW w:w="1665" w:type="dxa"/>
            <w:noWrap/>
          </w:tcPr>
          <w:p w14:paraId="4D1AE4E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TC39F01</w:t>
            </w:r>
          </w:p>
        </w:tc>
        <w:tc>
          <w:tcPr>
            <w:tcW w:w="4536" w:type="dxa"/>
            <w:noWrap/>
          </w:tcPr>
          <w:p w14:paraId="0102D88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5’ATCTATAAATTGGAGGATGAC’3</w:t>
            </w:r>
          </w:p>
          <w:p w14:paraId="628CE9A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5’CAAGATGAAAGCTCAAAA’3</w:t>
            </w:r>
          </w:p>
        </w:tc>
        <w:tc>
          <w:tcPr>
            <w:tcW w:w="1276" w:type="dxa"/>
            <w:noWrap/>
          </w:tcPr>
          <w:p w14:paraId="2BE456A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141-201</w:t>
            </w:r>
          </w:p>
        </w:tc>
        <w:tc>
          <w:tcPr>
            <w:tcW w:w="1418" w:type="dxa"/>
            <w:noWrap/>
          </w:tcPr>
          <w:p w14:paraId="26CDD33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283E6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2CBFCD5A">
            <w:pPr>
              <w:pStyle w:val="47"/>
              <w:numPr>
                <w:ilvl w:val="0"/>
                <w:numId w:val="3"/>
              </w:numPr>
              <w:spacing w:after="0" w:line="360" w:lineRule="auto"/>
              <w:rPr>
                <w:rFonts w:ascii="Times New Roman" w:hAnsi="Times New Roman"/>
                <w:sz w:val="20"/>
                <w:szCs w:val="20"/>
              </w:rPr>
            </w:pPr>
          </w:p>
        </w:tc>
        <w:tc>
          <w:tcPr>
            <w:tcW w:w="1665" w:type="dxa"/>
            <w:noWrap/>
          </w:tcPr>
          <w:p w14:paraId="647CF9B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TC39F08</w:t>
            </w:r>
          </w:p>
        </w:tc>
        <w:tc>
          <w:tcPr>
            <w:tcW w:w="4536" w:type="dxa"/>
            <w:noWrap/>
          </w:tcPr>
          <w:p w14:paraId="3E4DBF5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F- 5’TATGAGGTGTTTCCAGTTTCCA’3</w:t>
            </w:r>
          </w:p>
          <w:p w14:paraId="0FE3F8C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GCAATCACAAGAAGATGGTTGA’3</w:t>
            </w:r>
          </w:p>
        </w:tc>
        <w:tc>
          <w:tcPr>
            <w:tcW w:w="1276" w:type="dxa"/>
            <w:noWrap/>
          </w:tcPr>
          <w:p w14:paraId="3B86EB9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113-203</w:t>
            </w:r>
          </w:p>
        </w:tc>
        <w:tc>
          <w:tcPr>
            <w:tcW w:w="1418" w:type="dxa"/>
            <w:noWrap/>
          </w:tcPr>
          <w:p w14:paraId="097D9CB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32615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2BEB0821">
            <w:pPr>
              <w:pStyle w:val="47"/>
              <w:numPr>
                <w:ilvl w:val="0"/>
                <w:numId w:val="3"/>
              </w:numPr>
              <w:spacing w:after="0" w:line="360" w:lineRule="auto"/>
              <w:rPr>
                <w:rFonts w:ascii="Times New Roman" w:hAnsi="Times New Roman"/>
                <w:sz w:val="20"/>
                <w:szCs w:val="20"/>
              </w:rPr>
            </w:pPr>
          </w:p>
        </w:tc>
        <w:tc>
          <w:tcPr>
            <w:tcW w:w="1665" w:type="dxa"/>
            <w:noWrap/>
          </w:tcPr>
          <w:p w14:paraId="53EEA54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TC40D04</w:t>
            </w:r>
          </w:p>
        </w:tc>
        <w:tc>
          <w:tcPr>
            <w:tcW w:w="4536" w:type="dxa"/>
            <w:noWrap/>
          </w:tcPr>
          <w:p w14:paraId="6D14964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 5’TTCCTTCCTCATATTCCTTCCA’3</w:t>
            </w:r>
          </w:p>
          <w:p w14:paraId="31CAD73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5’ATACTATCTCCGCCTTCAACCA’3</w:t>
            </w:r>
          </w:p>
        </w:tc>
        <w:tc>
          <w:tcPr>
            <w:tcW w:w="1276" w:type="dxa"/>
            <w:noWrap/>
          </w:tcPr>
          <w:p w14:paraId="05F14A6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158-218</w:t>
            </w:r>
          </w:p>
        </w:tc>
        <w:tc>
          <w:tcPr>
            <w:tcW w:w="1418" w:type="dxa"/>
            <w:noWrap/>
          </w:tcPr>
          <w:p w14:paraId="05D48F1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20306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4868F81D">
            <w:pPr>
              <w:pStyle w:val="47"/>
              <w:numPr>
                <w:ilvl w:val="0"/>
                <w:numId w:val="3"/>
              </w:numPr>
              <w:spacing w:after="0" w:line="360" w:lineRule="auto"/>
              <w:rPr>
                <w:rFonts w:ascii="Times New Roman" w:hAnsi="Times New Roman"/>
                <w:sz w:val="20"/>
                <w:szCs w:val="20"/>
              </w:rPr>
            </w:pPr>
          </w:p>
        </w:tc>
        <w:tc>
          <w:tcPr>
            <w:tcW w:w="1665" w:type="dxa"/>
            <w:noWrap/>
          </w:tcPr>
          <w:p w14:paraId="7AC36D4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TC41A05</w:t>
            </w:r>
          </w:p>
        </w:tc>
        <w:tc>
          <w:tcPr>
            <w:tcW w:w="4536" w:type="dxa"/>
            <w:noWrap/>
          </w:tcPr>
          <w:p w14:paraId="6DD6354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F- 5’TTTTCCATTACAAACGTTGCAC’3</w:t>
            </w:r>
          </w:p>
          <w:p w14:paraId="7FD31C5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R-5’GGCAAGTGAAGTAAATTGTTGCT’3</w:t>
            </w:r>
          </w:p>
        </w:tc>
        <w:tc>
          <w:tcPr>
            <w:tcW w:w="1276" w:type="dxa"/>
            <w:noWrap/>
          </w:tcPr>
          <w:p w14:paraId="7F47CAA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133-193</w:t>
            </w:r>
          </w:p>
        </w:tc>
        <w:tc>
          <w:tcPr>
            <w:tcW w:w="1418" w:type="dxa"/>
            <w:noWrap/>
          </w:tcPr>
          <w:p w14:paraId="18206C9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4F807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56466C06">
            <w:pPr>
              <w:pStyle w:val="47"/>
              <w:numPr>
                <w:ilvl w:val="0"/>
                <w:numId w:val="3"/>
              </w:numPr>
              <w:spacing w:after="0" w:line="360" w:lineRule="auto"/>
              <w:rPr>
                <w:rFonts w:ascii="Times New Roman" w:hAnsi="Times New Roman"/>
                <w:sz w:val="20"/>
                <w:szCs w:val="20"/>
              </w:rPr>
            </w:pPr>
          </w:p>
        </w:tc>
        <w:tc>
          <w:tcPr>
            <w:tcW w:w="1665" w:type="dxa"/>
            <w:noWrap/>
          </w:tcPr>
          <w:p w14:paraId="54AD3A9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TC28E09</w:t>
            </w:r>
          </w:p>
        </w:tc>
        <w:tc>
          <w:tcPr>
            <w:tcW w:w="4536" w:type="dxa"/>
            <w:noWrap/>
          </w:tcPr>
          <w:p w14:paraId="0D2E235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F- 5’CTCCGTCAACCTAGACCATCTT’3</w:t>
            </w:r>
          </w:p>
          <w:p w14:paraId="65C2B45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5’CCGAAGAACAACACAAAACAAA’3</w:t>
            </w:r>
          </w:p>
        </w:tc>
        <w:tc>
          <w:tcPr>
            <w:tcW w:w="1276" w:type="dxa"/>
            <w:noWrap/>
          </w:tcPr>
          <w:p w14:paraId="5E2F4BC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210-270</w:t>
            </w:r>
          </w:p>
        </w:tc>
        <w:tc>
          <w:tcPr>
            <w:tcW w:w="1418" w:type="dxa"/>
            <w:noWrap/>
          </w:tcPr>
          <w:p w14:paraId="66452EE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6870F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3E9D7512">
            <w:pPr>
              <w:pStyle w:val="47"/>
              <w:numPr>
                <w:ilvl w:val="0"/>
                <w:numId w:val="3"/>
              </w:numPr>
              <w:spacing w:after="0" w:line="360" w:lineRule="auto"/>
              <w:rPr>
                <w:rFonts w:ascii="Times New Roman" w:hAnsi="Times New Roman"/>
                <w:sz w:val="20"/>
                <w:szCs w:val="20"/>
              </w:rPr>
            </w:pPr>
          </w:p>
        </w:tc>
        <w:tc>
          <w:tcPr>
            <w:tcW w:w="1665" w:type="dxa"/>
            <w:noWrap/>
          </w:tcPr>
          <w:p w14:paraId="755C6F0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TC19B11</w:t>
            </w:r>
          </w:p>
        </w:tc>
        <w:tc>
          <w:tcPr>
            <w:tcW w:w="4536" w:type="dxa"/>
            <w:noWrap/>
          </w:tcPr>
          <w:p w14:paraId="6D97067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 5’ATCTCTTCCAACAGTTTGGGG’3</w:t>
            </w:r>
          </w:p>
          <w:p w14:paraId="285170F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 ATGCATCGCAAACATCACTCT’3</w:t>
            </w:r>
          </w:p>
        </w:tc>
        <w:tc>
          <w:tcPr>
            <w:tcW w:w="1276" w:type="dxa"/>
            <w:noWrap/>
          </w:tcPr>
          <w:p w14:paraId="1BEB142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166-226</w:t>
            </w:r>
          </w:p>
        </w:tc>
        <w:tc>
          <w:tcPr>
            <w:tcW w:w="1418" w:type="dxa"/>
            <w:noWrap/>
          </w:tcPr>
          <w:p w14:paraId="51AFEBB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36841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4EE00294">
            <w:pPr>
              <w:pStyle w:val="47"/>
              <w:numPr>
                <w:ilvl w:val="0"/>
                <w:numId w:val="3"/>
              </w:numPr>
              <w:spacing w:after="0" w:line="360" w:lineRule="auto"/>
              <w:rPr>
                <w:rFonts w:ascii="Times New Roman" w:hAnsi="Times New Roman"/>
                <w:sz w:val="20"/>
                <w:szCs w:val="20"/>
              </w:rPr>
            </w:pPr>
          </w:p>
        </w:tc>
        <w:tc>
          <w:tcPr>
            <w:tcW w:w="1665" w:type="dxa"/>
            <w:noWrap/>
          </w:tcPr>
          <w:p w14:paraId="25FBCFB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Seq18G09</w:t>
            </w:r>
          </w:p>
        </w:tc>
        <w:tc>
          <w:tcPr>
            <w:tcW w:w="4536" w:type="dxa"/>
            <w:noWrap/>
          </w:tcPr>
          <w:p w14:paraId="4356EF0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F- 5’ATATCAGCGCCAATGACTCC’3</w:t>
            </w:r>
          </w:p>
          <w:p w14:paraId="6710BFC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TCGCTCCTGGCACCTATATC’3</w:t>
            </w:r>
          </w:p>
        </w:tc>
        <w:tc>
          <w:tcPr>
            <w:tcW w:w="1276" w:type="dxa"/>
            <w:noWrap/>
          </w:tcPr>
          <w:p w14:paraId="77C4703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225</w:t>
            </w:r>
          </w:p>
        </w:tc>
        <w:tc>
          <w:tcPr>
            <w:tcW w:w="1418" w:type="dxa"/>
            <w:noWrap/>
          </w:tcPr>
          <w:p w14:paraId="7623599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Ferguson et al. (2004)</w:t>
            </w:r>
          </w:p>
        </w:tc>
      </w:tr>
      <w:tr w14:paraId="2DEBA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28FBC525">
            <w:pPr>
              <w:pStyle w:val="47"/>
              <w:numPr>
                <w:ilvl w:val="0"/>
                <w:numId w:val="3"/>
              </w:numPr>
              <w:spacing w:after="0" w:line="360" w:lineRule="auto"/>
              <w:rPr>
                <w:rFonts w:ascii="Times New Roman" w:hAnsi="Times New Roman"/>
                <w:sz w:val="20"/>
                <w:szCs w:val="20"/>
              </w:rPr>
            </w:pPr>
          </w:p>
        </w:tc>
        <w:tc>
          <w:tcPr>
            <w:tcW w:w="1665" w:type="dxa"/>
            <w:noWrap/>
          </w:tcPr>
          <w:p w14:paraId="52D344B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TC4G02</w:t>
            </w:r>
          </w:p>
        </w:tc>
        <w:tc>
          <w:tcPr>
            <w:tcW w:w="4536" w:type="dxa"/>
            <w:noWrap/>
          </w:tcPr>
          <w:p w14:paraId="7DAA9D8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F- 5’GATCCAACTGTGAATTGGGC3’</w:t>
            </w:r>
          </w:p>
          <w:p w14:paraId="27E7D6C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 CACACCAGCAACAAGGAATC’3</w:t>
            </w:r>
          </w:p>
        </w:tc>
        <w:tc>
          <w:tcPr>
            <w:tcW w:w="1276" w:type="dxa"/>
            <w:noWrap/>
          </w:tcPr>
          <w:p w14:paraId="326F5BB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170</w:t>
            </w:r>
          </w:p>
        </w:tc>
        <w:tc>
          <w:tcPr>
            <w:tcW w:w="1418" w:type="dxa"/>
            <w:noWrap/>
          </w:tcPr>
          <w:p w14:paraId="52F8693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Moretzsohn et al. (2005)</w:t>
            </w:r>
          </w:p>
        </w:tc>
      </w:tr>
      <w:tr w14:paraId="14D9C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08C4DE94">
            <w:pPr>
              <w:pStyle w:val="47"/>
              <w:numPr>
                <w:ilvl w:val="0"/>
                <w:numId w:val="3"/>
              </w:numPr>
              <w:spacing w:after="0" w:line="360" w:lineRule="auto"/>
              <w:rPr>
                <w:rFonts w:ascii="Times New Roman" w:hAnsi="Times New Roman"/>
                <w:sz w:val="20"/>
                <w:szCs w:val="20"/>
              </w:rPr>
            </w:pPr>
          </w:p>
        </w:tc>
        <w:tc>
          <w:tcPr>
            <w:tcW w:w="1665" w:type="dxa"/>
            <w:noWrap/>
          </w:tcPr>
          <w:p w14:paraId="787C434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TC6E01</w:t>
            </w:r>
          </w:p>
        </w:tc>
        <w:tc>
          <w:tcPr>
            <w:tcW w:w="4536" w:type="dxa"/>
            <w:noWrap/>
          </w:tcPr>
          <w:p w14:paraId="589AA73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-5’CTCCCTCGCTTCCTCTTTCT’3</w:t>
            </w:r>
          </w:p>
          <w:p w14:paraId="123A7A6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ACGCATTAACCACACACCAA’3</w:t>
            </w:r>
          </w:p>
        </w:tc>
        <w:tc>
          <w:tcPr>
            <w:tcW w:w="1276" w:type="dxa"/>
            <w:noWrap/>
          </w:tcPr>
          <w:p w14:paraId="54895C0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165</w:t>
            </w:r>
          </w:p>
        </w:tc>
        <w:tc>
          <w:tcPr>
            <w:tcW w:w="1418" w:type="dxa"/>
            <w:noWrap/>
          </w:tcPr>
          <w:p w14:paraId="3FD9173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Moretzsohn et al. (2005)</w:t>
            </w:r>
          </w:p>
        </w:tc>
      </w:tr>
      <w:tr w14:paraId="7AC99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61C0ADDE">
            <w:pPr>
              <w:pStyle w:val="47"/>
              <w:numPr>
                <w:ilvl w:val="0"/>
                <w:numId w:val="3"/>
              </w:numPr>
              <w:spacing w:after="0" w:line="360" w:lineRule="auto"/>
              <w:rPr>
                <w:rFonts w:ascii="Times New Roman" w:hAnsi="Times New Roman"/>
                <w:sz w:val="20"/>
                <w:szCs w:val="20"/>
              </w:rPr>
            </w:pPr>
          </w:p>
        </w:tc>
        <w:tc>
          <w:tcPr>
            <w:tcW w:w="1665" w:type="dxa"/>
            <w:noWrap/>
          </w:tcPr>
          <w:p w14:paraId="27C3981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GM1971</w:t>
            </w:r>
          </w:p>
        </w:tc>
        <w:tc>
          <w:tcPr>
            <w:tcW w:w="4536" w:type="dxa"/>
            <w:noWrap/>
          </w:tcPr>
          <w:p w14:paraId="2D6471D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F- 5’TTTTCTCCGAACCTTCCTTTC’3</w:t>
            </w:r>
          </w:p>
          <w:p w14:paraId="774A4E5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AAGAAAAGAAGAGCAGCCACA’3</w:t>
            </w:r>
          </w:p>
        </w:tc>
        <w:tc>
          <w:tcPr>
            <w:tcW w:w="1276" w:type="dxa"/>
            <w:noWrap/>
          </w:tcPr>
          <w:p w14:paraId="00D63A3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100</w:t>
            </w:r>
          </w:p>
        </w:tc>
        <w:tc>
          <w:tcPr>
            <w:tcW w:w="1418" w:type="dxa"/>
            <w:noWrap/>
          </w:tcPr>
          <w:p w14:paraId="43C73C8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Nagy et al. (2010)</w:t>
            </w:r>
          </w:p>
        </w:tc>
      </w:tr>
      <w:tr w14:paraId="7A8EB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7B4CBD2A">
            <w:pPr>
              <w:pStyle w:val="47"/>
              <w:numPr>
                <w:ilvl w:val="0"/>
                <w:numId w:val="3"/>
              </w:numPr>
              <w:spacing w:after="0" w:line="360" w:lineRule="auto"/>
              <w:rPr>
                <w:rFonts w:ascii="Times New Roman" w:hAnsi="Times New Roman"/>
                <w:sz w:val="20"/>
                <w:szCs w:val="20"/>
              </w:rPr>
            </w:pPr>
          </w:p>
        </w:tc>
        <w:tc>
          <w:tcPr>
            <w:tcW w:w="1665" w:type="dxa"/>
            <w:noWrap/>
          </w:tcPr>
          <w:p w14:paraId="798A4D5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IPAHM356</w:t>
            </w:r>
          </w:p>
        </w:tc>
        <w:tc>
          <w:tcPr>
            <w:tcW w:w="4536" w:type="dxa"/>
            <w:noWrap/>
          </w:tcPr>
          <w:p w14:paraId="17DBBEC6">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F- 5’TTGGGATTGGATCCCTAAGA’3</w:t>
            </w:r>
          </w:p>
          <w:p w14:paraId="667DD5A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 CAACTACCCTTCTCTCCACCA’3</w:t>
            </w:r>
          </w:p>
        </w:tc>
        <w:tc>
          <w:tcPr>
            <w:tcW w:w="1276" w:type="dxa"/>
            <w:noWrap/>
          </w:tcPr>
          <w:p w14:paraId="626F26B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100</w:t>
            </w:r>
          </w:p>
        </w:tc>
        <w:tc>
          <w:tcPr>
            <w:tcW w:w="1418" w:type="dxa"/>
            <w:noWrap/>
          </w:tcPr>
          <w:p w14:paraId="5D3AE92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Cuc et al. (2008)</w:t>
            </w:r>
          </w:p>
        </w:tc>
      </w:tr>
      <w:tr w14:paraId="047F9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7986DF40">
            <w:pPr>
              <w:pStyle w:val="47"/>
              <w:numPr>
                <w:ilvl w:val="0"/>
                <w:numId w:val="3"/>
              </w:numPr>
              <w:spacing w:after="0" w:line="360" w:lineRule="auto"/>
              <w:rPr>
                <w:rFonts w:ascii="Times New Roman" w:hAnsi="Times New Roman"/>
                <w:sz w:val="20"/>
                <w:szCs w:val="20"/>
              </w:rPr>
            </w:pPr>
          </w:p>
        </w:tc>
        <w:tc>
          <w:tcPr>
            <w:tcW w:w="1665" w:type="dxa"/>
            <w:noWrap/>
          </w:tcPr>
          <w:p w14:paraId="40472804">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TC24G10</w:t>
            </w:r>
          </w:p>
        </w:tc>
        <w:tc>
          <w:tcPr>
            <w:tcW w:w="4536" w:type="dxa"/>
            <w:noWrap/>
          </w:tcPr>
          <w:p w14:paraId="0F2F0B2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F- 5’AAGCTCATAACATTACCACGGG’3</w:t>
            </w:r>
          </w:p>
          <w:p w14:paraId="6EA846F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R-5- GAGGGTGAGAACTTGTTGGTTC’3</w:t>
            </w:r>
          </w:p>
        </w:tc>
        <w:tc>
          <w:tcPr>
            <w:tcW w:w="1276" w:type="dxa"/>
            <w:noWrap/>
          </w:tcPr>
          <w:p w14:paraId="278D720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267-327</w:t>
            </w:r>
          </w:p>
        </w:tc>
        <w:tc>
          <w:tcPr>
            <w:tcW w:w="1418" w:type="dxa"/>
            <w:noWrap/>
          </w:tcPr>
          <w:p w14:paraId="3581C53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Macedo et al. (2012)</w:t>
            </w:r>
          </w:p>
        </w:tc>
      </w:tr>
      <w:tr w14:paraId="3120F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C44B1A8">
            <w:pPr>
              <w:pStyle w:val="47"/>
              <w:numPr>
                <w:ilvl w:val="0"/>
                <w:numId w:val="3"/>
              </w:numPr>
              <w:spacing w:after="0" w:line="360" w:lineRule="auto"/>
              <w:rPr>
                <w:rFonts w:ascii="Times New Roman" w:hAnsi="Times New Roman"/>
                <w:sz w:val="20"/>
                <w:szCs w:val="20"/>
              </w:rPr>
            </w:pPr>
          </w:p>
        </w:tc>
        <w:tc>
          <w:tcPr>
            <w:tcW w:w="1665" w:type="dxa"/>
            <w:noWrap/>
          </w:tcPr>
          <w:p w14:paraId="1A00EAE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TC4H07</w:t>
            </w:r>
          </w:p>
        </w:tc>
        <w:tc>
          <w:tcPr>
            <w:tcW w:w="4536" w:type="dxa"/>
            <w:noWrap/>
          </w:tcPr>
          <w:p w14:paraId="59558C7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F- 5’CCTCCGTTGCTCTTCTGAAC3’</w:t>
            </w:r>
          </w:p>
          <w:p w14:paraId="530713E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R- 5’GATCAAGCACTTCAGACAATGG’3</w:t>
            </w:r>
          </w:p>
        </w:tc>
        <w:tc>
          <w:tcPr>
            <w:tcW w:w="1276" w:type="dxa"/>
            <w:noWrap/>
          </w:tcPr>
          <w:p w14:paraId="5AFB716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166</w:t>
            </w:r>
          </w:p>
        </w:tc>
        <w:tc>
          <w:tcPr>
            <w:tcW w:w="1418" w:type="dxa"/>
            <w:noWrap/>
          </w:tcPr>
          <w:p w14:paraId="1D6ECD9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Moretzsohn et al. (2005)</w:t>
            </w:r>
          </w:p>
        </w:tc>
      </w:tr>
      <w:tr w14:paraId="17577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48196405">
            <w:pPr>
              <w:pStyle w:val="47"/>
              <w:numPr>
                <w:ilvl w:val="0"/>
                <w:numId w:val="3"/>
              </w:numPr>
              <w:spacing w:after="0" w:line="360" w:lineRule="auto"/>
              <w:rPr>
                <w:rFonts w:ascii="Times New Roman" w:hAnsi="Times New Roman"/>
                <w:sz w:val="20"/>
                <w:szCs w:val="20"/>
              </w:rPr>
            </w:pPr>
          </w:p>
        </w:tc>
        <w:tc>
          <w:tcPr>
            <w:tcW w:w="1665" w:type="dxa"/>
            <w:noWrap/>
          </w:tcPr>
          <w:p w14:paraId="601BF3F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AHGS0230</w:t>
            </w:r>
          </w:p>
        </w:tc>
        <w:tc>
          <w:tcPr>
            <w:tcW w:w="4536" w:type="dxa"/>
            <w:noWrap/>
          </w:tcPr>
          <w:p w14:paraId="1095D89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-5’GGAAGCATCACCCTTCAAAT’3</w:t>
            </w:r>
          </w:p>
          <w:p w14:paraId="41B250C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R- 5’GATGTTAGCATTTGATGAAAGTCA’3</w:t>
            </w:r>
          </w:p>
        </w:tc>
        <w:tc>
          <w:tcPr>
            <w:tcW w:w="1276" w:type="dxa"/>
            <w:noWrap/>
          </w:tcPr>
          <w:p w14:paraId="72C84D7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293</w:t>
            </w:r>
          </w:p>
        </w:tc>
        <w:tc>
          <w:tcPr>
            <w:tcW w:w="1418" w:type="dxa"/>
            <w:noWrap/>
          </w:tcPr>
          <w:p w14:paraId="34EEBCB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Shirasawa et al. (2012)</w:t>
            </w:r>
          </w:p>
        </w:tc>
      </w:tr>
      <w:tr w14:paraId="1DC68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06CD79C">
            <w:pPr>
              <w:pStyle w:val="47"/>
              <w:numPr>
                <w:ilvl w:val="0"/>
                <w:numId w:val="3"/>
              </w:numPr>
              <w:spacing w:after="0" w:line="360" w:lineRule="auto"/>
              <w:rPr>
                <w:rFonts w:ascii="Times New Roman" w:hAnsi="Times New Roman"/>
                <w:sz w:val="20"/>
                <w:szCs w:val="20"/>
              </w:rPr>
            </w:pPr>
          </w:p>
        </w:tc>
        <w:tc>
          <w:tcPr>
            <w:tcW w:w="1665" w:type="dxa"/>
            <w:noWrap/>
          </w:tcPr>
          <w:p w14:paraId="456CD4E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GA42</w:t>
            </w:r>
          </w:p>
        </w:tc>
        <w:tc>
          <w:tcPr>
            <w:tcW w:w="4536" w:type="dxa"/>
            <w:noWrap/>
          </w:tcPr>
          <w:p w14:paraId="45F662B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F- 5’TTGTGCGAAGGGTAAGATAGAAA3’</w:t>
            </w:r>
          </w:p>
          <w:p w14:paraId="25A8D9D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TCCTGTGCTTGAATCTGGAAT’3</w:t>
            </w:r>
          </w:p>
        </w:tc>
        <w:tc>
          <w:tcPr>
            <w:tcW w:w="1276" w:type="dxa"/>
            <w:noWrap/>
          </w:tcPr>
          <w:p w14:paraId="6574E0A4">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220-040</w:t>
            </w:r>
          </w:p>
        </w:tc>
        <w:tc>
          <w:tcPr>
            <w:tcW w:w="1418" w:type="dxa"/>
          </w:tcPr>
          <w:p w14:paraId="29884D2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Budiman et al. (2006)</w:t>
            </w:r>
          </w:p>
        </w:tc>
      </w:tr>
      <w:tr w14:paraId="69485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603" w:type="dxa"/>
          </w:tcPr>
          <w:p w14:paraId="3E1C8E2F">
            <w:pPr>
              <w:pStyle w:val="47"/>
              <w:numPr>
                <w:ilvl w:val="0"/>
                <w:numId w:val="3"/>
              </w:numPr>
              <w:spacing w:after="0" w:line="360" w:lineRule="auto"/>
              <w:rPr>
                <w:rFonts w:ascii="Times New Roman" w:hAnsi="Times New Roman"/>
                <w:sz w:val="20"/>
                <w:szCs w:val="20"/>
              </w:rPr>
            </w:pPr>
          </w:p>
        </w:tc>
        <w:tc>
          <w:tcPr>
            <w:tcW w:w="1665" w:type="dxa"/>
            <w:noWrap/>
          </w:tcPr>
          <w:p w14:paraId="641D421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IPAHM123</w:t>
            </w:r>
          </w:p>
        </w:tc>
        <w:tc>
          <w:tcPr>
            <w:tcW w:w="4536" w:type="dxa"/>
            <w:noWrap/>
          </w:tcPr>
          <w:p w14:paraId="53BCA21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F- 5’CGGAGACAGAACACAAACCA’3</w:t>
            </w:r>
          </w:p>
          <w:p w14:paraId="0DFCED9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R- 5’TACCCTGAGCCTCTCTCTCG3’</w:t>
            </w:r>
          </w:p>
        </w:tc>
        <w:tc>
          <w:tcPr>
            <w:tcW w:w="1276" w:type="dxa"/>
            <w:noWrap/>
          </w:tcPr>
          <w:p w14:paraId="6A6466C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190</w:t>
            </w:r>
          </w:p>
        </w:tc>
        <w:tc>
          <w:tcPr>
            <w:tcW w:w="1418" w:type="dxa"/>
            <w:noWrap/>
          </w:tcPr>
          <w:p w14:paraId="0459BF6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Cuc et al. (2008)</w:t>
            </w:r>
          </w:p>
        </w:tc>
      </w:tr>
      <w:tr w14:paraId="7CB94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0A9F4F75">
            <w:pPr>
              <w:pStyle w:val="47"/>
              <w:numPr>
                <w:ilvl w:val="0"/>
                <w:numId w:val="3"/>
              </w:numPr>
              <w:spacing w:after="0" w:line="360" w:lineRule="auto"/>
              <w:rPr>
                <w:rFonts w:ascii="Times New Roman" w:hAnsi="Times New Roman"/>
                <w:sz w:val="20"/>
                <w:szCs w:val="20"/>
              </w:rPr>
            </w:pPr>
          </w:p>
        </w:tc>
        <w:tc>
          <w:tcPr>
            <w:tcW w:w="1665" w:type="dxa"/>
          </w:tcPr>
          <w:p w14:paraId="75A2CCC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pPGSseq15C12</w:t>
            </w:r>
          </w:p>
        </w:tc>
        <w:tc>
          <w:tcPr>
            <w:tcW w:w="4536" w:type="dxa"/>
            <w:noWrap/>
          </w:tcPr>
          <w:p w14:paraId="284DA15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F- 5’ACAATGCAATGACCGTTGTT’3</w:t>
            </w:r>
          </w:p>
          <w:p w14:paraId="70D0CD5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TTGTTGCATGAGAACGTGAA’3</w:t>
            </w:r>
          </w:p>
        </w:tc>
        <w:tc>
          <w:tcPr>
            <w:tcW w:w="1276" w:type="dxa"/>
          </w:tcPr>
          <w:p w14:paraId="3EF31B1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231–315</w:t>
            </w:r>
          </w:p>
        </w:tc>
        <w:tc>
          <w:tcPr>
            <w:tcW w:w="1418" w:type="dxa"/>
            <w:noWrap/>
          </w:tcPr>
          <w:p w14:paraId="7A3461D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0AEDF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7621F1E7">
            <w:pPr>
              <w:pStyle w:val="47"/>
              <w:numPr>
                <w:ilvl w:val="0"/>
                <w:numId w:val="3"/>
              </w:numPr>
              <w:spacing w:after="0" w:line="360" w:lineRule="auto"/>
              <w:rPr>
                <w:rFonts w:ascii="Times New Roman" w:hAnsi="Times New Roman"/>
                <w:sz w:val="20"/>
                <w:szCs w:val="20"/>
              </w:rPr>
            </w:pPr>
          </w:p>
        </w:tc>
        <w:tc>
          <w:tcPr>
            <w:tcW w:w="1665" w:type="dxa"/>
          </w:tcPr>
          <w:p w14:paraId="7019F1C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pPGSseq15F12</w:t>
            </w:r>
          </w:p>
        </w:tc>
        <w:tc>
          <w:tcPr>
            <w:tcW w:w="4536" w:type="dxa"/>
            <w:noWrap/>
          </w:tcPr>
          <w:p w14:paraId="14EA0BE4">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F- 5’AAAGTCAACCGCTCACACTG’3</w:t>
            </w:r>
          </w:p>
          <w:p w14:paraId="35F3E52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 5’AGGGTTAGGATTTTGGGTGG3’</w:t>
            </w:r>
          </w:p>
        </w:tc>
        <w:tc>
          <w:tcPr>
            <w:tcW w:w="1276" w:type="dxa"/>
          </w:tcPr>
          <w:p w14:paraId="61973BF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287–319</w:t>
            </w:r>
          </w:p>
        </w:tc>
        <w:tc>
          <w:tcPr>
            <w:tcW w:w="1418" w:type="dxa"/>
            <w:noWrap/>
          </w:tcPr>
          <w:p w14:paraId="4ECBDBA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6714E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6B31AEF">
            <w:pPr>
              <w:pStyle w:val="47"/>
              <w:numPr>
                <w:ilvl w:val="0"/>
                <w:numId w:val="3"/>
              </w:numPr>
              <w:spacing w:after="0" w:line="360" w:lineRule="auto"/>
              <w:rPr>
                <w:rFonts w:ascii="Times New Roman" w:hAnsi="Times New Roman"/>
                <w:sz w:val="20"/>
                <w:szCs w:val="20"/>
              </w:rPr>
            </w:pPr>
          </w:p>
        </w:tc>
        <w:tc>
          <w:tcPr>
            <w:tcW w:w="1665" w:type="dxa"/>
          </w:tcPr>
          <w:p w14:paraId="611704E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pPGSseq19D6</w:t>
            </w:r>
          </w:p>
        </w:tc>
        <w:tc>
          <w:tcPr>
            <w:tcW w:w="4536" w:type="dxa"/>
            <w:noWrap/>
          </w:tcPr>
          <w:p w14:paraId="6AC8F0C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F- 5’TTTGTTATGCTCACACCCCA’3</w:t>
            </w:r>
          </w:p>
          <w:p w14:paraId="663440D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R- 5’AAAAATGAAGCAATATTTTGTTGTTAG’3</w:t>
            </w:r>
          </w:p>
        </w:tc>
        <w:tc>
          <w:tcPr>
            <w:tcW w:w="1276" w:type="dxa"/>
          </w:tcPr>
          <w:p w14:paraId="2AE4181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240–278</w:t>
            </w:r>
          </w:p>
        </w:tc>
        <w:tc>
          <w:tcPr>
            <w:tcW w:w="1418" w:type="dxa"/>
            <w:noWrap/>
          </w:tcPr>
          <w:p w14:paraId="2ACC0E9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49B32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71C1297C">
            <w:pPr>
              <w:pStyle w:val="47"/>
              <w:numPr>
                <w:ilvl w:val="0"/>
                <w:numId w:val="3"/>
              </w:numPr>
              <w:spacing w:after="0" w:line="360" w:lineRule="auto"/>
              <w:rPr>
                <w:rFonts w:ascii="Times New Roman" w:hAnsi="Times New Roman"/>
                <w:sz w:val="20"/>
                <w:szCs w:val="20"/>
              </w:rPr>
            </w:pPr>
          </w:p>
        </w:tc>
        <w:tc>
          <w:tcPr>
            <w:tcW w:w="1665" w:type="dxa"/>
          </w:tcPr>
          <w:p w14:paraId="17398CD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pPGSseq19D9</w:t>
            </w:r>
          </w:p>
        </w:tc>
        <w:tc>
          <w:tcPr>
            <w:tcW w:w="4536" w:type="dxa"/>
            <w:noWrap/>
          </w:tcPr>
          <w:p w14:paraId="2C4C107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 TGTTGCCCACTGTTCTAATCA’3</w:t>
            </w:r>
          </w:p>
          <w:p w14:paraId="3E181FC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TCAAATGGCATAGTCTCCCC’3</w:t>
            </w:r>
          </w:p>
        </w:tc>
        <w:tc>
          <w:tcPr>
            <w:tcW w:w="1276" w:type="dxa"/>
          </w:tcPr>
          <w:p w14:paraId="5DAE084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285–366</w:t>
            </w:r>
          </w:p>
        </w:tc>
        <w:tc>
          <w:tcPr>
            <w:tcW w:w="1418" w:type="dxa"/>
            <w:noWrap/>
          </w:tcPr>
          <w:p w14:paraId="70BE457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3A07A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24F1229B">
            <w:pPr>
              <w:pStyle w:val="47"/>
              <w:numPr>
                <w:ilvl w:val="0"/>
                <w:numId w:val="3"/>
              </w:numPr>
              <w:spacing w:after="0" w:line="360" w:lineRule="auto"/>
              <w:rPr>
                <w:rFonts w:ascii="Times New Roman" w:hAnsi="Times New Roman"/>
                <w:sz w:val="20"/>
                <w:szCs w:val="20"/>
              </w:rPr>
            </w:pPr>
          </w:p>
        </w:tc>
        <w:tc>
          <w:tcPr>
            <w:tcW w:w="1665" w:type="dxa"/>
          </w:tcPr>
          <w:p w14:paraId="1DF36C6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pPGPseq2E6</w:t>
            </w:r>
          </w:p>
        </w:tc>
        <w:tc>
          <w:tcPr>
            <w:tcW w:w="4536" w:type="dxa"/>
            <w:noWrap/>
          </w:tcPr>
          <w:p w14:paraId="5D7EF0B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F- 5’TACAGCATTGCCTTCTGGTG’3</w:t>
            </w:r>
          </w:p>
          <w:p w14:paraId="12BDCFF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R- 3’ CCTGGGCTGGGGTATTATTT’3</w:t>
            </w:r>
          </w:p>
        </w:tc>
        <w:tc>
          <w:tcPr>
            <w:tcW w:w="1276" w:type="dxa"/>
          </w:tcPr>
          <w:p w14:paraId="27EA1BC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263–325</w:t>
            </w:r>
          </w:p>
        </w:tc>
        <w:tc>
          <w:tcPr>
            <w:tcW w:w="1418" w:type="dxa"/>
            <w:noWrap/>
          </w:tcPr>
          <w:p w14:paraId="0EDED516">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4D03A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1F00843">
            <w:pPr>
              <w:pStyle w:val="47"/>
              <w:numPr>
                <w:ilvl w:val="0"/>
                <w:numId w:val="3"/>
              </w:numPr>
              <w:spacing w:after="0" w:line="360" w:lineRule="auto"/>
              <w:rPr>
                <w:rFonts w:ascii="Times New Roman" w:hAnsi="Times New Roman"/>
                <w:sz w:val="20"/>
                <w:szCs w:val="20"/>
              </w:rPr>
            </w:pPr>
          </w:p>
        </w:tc>
        <w:tc>
          <w:tcPr>
            <w:tcW w:w="1665" w:type="dxa"/>
          </w:tcPr>
          <w:p w14:paraId="12D5605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pPGPseq2D12B</w:t>
            </w:r>
          </w:p>
        </w:tc>
        <w:tc>
          <w:tcPr>
            <w:tcW w:w="4536" w:type="dxa"/>
            <w:noWrap/>
          </w:tcPr>
          <w:p w14:paraId="00A46EB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 xml:space="preserve">F- 5’AAGCTGAACGAACTCAAGGC’3 </w:t>
            </w:r>
          </w:p>
          <w:p w14:paraId="6D54DCE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TGCAATGGGTACAATGCTAGA’3</w:t>
            </w:r>
          </w:p>
        </w:tc>
        <w:tc>
          <w:tcPr>
            <w:tcW w:w="1276" w:type="dxa"/>
          </w:tcPr>
          <w:p w14:paraId="09B18A5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277–327</w:t>
            </w:r>
          </w:p>
        </w:tc>
        <w:tc>
          <w:tcPr>
            <w:tcW w:w="1418" w:type="dxa"/>
            <w:noWrap/>
          </w:tcPr>
          <w:p w14:paraId="5E783C5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6AE27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40E83938">
            <w:pPr>
              <w:pStyle w:val="47"/>
              <w:numPr>
                <w:ilvl w:val="0"/>
                <w:numId w:val="3"/>
              </w:numPr>
              <w:spacing w:after="0" w:line="360" w:lineRule="auto"/>
              <w:rPr>
                <w:rFonts w:ascii="Times New Roman" w:hAnsi="Times New Roman"/>
                <w:sz w:val="20"/>
                <w:szCs w:val="20"/>
              </w:rPr>
            </w:pPr>
          </w:p>
        </w:tc>
        <w:tc>
          <w:tcPr>
            <w:tcW w:w="1665" w:type="dxa"/>
          </w:tcPr>
          <w:p w14:paraId="48B461A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pPGPseq3A8</w:t>
            </w:r>
          </w:p>
        </w:tc>
        <w:tc>
          <w:tcPr>
            <w:tcW w:w="4536" w:type="dxa"/>
            <w:noWrap/>
          </w:tcPr>
          <w:p w14:paraId="2D6CED2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F-5’ATACGTGACTTGGGCCAGAC’3</w:t>
            </w:r>
          </w:p>
          <w:p w14:paraId="6C3CBB5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AGTGAAAAATACACCCAACGAA’3</w:t>
            </w:r>
          </w:p>
        </w:tc>
        <w:tc>
          <w:tcPr>
            <w:tcW w:w="1276" w:type="dxa"/>
          </w:tcPr>
          <w:p w14:paraId="681DB40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156–366</w:t>
            </w:r>
          </w:p>
        </w:tc>
        <w:tc>
          <w:tcPr>
            <w:tcW w:w="1418" w:type="dxa"/>
            <w:noWrap/>
          </w:tcPr>
          <w:p w14:paraId="3BC2103E">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45264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3D1F712B">
            <w:pPr>
              <w:pStyle w:val="47"/>
              <w:numPr>
                <w:ilvl w:val="0"/>
                <w:numId w:val="3"/>
              </w:numPr>
              <w:spacing w:after="0" w:line="360" w:lineRule="auto"/>
              <w:rPr>
                <w:rFonts w:ascii="Times New Roman" w:hAnsi="Times New Roman"/>
                <w:sz w:val="20"/>
                <w:szCs w:val="20"/>
              </w:rPr>
            </w:pPr>
          </w:p>
        </w:tc>
        <w:tc>
          <w:tcPr>
            <w:tcW w:w="1665" w:type="dxa"/>
          </w:tcPr>
          <w:p w14:paraId="63F6406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pPGPseq3A1</w:t>
            </w:r>
          </w:p>
        </w:tc>
        <w:tc>
          <w:tcPr>
            <w:tcW w:w="4536" w:type="dxa"/>
            <w:noWrap/>
          </w:tcPr>
          <w:p w14:paraId="7135648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F-5’ATCATTGTGCTGAGGGAAGG’3</w:t>
            </w:r>
          </w:p>
          <w:p w14:paraId="71D1BBA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R- 5’CACCATTTTTCTTTTTCACCG’3</w:t>
            </w:r>
          </w:p>
        </w:tc>
        <w:tc>
          <w:tcPr>
            <w:tcW w:w="1276" w:type="dxa"/>
          </w:tcPr>
          <w:p w14:paraId="6C290B7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137–275</w:t>
            </w:r>
          </w:p>
        </w:tc>
        <w:tc>
          <w:tcPr>
            <w:tcW w:w="1418" w:type="dxa"/>
            <w:noWrap/>
          </w:tcPr>
          <w:p w14:paraId="13D4E9C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7FA01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6B3239A8">
            <w:pPr>
              <w:pStyle w:val="47"/>
              <w:numPr>
                <w:ilvl w:val="0"/>
                <w:numId w:val="3"/>
              </w:numPr>
              <w:spacing w:after="0" w:line="360" w:lineRule="auto"/>
              <w:rPr>
                <w:rFonts w:ascii="Times New Roman" w:hAnsi="Times New Roman"/>
                <w:sz w:val="20"/>
                <w:szCs w:val="20"/>
              </w:rPr>
            </w:pPr>
          </w:p>
        </w:tc>
        <w:tc>
          <w:tcPr>
            <w:tcW w:w="1665" w:type="dxa"/>
          </w:tcPr>
          <w:p w14:paraId="3527A0F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pPGPseq2G4</w:t>
            </w:r>
          </w:p>
        </w:tc>
        <w:tc>
          <w:tcPr>
            <w:tcW w:w="4536" w:type="dxa"/>
            <w:noWrap/>
          </w:tcPr>
          <w:p w14:paraId="5E7B62E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5’TTCTTGGTTCCTTTGGCTTC’3</w:t>
            </w:r>
          </w:p>
          <w:p w14:paraId="151F28F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5’TGCTCAAGTGTCCTTATTGGTG’3</w:t>
            </w:r>
          </w:p>
        </w:tc>
        <w:tc>
          <w:tcPr>
            <w:tcW w:w="1276" w:type="dxa"/>
          </w:tcPr>
          <w:p w14:paraId="0A1B6F4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194–413</w:t>
            </w:r>
          </w:p>
        </w:tc>
        <w:tc>
          <w:tcPr>
            <w:tcW w:w="1418" w:type="dxa"/>
            <w:noWrap/>
          </w:tcPr>
          <w:p w14:paraId="68EF13D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1D5C6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162A0A6D">
            <w:pPr>
              <w:pStyle w:val="47"/>
              <w:numPr>
                <w:ilvl w:val="0"/>
                <w:numId w:val="3"/>
              </w:numPr>
              <w:spacing w:after="0" w:line="360" w:lineRule="auto"/>
              <w:rPr>
                <w:rFonts w:ascii="Times New Roman" w:hAnsi="Times New Roman"/>
                <w:sz w:val="20"/>
                <w:szCs w:val="20"/>
              </w:rPr>
            </w:pPr>
          </w:p>
        </w:tc>
        <w:tc>
          <w:tcPr>
            <w:tcW w:w="1665" w:type="dxa"/>
          </w:tcPr>
          <w:p w14:paraId="6C1C4EEA">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pPGSseq11G3</w:t>
            </w:r>
          </w:p>
        </w:tc>
        <w:tc>
          <w:tcPr>
            <w:tcW w:w="4536" w:type="dxa"/>
            <w:noWrap/>
          </w:tcPr>
          <w:p w14:paraId="3CB94DF4">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F- 5’CCGCGTTGTTAAACCAGAAC’3</w:t>
            </w:r>
          </w:p>
          <w:p w14:paraId="7FFA75B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ATGGAGGATGTGAGTGGGAA’3</w:t>
            </w:r>
          </w:p>
        </w:tc>
        <w:tc>
          <w:tcPr>
            <w:tcW w:w="1276" w:type="dxa"/>
          </w:tcPr>
          <w:p w14:paraId="76728E8F">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123–401</w:t>
            </w:r>
          </w:p>
        </w:tc>
        <w:tc>
          <w:tcPr>
            <w:tcW w:w="1418" w:type="dxa"/>
            <w:noWrap/>
          </w:tcPr>
          <w:p w14:paraId="6B91A47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01C84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3C87EDD9">
            <w:pPr>
              <w:pStyle w:val="47"/>
              <w:numPr>
                <w:ilvl w:val="0"/>
                <w:numId w:val="3"/>
              </w:numPr>
              <w:spacing w:after="0" w:line="360" w:lineRule="auto"/>
              <w:rPr>
                <w:rFonts w:ascii="Times New Roman" w:hAnsi="Times New Roman"/>
                <w:sz w:val="20"/>
                <w:szCs w:val="20"/>
              </w:rPr>
            </w:pPr>
          </w:p>
        </w:tc>
        <w:tc>
          <w:tcPr>
            <w:tcW w:w="1665" w:type="dxa"/>
          </w:tcPr>
          <w:p w14:paraId="3198D2D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PM050</w:t>
            </w:r>
          </w:p>
        </w:tc>
        <w:tc>
          <w:tcPr>
            <w:tcW w:w="4536" w:type="dxa"/>
            <w:noWrap/>
          </w:tcPr>
          <w:p w14:paraId="181B1CC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F- 5’CAATTCATGATAGTATTTTATTGGACA’3</w:t>
            </w:r>
          </w:p>
          <w:p w14:paraId="5270159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-5’CTTTCTCCTCCCCAATTTGA’3</w:t>
            </w:r>
          </w:p>
        </w:tc>
        <w:tc>
          <w:tcPr>
            <w:tcW w:w="1276" w:type="dxa"/>
          </w:tcPr>
          <w:p w14:paraId="74DE462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109–365</w:t>
            </w:r>
          </w:p>
        </w:tc>
        <w:tc>
          <w:tcPr>
            <w:tcW w:w="1418" w:type="dxa"/>
            <w:noWrap/>
          </w:tcPr>
          <w:p w14:paraId="1ED07A6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06268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03C5C8D1">
            <w:pPr>
              <w:pStyle w:val="47"/>
              <w:numPr>
                <w:ilvl w:val="0"/>
                <w:numId w:val="3"/>
              </w:numPr>
              <w:spacing w:after="0" w:line="360" w:lineRule="auto"/>
              <w:rPr>
                <w:rFonts w:ascii="Times New Roman" w:hAnsi="Times New Roman"/>
                <w:sz w:val="20"/>
                <w:szCs w:val="20"/>
              </w:rPr>
            </w:pPr>
          </w:p>
        </w:tc>
        <w:tc>
          <w:tcPr>
            <w:tcW w:w="1665" w:type="dxa"/>
          </w:tcPr>
          <w:p w14:paraId="25825F9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PM003</w:t>
            </w:r>
          </w:p>
        </w:tc>
        <w:tc>
          <w:tcPr>
            <w:tcW w:w="4536" w:type="dxa"/>
            <w:noWrap/>
          </w:tcPr>
          <w:p w14:paraId="237B9BC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-5’GAAAGAAATTATACACTCCAATTATGC’3</w:t>
            </w:r>
          </w:p>
          <w:p w14:paraId="0E219FF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R-5’CGGCATGACAGCTCTATGTT’3</w:t>
            </w:r>
          </w:p>
        </w:tc>
        <w:tc>
          <w:tcPr>
            <w:tcW w:w="1276" w:type="dxa"/>
          </w:tcPr>
          <w:p w14:paraId="40E9615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201–253</w:t>
            </w:r>
          </w:p>
        </w:tc>
        <w:tc>
          <w:tcPr>
            <w:tcW w:w="1418" w:type="dxa"/>
            <w:noWrap/>
          </w:tcPr>
          <w:p w14:paraId="1E2419B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4E56F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52559D44">
            <w:pPr>
              <w:pStyle w:val="47"/>
              <w:numPr>
                <w:ilvl w:val="0"/>
                <w:numId w:val="3"/>
              </w:numPr>
              <w:spacing w:after="0" w:line="360" w:lineRule="auto"/>
              <w:rPr>
                <w:rFonts w:ascii="Times New Roman" w:hAnsi="Times New Roman"/>
                <w:sz w:val="20"/>
                <w:szCs w:val="20"/>
              </w:rPr>
            </w:pPr>
          </w:p>
        </w:tc>
        <w:tc>
          <w:tcPr>
            <w:tcW w:w="1665" w:type="dxa"/>
          </w:tcPr>
          <w:p w14:paraId="62A02A0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PM183</w:t>
            </w:r>
          </w:p>
        </w:tc>
        <w:tc>
          <w:tcPr>
            <w:tcW w:w="4536" w:type="dxa"/>
            <w:noWrap/>
          </w:tcPr>
          <w:p w14:paraId="02708849">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F- 5’TTCTAATGAAAACCGACAAGTTT’3</w:t>
            </w:r>
          </w:p>
          <w:p w14:paraId="788F6180">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 xml:space="preserve"> R’ 5’ CGTGCCAATAGAGTTTTATACGG’3</w:t>
            </w:r>
          </w:p>
        </w:tc>
        <w:tc>
          <w:tcPr>
            <w:tcW w:w="1276" w:type="dxa"/>
          </w:tcPr>
          <w:p w14:paraId="6BCB13AD">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110–166</w:t>
            </w:r>
          </w:p>
        </w:tc>
        <w:tc>
          <w:tcPr>
            <w:tcW w:w="1418" w:type="dxa"/>
            <w:noWrap/>
          </w:tcPr>
          <w:p w14:paraId="52578D9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26745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Pr>
          <w:p w14:paraId="2F7AFF2B">
            <w:pPr>
              <w:pStyle w:val="47"/>
              <w:numPr>
                <w:ilvl w:val="0"/>
                <w:numId w:val="3"/>
              </w:numPr>
              <w:spacing w:after="0" w:line="360" w:lineRule="auto"/>
              <w:rPr>
                <w:rFonts w:ascii="Times New Roman" w:hAnsi="Times New Roman"/>
                <w:sz w:val="20"/>
                <w:szCs w:val="20"/>
              </w:rPr>
            </w:pPr>
          </w:p>
        </w:tc>
        <w:tc>
          <w:tcPr>
            <w:tcW w:w="1665" w:type="dxa"/>
          </w:tcPr>
          <w:p w14:paraId="415BD05C">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PM210</w:t>
            </w:r>
          </w:p>
        </w:tc>
        <w:tc>
          <w:tcPr>
            <w:tcW w:w="4536" w:type="dxa"/>
            <w:noWrap/>
          </w:tcPr>
          <w:p w14:paraId="35C68757">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F- 5’CCGCAGATCTTCTCCTGTGT’3</w:t>
            </w:r>
          </w:p>
          <w:p w14:paraId="1A42DE88">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 CCTCCTCATCCTCTAAACTCTGC’3</w:t>
            </w:r>
          </w:p>
        </w:tc>
        <w:tc>
          <w:tcPr>
            <w:tcW w:w="1276" w:type="dxa"/>
          </w:tcPr>
          <w:p w14:paraId="63AF3EF2">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196–240</w:t>
            </w:r>
          </w:p>
        </w:tc>
        <w:tc>
          <w:tcPr>
            <w:tcW w:w="1418" w:type="dxa"/>
            <w:noWrap/>
          </w:tcPr>
          <w:p w14:paraId="18133C4B">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Samaha et al., 2018</w:t>
            </w:r>
          </w:p>
        </w:tc>
      </w:tr>
      <w:tr w14:paraId="23A41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603" w:type="dxa"/>
            <w:tcBorders>
              <w:bottom w:val="single" w:color="auto" w:sz="4" w:space="0"/>
            </w:tcBorders>
          </w:tcPr>
          <w:p w14:paraId="23225B62">
            <w:pPr>
              <w:pStyle w:val="47"/>
              <w:numPr>
                <w:ilvl w:val="0"/>
                <w:numId w:val="3"/>
              </w:numPr>
              <w:spacing w:after="0" w:line="360" w:lineRule="auto"/>
              <w:rPr>
                <w:rFonts w:ascii="Times New Roman" w:hAnsi="Times New Roman"/>
                <w:sz w:val="20"/>
                <w:szCs w:val="20"/>
              </w:rPr>
            </w:pPr>
          </w:p>
        </w:tc>
        <w:tc>
          <w:tcPr>
            <w:tcW w:w="1665" w:type="dxa"/>
            <w:tcBorders>
              <w:bottom w:val="single" w:color="auto" w:sz="4" w:space="0"/>
            </w:tcBorders>
          </w:tcPr>
          <w:p w14:paraId="311E2EE5">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Ah4-26</w:t>
            </w:r>
          </w:p>
        </w:tc>
        <w:tc>
          <w:tcPr>
            <w:tcW w:w="4536" w:type="dxa"/>
            <w:tcBorders>
              <w:bottom w:val="single" w:color="auto" w:sz="4" w:space="0"/>
            </w:tcBorders>
            <w:noWrap/>
          </w:tcPr>
          <w:p w14:paraId="5FA4AEA4">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F- 5’TGGAATCTATTGCTCATCGGCTCTG’3</w:t>
            </w:r>
          </w:p>
          <w:p w14:paraId="003211B3">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R- 5’CTCACCCATCATCATCGTCACATT’3</w:t>
            </w:r>
          </w:p>
        </w:tc>
        <w:tc>
          <w:tcPr>
            <w:tcW w:w="1276" w:type="dxa"/>
            <w:tcBorders>
              <w:bottom w:val="single" w:color="auto" w:sz="4" w:space="0"/>
            </w:tcBorders>
          </w:tcPr>
          <w:p w14:paraId="6C534D51">
            <w:pPr>
              <w:spacing w:line="360" w:lineRule="auto"/>
              <w:contextualSpacing/>
              <w:jc w:val="both"/>
              <w:rPr>
                <w:rFonts w:ascii="Times New Roman" w:hAnsi="Times New Roman" w:eastAsia="Calibri" w:cs="Times New Roman"/>
                <w:sz w:val="20"/>
                <w:szCs w:val="20"/>
              </w:rPr>
            </w:pPr>
            <w:r>
              <w:rPr>
                <w:rFonts w:ascii="Times New Roman" w:hAnsi="Times New Roman" w:eastAsia="Calibri" w:cs="Times New Roman"/>
                <w:sz w:val="20"/>
                <w:szCs w:val="20"/>
              </w:rPr>
              <w:t>174–232</w:t>
            </w:r>
          </w:p>
        </w:tc>
        <w:tc>
          <w:tcPr>
            <w:tcW w:w="1418" w:type="dxa"/>
            <w:tcBorders>
              <w:bottom w:val="single" w:color="auto" w:sz="4" w:space="0"/>
            </w:tcBorders>
            <w:noWrap/>
          </w:tcPr>
          <w:p w14:paraId="27E6C16F">
            <w:pPr>
              <w:spacing w:line="360" w:lineRule="auto"/>
              <w:contextualSpacing/>
              <w:jc w:val="both"/>
              <w:rPr>
                <w:rFonts w:ascii="Times New Roman" w:hAnsi="Times New Roman" w:eastAsia="Calibri" w:cs="Times New Roman"/>
                <w:sz w:val="20"/>
                <w:szCs w:val="20"/>
              </w:rPr>
            </w:pPr>
          </w:p>
        </w:tc>
      </w:tr>
    </w:tbl>
    <w:p w14:paraId="56FAE07D">
      <w:pPr>
        <w:spacing w:line="360" w:lineRule="auto"/>
        <w:rPr>
          <w:rFonts w:ascii="Times New Roman" w:hAnsi="Times New Roman" w:cs="Times New Roman"/>
        </w:rPr>
      </w:pPr>
    </w:p>
    <w:p w14:paraId="6E4A18E0">
      <w:pPr>
        <w:pStyle w:val="4"/>
        <w:spacing w:before="0" w:after="0" w:line="360" w:lineRule="auto"/>
        <w:jc w:val="both"/>
        <w:rPr>
          <w:rFonts w:ascii="Times New Roman" w:hAnsi="Times New Roman" w:eastAsia="Calibri"/>
          <w:sz w:val="24"/>
          <w:szCs w:val="24"/>
        </w:rPr>
      </w:pPr>
      <w:bookmarkStart w:id="101" w:name="_Toc229154998"/>
      <w:r>
        <w:rPr>
          <w:rFonts w:ascii="Times New Roman" w:hAnsi="Times New Roman" w:eastAsia="Calibri"/>
          <w:sz w:val="24"/>
          <w:szCs w:val="24"/>
        </w:rPr>
        <w:t>3.3.4 Scoring of SSR markers</w:t>
      </w:r>
      <w:bookmarkEnd w:id="101"/>
    </w:p>
    <w:p w14:paraId="5519C8FF">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Scoring of SSR marker alleles was done manually using a simple numerical scoring method where 1 was used to represent presence of an observed band while 0 denoted absence of the expected bands.</w:t>
      </w:r>
    </w:p>
    <w:p w14:paraId="395E2D67">
      <w:pPr>
        <w:spacing w:after="0" w:line="360" w:lineRule="auto"/>
        <w:ind w:firstLine="720"/>
        <w:contextualSpacing/>
        <w:jc w:val="both"/>
        <w:rPr>
          <w:rFonts w:ascii="Times New Roman" w:hAnsi="Times New Roman" w:eastAsia="Calibri" w:cs="Times New Roman"/>
          <w:sz w:val="24"/>
          <w:szCs w:val="24"/>
        </w:rPr>
      </w:pPr>
    </w:p>
    <w:p w14:paraId="1B3FCD4E">
      <w:pPr>
        <w:pStyle w:val="4"/>
        <w:spacing w:before="0" w:after="0" w:line="360" w:lineRule="auto"/>
        <w:jc w:val="both"/>
        <w:rPr>
          <w:rFonts w:ascii="Times New Roman" w:hAnsi="Times New Roman" w:eastAsia="Calibri"/>
          <w:sz w:val="24"/>
          <w:szCs w:val="24"/>
        </w:rPr>
      </w:pPr>
      <w:bookmarkStart w:id="102" w:name="_Toc229154999"/>
      <w:r>
        <w:rPr>
          <w:rFonts w:ascii="Times New Roman" w:hAnsi="Times New Roman" w:eastAsia="Calibri"/>
          <w:sz w:val="24"/>
          <w:szCs w:val="24"/>
        </w:rPr>
        <w:t>3.3.5 Marker polymorphism</w:t>
      </w:r>
      <w:bookmarkEnd w:id="102"/>
    </w:p>
    <w:p w14:paraId="711A1ADC">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utility of the SSR markers was quantified in terms of number of observed alleles, major allele frequency and polymorphic information content (PIC). The PIC values of individual primers were calculated based on the formula: </w:t>
      </w:r>
    </w:p>
    <w:p w14:paraId="2939E557">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PIC = 2 × F (1- F), </w:t>
      </w:r>
    </w:p>
    <w:p w14:paraId="27C90C85">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Where: </w:t>
      </w:r>
    </w:p>
    <w:p w14:paraId="7055E68B">
      <w:pPr>
        <w:spacing w:after="0" w:line="360" w:lineRule="auto"/>
        <w:ind w:left="720"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F is the frequency of the bands.</w:t>
      </w:r>
    </w:p>
    <w:p w14:paraId="581760E0">
      <w:pPr>
        <w:spacing w:after="0" w:line="360" w:lineRule="auto"/>
        <w:ind w:left="720" w:firstLine="720"/>
        <w:contextualSpacing/>
        <w:jc w:val="both"/>
        <w:rPr>
          <w:rFonts w:ascii="Times New Roman" w:hAnsi="Times New Roman" w:eastAsia="Calibri" w:cs="Times New Roman"/>
          <w:sz w:val="24"/>
          <w:szCs w:val="24"/>
        </w:rPr>
      </w:pPr>
    </w:p>
    <w:p w14:paraId="738CF2A5">
      <w:pPr>
        <w:pStyle w:val="4"/>
        <w:spacing w:before="0" w:after="0" w:line="360" w:lineRule="auto"/>
        <w:jc w:val="both"/>
        <w:rPr>
          <w:rFonts w:ascii="Times New Roman" w:hAnsi="Times New Roman" w:eastAsia="Calibri"/>
          <w:sz w:val="24"/>
          <w:szCs w:val="24"/>
        </w:rPr>
      </w:pPr>
      <w:bookmarkStart w:id="103" w:name="_Toc229155000"/>
      <w:r>
        <w:rPr>
          <w:rFonts w:ascii="Times New Roman" w:hAnsi="Times New Roman" w:eastAsia="Calibri"/>
          <w:sz w:val="24"/>
          <w:szCs w:val="24"/>
        </w:rPr>
        <w:t>3.3.6 Genetic diversity and population structure determination</w:t>
      </w:r>
      <w:bookmarkEnd w:id="103"/>
    </w:p>
    <w:p w14:paraId="0242C422">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Genetic diversity was characterized in terms of Observed number of alleles (</w:t>
      </w:r>
      <w:r>
        <w:rPr>
          <w:rFonts w:ascii="Times New Roman" w:hAnsi="Times New Roman" w:eastAsia="Calibri" w:cs="Times New Roman"/>
          <w:i/>
          <w:iCs/>
          <w:sz w:val="24"/>
          <w:szCs w:val="24"/>
        </w:rPr>
        <w:t>na</w:t>
      </w:r>
      <w:r>
        <w:rPr>
          <w:rFonts w:ascii="Times New Roman" w:hAnsi="Times New Roman" w:eastAsia="Calibri" w:cs="Times New Roman"/>
          <w:sz w:val="24"/>
          <w:szCs w:val="24"/>
        </w:rPr>
        <w:t>), Effective number of alleles (</w:t>
      </w:r>
      <w:r>
        <w:rPr>
          <w:rFonts w:ascii="Times New Roman" w:hAnsi="Times New Roman" w:eastAsia="Calibri" w:cs="Times New Roman"/>
          <w:i/>
          <w:iCs/>
          <w:sz w:val="24"/>
          <w:szCs w:val="24"/>
        </w:rPr>
        <w:t>ne</w:t>
      </w:r>
      <w:r>
        <w:rPr>
          <w:rFonts w:ascii="Times New Roman" w:hAnsi="Times New Roman" w:eastAsia="Calibri" w:cs="Times New Roman"/>
          <w:sz w:val="24"/>
          <w:szCs w:val="24"/>
        </w:rPr>
        <w:t>), Nei’s gene diversity (</w:t>
      </w:r>
      <w:r>
        <w:rPr>
          <w:rFonts w:ascii="Times New Roman" w:hAnsi="Times New Roman" w:eastAsia="Calibri" w:cs="Times New Roman"/>
          <w:i/>
          <w:iCs/>
          <w:sz w:val="24"/>
          <w:szCs w:val="24"/>
        </w:rPr>
        <w:t>h</w:t>
      </w:r>
      <w:r>
        <w:rPr>
          <w:rFonts w:ascii="Times New Roman" w:hAnsi="Times New Roman" w:eastAsia="Calibri" w:cs="Times New Roman"/>
          <w:sz w:val="24"/>
          <w:szCs w:val="24"/>
        </w:rPr>
        <w:t>), Shannon's Information Index (</w:t>
      </w:r>
      <w:r>
        <w:rPr>
          <w:rFonts w:ascii="Times New Roman" w:hAnsi="Times New Roman" w:eastAsia="Calibri" w:cs="Times New Roman"/>
          <w:i/>
          <w:iCs/>
          <w:sz w:val="24"/>
          <w:szCs w:val="24"/>
        </w:rPr>
        <w:t>I</w:t>
      </w:r>
      <w:r>
        <w:rPr>
          <w:rFonts w:ascii="Times New Roman" w:hAnsi="Times New Roman" w:eastAsia="Calibri" w:cs="Times New Roman"/>
          <w:sz w:val="24"/>
          <w:szCs w:val="24"/>
        </w:rPr>
        <w:t>), Major Allele Frequency (MAF), Expected heterozygosity (</w:t>
      </w:r>
      <w:r>
        <w:rPr>
          <w:rFonts w:ascii="Times New Roman" w:hAnsi="Times New Roman" w:eastAsia="Calibri" w:cs="Times New Roman"/>
          <w:i/>
          <w:iCs/>
          <w:sz w:val="24"/>
          <w:szCs w:val="24"/>
        </w:rPr>
        <w:t>He</w:t>
      </w:r>
      <w:r>
        <w:rPr>
          <w:rFonts w:ascii="Times New Roman" w:hAnsi="Times New Roman" w:eastAsia="Calibri" w:cs="Times New Roman"/>
          <w:sz w:val="24"/>
          <w:szCs w:val="24"/>
        </w:rPr>
        <w:t xml:space="preserve">) and Polymorphic Information Content (PIC) using the genetic analysis packages POPGENE Version 1.32 (Yeh, 1999). Gene diversity (GD) and polymorphic information content (PIC) were measured by calculating the shared allele frequencies (Weir, 1996) using Power Marker 3.25 (Liu and Muse, 2005). </w:t>
      </w:r>
    </w:p>
    <w:p w14:paraId="3ADA3BDF">
      <w:pPr>
        <w:spacing w:after="0" w:line="360" w:lineRule="auto"/>
        <w:ind w:firstLine="720"/>
        <w:contextualSpacing/>
        <w:jc w:val="both"/>
        <w:rPr>
          <w:rFonts w:ascii="Times New Roman" w:hAnsi="Times New Roman" w:eastAsia="Calibri" w:cs="Times New Roman"/>
          <w:sz w:val="24"/>
          <w:szCs w:val="24"/>
        </w:rPr>
      </w:pPr>
    </w:p>
    <w:p w14:paraId="59E9CB94">
      <w:pPr>
        <w:pStyle w:val="4"/>
        <w:spacing w:before="0" w:after="0" w:line="360" w:lineRule="auto"/>
        <w:jc w:val="both"/>
        <w:rPr>
          <w:rFonts w:ascii="Times New Roman" w:hAnsi="Times New Roman" w:eastAsia="Calibri"/>
          <w:sz w:val="24"/>
          <w:szCs w:val="24"/>
        </w:rPr>
      </w:pPr>
      <w:bookmarkStart w:id="104" w:name="_Toc229155001"/>
      <w:r>
        <w:rPr>
          <w:rFonts w:ascii="Times New Roman" w:hAnsi="Times New Roman" w:eastAsia="Calibri"/>
          <w:sz w:val="24"/>
          <w:szCs w:val="24"/>
        </w:rPr>
        <w:t>3.3.7 Phylogenetic analysis</w:t>
      </w:r>
      <w:bookmarkEnd w:id="104"/>
    </w:p>
    <w:p w14:paraId="6867C631">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Phylogenetic analysis was carried out to estimate evolutionary relationships among the peanut accessions. All phylogenetic analyses were done in DARwin 6.0.8 (</w:t>
      </w:r>
      <w:r>
        <w:rPr>
          <w:rFonts w:ascii="Times New Roman" w:hAnsi="Times New Roman" w:cs="Times New Roman"/>
          <w:sz w:val="24"/>
          <w:szCs w:val="24"/>
        </w:rPr>
        <w:t>Perrier, 2006)</w:t>
      </w:r>
      <w:r>
        <w:rPr>
          <w:rFonts w:ascii="Times New Roman" w:hAnsi="Times New Roman" w:eastAsia="Calibri" w:cs="Times New Roman"/>
          <w:sz w:val="24"/>
          <w:szCs w:val="24"/>
        </w:rPr>
        <w:t xml:space="preserve"> using binary data from the gel image marker scores. Single data dissimilarity was calculated, and factorial coordinates calculated from the resulting dissimilarity data used to determine segregation of individual samples. An unrooted phylogenetic tree was constructed using Unweighted Pair Group Method with Arithmetic Mean (UPGMA) agglomerative hierarchical clustering method (Sokal and Michener, 1958) from distance matrices based on genetic distances.</w:t>
      </w:r>
    </w:p>
    <w:p w14:paraId="1066E7B8">
      <w:pPr>
        <w:pStyle w:val="3"/>
        <w:spacing w:before="0" w:after="0" w:line="360" w:lineRule="auto"/>
        <w:jc w:val="both"/>
        <w:rPr>
          <w:rFonts w:ascii="Times New Roman" w:hAnsi="Times New Roman" w:eastAsia="Calibri"/>
          <w:i w:val="0"/>
          <w:iCs w:val="0"/>
          <w:sz w:val="24"/>
          <w:szCs w:val="24"/>
        </w:rPr>
      </w:pPr>
      <w:bookmarkStart w:id="105" w:name="_Toc229155002"/>
      <w:r>
        <w:rPr>
          <w:rFonts w:ascii="Times New Roman" w:hAnsi="Times New Roman" w:eastAsia="Calibri"/>
          <w:i w:val="0"/>
          <w:iCs w:val="0"/>
          <w:sz w:val="24"/>
          <w:szCs w:val="24"/>
        </w:rPr>
        <w:t>3.4 Results and Discussion</w:t>
      </w:r>
      <w:bookmarkEnd w:id="105"/>
    </w:p>
    <w:p w14:paraId="150FD5E6">
      <w:pPr>
        <w:pStyle w:val="4"/>
        <w:spacing w:before="0" w:after="0" w:line="360" w:lineRule="auto"/>
        <w:jc w:val="both"/>
        <w:rPr>
          <w:rFonts w:ascii="Times New Roman" w:hAnsi="Times New Roman" w:eastAsia="Calibri"/>
          <w:sz w:val="24"/>
          <w:szCs w:val="24"/>
        </w:rPr>
      </w:pPr>
      <w:bookmarkStart w:id="106" w:name="_Toc229155003"/>
      <w:r>
        <w:rPr>
          <w:rFonts w:ascii="Times New Roman" w:hAnsi="Times New Roman" w:eastAsia="Calibri"/>
          <w:sz w:val="24"/>
          <w:szCs w:val="24"/>
        </w:rPr>
        <w:t>3.4.1 Quality and quantity of the DNA</w:t>
      </w:r>
      <w:bookmarkEnd w:id="106"/>
    </w:p>
    <w:p w14:paraId="61EF016A">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The quality and quantity of the isolated DNA was good for PCR. Sample DNA concentrations ranged from 62.5 to 3421.7 ng/µl while sample purity was between 1.71 and 2.09. All the primers produced expected product sizes. Some samples showed no bands (indicating absence of the target loci), one band (scored as homozygous at the amplified loci) while others are multiple bands (scored as heterozygous at the amplified loci). Representative gel images are as shown in Figure 7.</w:t>
      </w:r>
    </w:p>
    <w:p w14:paraId="2E93F189">
      <w:pPr>
        <w:spacing w:after="0" w:line="360" w:lineRule="auto"/>
        <w:ind w:firstLine="720"/>
        <w:contextualSpacing/>
        <w:jc w:val="both"/>
        <w:rPr>
          <w:rFonts w:ascii="Times New Roman" w:hAnsi="Times New Roman" w:eastAsia="Calibri" w:cs="Times New Roman"/>
          <w:sz w:val="24"/>
          <w:szCs w:val="24"/>
        </w:rPr>
      </w:pPr>
    </w:p>
    <w:p w14:paraId="2CDF6739">
      <w:pPr>
        <w:spacing w:after="0" w:line="360" w:lineRule="auto"/>
        <w:contextualSpacing/>
        <w:jc w:val="center"/>
        <w:rPr>
          <w:rFonts w:ascii="Times New Roman" w:hAnsi="Times New Roman" w:eastAsia="Calibri" w:cs="Times New Roman"/>
          <w:sz w:val="24"/>
          <w:szCs w:val="24"/>
        </w:rPr>
      </w:pPr>
      <w:r>
        <w:rPr>
          <w:rFonts w:ascii="Times New Roman" w:hAnsi="Times New Roman" w:eastAsia="Calibri" w:cs="Times New Roman"/>
          <w:sz w:val="24"/>
          <w:szCs w:val="24"/>
          <w:lang w:eastAsia="en-GB"/>
        </w:rPr>
        <w:drawing>
          <wp:inline distT="0" distB="0" distL="0" distR="0">
            <wp:extent cx="4556125" cy="2638425"/>
            <wp:effectExtent l="0" t="0" r="0" b="0"/>
            <wp:docPr id="11632558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255843" name="Picture 2"/>
                    <pic:cNvPicPr>
                      <a:picLocks noChangeAspect="1"/>
                    </pic:cNvPicPr>
                  </pic:nvPicPr>
                  <pic:blipFill>
                    <a:blip r:embed="rId18">
                      <a:extLst>
                        <a:ext uri="{28A0092B-C50C-407E-A947-70E740481C1C}">
                          <a14:useLocalDpi xmlns:a14="http://schemas.microsoft.com/office/drawing/2010/main" val="0"/>
                        </a:ext>
                      </a:extLst>
                    </a:blip>
                    <a:srcRect l="6987" t="4545" r="3275" b="5303"/>
                    <a:stretch>
                      <a:fillRect/>
                    </a:stretch>
                  </pic:blipFill>
                  <pic:spPr>
                    <a:xfrm>
                      <a:off x="0" y="0"/>
                      <a:ext cx="4563853" cy="2642815"/>
                    </a:xfrm>
                    <a:prstGeom prst="rect">
                      <a:avLst/>
                    </a:prstGeom>
                    <a:ln>
                      <a:noFill/>
                    </a:ln>
                  </pic:spPr>
                </pic:pic>
              </a:graphicData>
            </a:graphic>
          </wp:inline>
        </w:drawing>
      </w:r>
    </w:p>
    <w:p w14:paraId="50AF20C6">
      <w:pPr>
        <w:pStyle w:val="14"/>
        <w:spacing w:after="0" w:line="360" w:lineRule="auto"/>
        <w:jc w:val="center"/>
        <w:rPr>
          <w:rFonts w:ascii="Times New Roman" w:hAnsi="Times New Roman"/>
          <w:color w:val="auto"/>
          <w:sz w:val="24"/>
          <w:szCs w:val="24"/>
        </w:rPr>
      </w:pPr>
      <w:bookmarkStart w:id="107" w:name="_Toc222736146"/>
      <w:r>
        <w:rPr>
          <w:rFonts w:ascii="Times New Roman" w:hAnsi="Times New Roman"/>
          <w:b/>
          <w:bCs/>
          <w:i w:val="0"/>
          <w:iCs w:val="0"/>
          <w:color w:val="auto"/>
          <w:sz w:val="24"/>
          <w:szCs w:val="24"/>
        </w:rPr>
        <w:t xml:space="preserve">Figure </w:t>
      </w:r>
      <w:r>
        <w:rPr>
          <w:rFonts w:ascii="Times New Roman" w:hAnsi="Times New Roman"/>
          <w:b/>
          <w:bCs/>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color w:val="auto"/>
          <w:sz w:val="24"/>
          <w:szCs w:val="24"/>
        </w:rPr>
        <w:fldChar w:fldCharType="separate"/>
      </w:r>
      <w:r>
        <w:rPr>
          <w:rFonts w:ascii="Times New Roman" w:hAnsi="Times New Roman"/>
          <w:b/>
          <w:bCs/>
          <w:i w:val="0"/>
          <w:iCs w:val="0"/>
          <w:color w:val="auto"/>
          <w:sz w:val="24"/>
          <w:szCs w:val="24"/>
        </w:rPr>
        <w:t>7</w:t>
      </w:r>
      <w:r>
        <w:rPr>
          <w:rFonts w:ascii="Times New Roman" w:hAnsi="Times New Roman"/>
          <w:b/>
          <w:bCs/>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A representative gel image of a polymorphic primer PGS11G3 generating multiple bands.</w:t>
      </w:r>
      <w:bookmarkEnd w:id="107"/>
      <w:r>
        <w:rPr>
          <w:rFonts w:ascii="Times New Roman" w:hAnsi="Times New Roman"/>
          <w:i w:val="0"/>
          <w:iCs w:val="0"/>
          <w:color w:val="auto"/>
          <w:sz w:val="24"/>
          <w:szCs w:val="24"/>
        </w:rPr>
        <w:t xml:space="preserve"> </w:t>
      </w:r>
      <w:r>
        <w:rPr>
          <w:rFonts w:ascii="Times New Roman" w:hAnsi="Times New Roman"/>
          <w:i w:val="0"/>
          <w:color w:val="auto"/>
          <w:sz w:val="24"/>
          <w:szCs w:val="24"/>
        </w:rPr>
        <w:t>L = 500bp Ladder, 1 – 26 = test samples.</w:t>
      </w:r>
    </w:p>
    <w:p w14:paraId="22B8AB51">
      <w:pPr>
        <w:spacing w:after="0" w:line="360" w:lineRule="auto"/>
        <w:ind w:left="993" w:hanging="993"/>
        <w:contextualSpacing/>
        <w:jc w:val="both"/>
        <w:rPr>
          <w:rFonts w:ascii="Times New Roman" w:hAnsi="Times New Roman" w:eastAsia="Calibri" w:cs="Times New Roman"/>
          <w:sz w:val="24"/>
          <w:szCs w:val="24"/>
        </w:rPr>
      </w:pPr>
    </w:p>
    <w:p w14:paraId="61E7C772">
      <w:pPr>
        <w:spacing w:after="0" w:line="360" w:lineRule="auto"/>
        <w:contextualSpacing/>
        <w:jc w:val="both"/>
        <w:rPr>
          <w:rFonts w:ascii="Times New Roman" w:hAnsi="Times New Roman" w:eastAsia="Calibri" w:cs="Times New Roman"/>
          <w:b/>
          <w:bCs/>
          <w:sz w:val="24"/>
          <w:szCs w:val="24"/>
        </w:rPr>
      </w:pPr>
      <w:r>
        <w:rPr>
          <w:rFonts w:ascii="Times New Roman" w:hAnsi="Times New Roman" w:eastAsia="Calibri" w:cs="Times New Roman"/>
          <w:b/>
          <w:bCs/>
          <w:sz w:val="24"/>
          <w:szCs w:val="24"/>
        </w:rPr>
        <w:t>3.4.2 Polymorphism of the markers</w:t>
      </w:r>
    </w:p>
    <w:p w14:paraId="285FD69B">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33 SSR primers generated 86 amplicons of varied sizes from 100 bp to 1kb (Figure 7). A total of 78 (90.70%) alleles were polymorphic while 8 (10.30%) were monomorphic. Polymorphic information content of the SSR markers ranged from 0 to 0.371 with a mean of 0.236. The PIC values recorded in this study are similar to other peanut genetic diversity studies; Daudi et al. (2021) recorded PIC values ranging from 0.1 to 0.66 with a mean of 0.34 when working with Tanzanian and Malawian genotypes while John and Reddy (2018) reported values that varied from 0.12 to 0.75 with an average of 0.46 for East African genotypes. </w:t>
      </w:r>
    </w:p>
    <w:p w14:paraId="3FCD7FAD">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 total of eight (8) markers were monomorphic (PIC = 0) indicating that they were not informative and lacked the ability to differentiate between peanut accessions (Table 3). The study therefore recommends that these primers should be omitted in genetic diversity studies of peanut in East Africa because they are not informative. Thirty markers exhibited low informativeness (PIC&lt; 0.25) and the study discourages their use in similar settings unless where the peanut population under study has limited genetic diversity. The remaining 48 markers showed moderate informativeness and are therefore recommended for use in population studies of peanuts in similar settings (Table 3).  </w:t>
      </w:r>
    </w:p>
    <w:p w14:paraId="76A7E44A">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None of the markers used in the study exhibited high resolution (PIC = &gt; 0.50). This is contrary to findings of Daudi </w:t>
      </w:r>
      <w:r>
        <w:rPr>
          <w:rFonts w:ascii="Times New Roman" w:hAnsi="Times New Roman" w:eastAsia="Calibri" w:cs="Times New Roman"/>
          <w:i/>
          <w:iCs/>
          <w:sz w:val="24"/>
          <w:szCs w:val="24"/>
        </w:rPr>
        <w:t>et al.,</w:t>
      </w:r>
      <w:r>
        <w:rPr>
          <w:rFonts w:ascii="Times New Roman" w:hAnsi="Times New Roman" w:eastAsia="Calibri" w:cs="Times New Roman"/>
          <w:sz w:val="24"/>
          <w:szCs w:val="24"/>
        </w:rPr>
        <w:t xml:space="preserve"> (2021) who reported high PIC values for two markers, </w:t>
      </w:r>
      <w:r>
        <w:rPr>
          <w:rFonts w:ascii="Times New Roman" w:hAnsi="Times New Roman" w:eastAsia="Calibri" w:cs="Times New Roman"/>
          <w:i/>
          <w:iCs/>
          <w:sz w:val="24"/>
          <w:szCs w:val="24"/>
        </w:rPr>
        <w:t>m13_PGPseq_10D4</w:t>
      </w:r>
      <w:r>
        <w:rPr>
          <w:rFonts w:ascii="Times New Roman" w:hAnsi="Times New Roman" w:eastAsia="Calibri" w:cs="Times New Roman"/>
          <w:sz w:val="24"/>
          <w:szCs w:val="24"/>
        </w:rPr>
        <w:t xml:space="preserve"> (0.5) and </w:t>
      </w:r>
      <w:r>
        <w:rPr>
          <w:rFonts w:ascii="Times New Roman" w:hAnsi="Times New Roman" w:eastAsia="Calibri" w:cs="Times New Roman"/>
          <w:i/>
          <w:iCs/>
          <w:sz w:val="24"/>
          <w:szCs w:val="24"/>
        </w:rPr>
        <w:t>m13_PM035</w:t>
      </w:r>
      <w:r>
        <w:rPr>
          <w:rFonts w:ascii="Times New Roman" w:hAnsi="Times New Roman" w:eastAsia="Calibri" w:cs="Times New Roman"/>
          <w:sz w:val="24"/>
          <w:szCs w:val="24"/>
        </w:rPr>
        <w:t xml:space="preserve"> (0.7). The variation in PIC values is related to differences in the SSR markers and genotypes used in the studies. </w:t>
      </w:r>
    </w:p>
    <w:p w14:paraId="1490787E">
      <w:pPr>
        <w:spacing w:after="0" w:line="360" w:lineRule="auto"/>
        <w:ind w:firstLine="720"/>
        <w:contextualSpacing/>
        <w:jc w:val="both"/>
        <w:rPr>
          <w:rFonts w:ascii="Times New Roman" w:hAnsi="Times New Roman" w:eastAsia="Calibri" w:cs="Times New Roman"/>
          <w:sz w:val="24"/>
          <w:szCs w:val="24"/>
        </w:rPr>
      </w:pPr>
    </w:p>
    <w:p w14:paraId="7B734BEB">
      <w:pPr>
        <w:pStyle w:val="4"/>
        <w:spacing w:before="0" w:after="0" w:line="360" w:lineRule="auto"/>
        <w:jc w:val="both"/>
        <w:rPr>
          <w:rFonts w:ascii="Times New Roman" w:hAnsi="Times New Roman" w:eastAsia="Calibri"/>
          <w:sz w:val="24"/>
          <w:szCs w:val="24"/>
        </w:rPr>
      </w:pPr>
      <w:bookmarkStart w:id="108" w:name="_Toc229155004"/>
      <w:r>
        <w:rPr>
          <w:rFonts w:ascii="Times New Roman" w:hAnsi="Times New Roman" w:eastAsia="Calibri"/>
          <w:sz w:val="24"/>
          <w:szCs w:val="24"/>
        </w:rPr>
        <w:t>3.4.3 Genetic diversity of the peanut accessions</w:t>
      </w:r>
      <w:bookmarkEnd w:id="108"/>
      <w:r>
        <w:rPr>
          <w:rFonts w:ascii="Times New Roman" w:hAnsi="Times New Roman" w:eastAsia="Calibri"/>
          <w:sz w:val="24"/>
          <w:szCs w:val="24"/>
        </w:rPr>
        <w:t xml:space="preserve"> </w:t>
      </w:r>
    </w:p>
    <w:p w14:paraId="29985653">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number of alleles generated per primer ranged from 2.2 to 8 with a total of 164 and an average of 2.907 implying moderate total genetic diversity in the peanut population studied. The effective number of alleles recorded in the study (1.45) is lower than the observed number of alleles (1.907) indicating that the allele frequencies are unevenly distributed in the population. This is characteristic of domesticated self-pollinating crops such as peanuts where hybridization and inbreeding are high. </w:t>
      </w:r>
    </w:p>
    <w:p w14:paraId="2F83A78C">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Major Allele frequency (MAF) varied between 0.5 and 1 for the loci assessed. There was high MAF (close to 1.0) at most of the loci suggesting dominance of one allele and hence low genetic diversity. The mean MAF for the population was high (0.803), reflecting moderately low genetic diversity. The MAF values recorded in the study were consistent with Wanjira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(2020) for Kenyan genotypes but significantly higher than that reported by Daudi </w:t>
      </w:r>
      <w:r>
        <w:rPr>
          <w:rFonts w:ascii="Times New Roman" w:hAnsi="Times New Roman" w:eastAsia="Calibri" w:cs="Times New Roman"/>
          <w:i/>
          <w:sz w:val="24"/>
          <w:szCs w:val="24"/>
        </w:rPr>
        <w:t>et al</w:t>
      </w:r>
      <w:r>
        <w:rPr>
          <w:rFonts w:ascii="Times New Roman" w:hAnsi="Times New Roman" w:eastAsia="Calibri" w:cs="Times New Roman"/>
          <w:sz w:val="24"/>
          <w:szCs w:val="24"/>
        </w:rPr>
        <w:t>. (2021) in Tanzanian genotypes. The disparity may be explained by the fact that the Tanzanian study included unreleased lines and hybrids which may have increased diversity.  The high MAF reported may be explained by the fact that breeders select peanut plants exhibiting desirable phenotypes such as high yield, uniform kernels and disease resistance that are often controlled by major alleles which are often linked to specific alleles. Continuous selection for these traits increases their frequency.</w:t>
      </w:r>
    </w:p>
    <w:p w14:paraId="38E8FDE7">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The mean expected heterozygosity (</w:t>
      </w:r>
      <w:r>
        <w:rPr>
          <w:rFonts w:ascii="Times New Roman" w:hAnsi="Times New Roman" w:eastAsia="Calibri" w:cs="Times New Roman"/>
          <w:i/>
          <w:iCs/>
          <w:sz w:val="24"/>
          <w:szCs w:val="24"/>
        </w:rPr>
        <w:t>He</w:t>
      </w:r>
      <w:r>
        <w:rPr>
          <w:rFonts w:ascii="Times New Roman" w:hAnsi="Times New Roman" w:eastAsia="Calibri" w:cs="Times New Roman"/>
          <w:sz w:val="24"/>
          <w:szCs w:val="24"/>
        </w:rPr>
        <w:t xml:space="preserve">) recorded in the study was 0.288 which represents a moderate level of genetic variation across multiple loci in the population. Heterozygosity values recorded in the study were higher than those of previous peanut collections (0.11–0.18) (Ren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2014, Kottapalli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2007 and Wang </w:t>
      </w:r>
      <w:r>
        <w:rPr>
          <w:rFonts w:ascii="Times New Roman" w:hAnsi="Times New Roman" w:eastAsia="Calibri" w:cs="Times New Roman"/>
          <w:i/>
          <w:sz w:val="24"/>
          <w:szCs w:val="24"/>
        </w:rPr>
        <w:t>et al</w:t>
      </w:r>
      <w:r>
        <w:rPr>
          <w:rFonts w:ascii="Times New Roman" w:hAnsi="Times New Roman" w:eastAsia="Calibri" w:cs="Times New Roman"/>
          <w:sz w:val="24"/>
          <w:szCs w:val="24"/>
        </w:rPr>
        <w:t>., 2011. The differences could be explained by the variation in the number of polymorphic loci and the relatedness of genotypes analysed. This finding suggests that while there is some genetic diversity, it is not very high, which might be expected in a species with a narrow genetic base, such as cultivated peanuts. Cultivated peanuts have relatively low genetic diversity compared to their wild relatives due to domestication bottlenecks resulting from retaining of only a small subset of genetic variation from the wild species during domestication. Additionally, auto-polyploidy and self-pollination reduce genetic recombination and variation over time.</w:t>
      </w:r>
    </w:p>
    <w:p w14:paraId="63A6D9CE">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level of genetic variation within the peanut population studied was quantified using Nei’s gene diversity. Nei’s gene diversity varied between 0 and 0.499 with a mean of 0.288. The gene diversity obtained in this study is higher than 0.11 obtained by Ren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2014 but lower than 0.59 and 0.94 recorded by Wang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(2011) and Daudi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2021, respectively. This may be explained by the fact that Ren </w:t>
      </w:r>
      <w:r>
        <w:rPr>
          <w:rFonts w:ascii="Times New Roman" w:hAnsi="Times New Roman" w:eastAsia="Calibri" w:cs="Times New Roman"/>
          <w:i/>
          <w:sz w:val="24"/>
          <w:szCs w:val="24"/>
        </w:rPr>
        <w:t>et al</w:t>
      </w:r>
      <w:r>
        <w:rPr>
          <w:rFonts w:ascii="Times New Roman" w:hAnsi="Times New Roman" w:eastAsia="Calibri" w:cs="Times New Roman"/>
          <w:sz w:val="24"/>
          <w:szCs w:val="24"/>
        </w:rPr>
        <w:t xml:space="preserve">., 2014 used cultivated varieties while the last two studies used both released varieties and breeding lines which had many variants of the genes in the population. Based on the results recorded, there is a moderate level of genetic diversity in peanut populations in the select regions of East Africa, as the probability of randomly picking two identical alleles is relatively high (1−He = 71.2%). </w:t>
      </w:r>
    </w:p>
    <w:p w14:paraId="4EC73085">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Shannon’s diversity index (</w:t>
      </w:r>
      <w:r>
        <w:rPr>
          <w:rFonts w:ascii="Times New Roman" w:hAnsi="Times New Roman" w:eastAsia="Calibri" w:cs="Times New Roman"/>
          <w:i/>
          <w:iCs/>
          <w:sz w:val="24"/>
          <w:szCs w:val="24"/>
        </w:rPr>
        <w:t>I</w:t>
      </w:r>
      <w:r>
        <w:rPr>
          <w:rFonts w:ascii="Times New Roman" w:hAnsi="Times New Roman" w:eastAsia="Calibri" w:cs="Times New Roman"/>
          <w:sz w:val="24"/>
          <w:szCs w:val="24"/>
        </w:rPr>
        <w:t xml:space="preserve">) was used to confirm allele richness and evenness, and it was revealed that it varied between 0 and </w:t>
      </w:r>
      <w:r>
        <w:rPr>
          <w:rFonts w:ascii="Times New Roman" w:hAnsi="Times New Roman" w:eastAsia="Times New Roman" w:cs="Times New Roman"/>
          <w:sz w:val="24"/>
          <w:szCs w:val="24"/>
        </w:rPr>
        <w:t xml:space="preserve">0.692 with a mean value of 0.443. This moderate genetic diversity is sufficient for basic population stability but might be inadequate for long-term adaptability or evolutionary resilience, particularly in changing environments. Efforts to increase or maintain diversity may be necessary, especially in breeding or conservation contexts </w:t>
      </w:r>
      <w:r>
        <w:rPr>
          <w:rFonts w:ascii="Times New Roman" w:hAnsi="Times New Roman" w:eastAsia="Calibri" w:cs="Times New Roman"/>
          <w:sz w:val="24"/>
          <w:szCs w:val="24"/>
        </w:rPr>
        <w:t>to avoid further erosion of genetic diversity.</w:t>
      </w:r>
    </w:p>
    <w:p w14:paraId="20808912">
      <w:pPr>
        <w:spacing w:after="0" w:line="360" w:lineRule="auto"/>
        <w:ind w:firstLine="720"/>
        <w:contextualSpacing/>
        <w:jc w:val="both"/>
        <w:rPr>
          <w:rFonts w:ascii="Times New Roman" w:hAnsi="Times New Roman" w:eastAsia="Times New Roman" w:cs="Times New Roman"/>
          <w:sz w:val="24"/>
          <w:szCs w:val="24"/>
        </w:rPr>
      </w:pPr>
    </w:p>
    <w:p w14:paraId="35203B7E">
      <w:pPr>
        <w:pStyle w:val="14"/>
        <w:rPr>
          <w:rFonts w:ascii="Times New Roman" w:hAnsi="Times New Roman"/>
          <w:i w:val="0"/>
          <w:iCs w:val="0"/>
          <w:color w:val="auto"/>
          <w:sz w:val="36"/>
          <w:szCs w:val="36"/>
        </w:rPr>
      </w:pPr>
      <w:bookmarkStart w:id="109" w:name="_Toc229136233"/>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3</w:t>
      </w:r>
      <w:r>
        <w:rPr>
          <w:rFonts w:ascii="Times New Roman" w:hAnsi="Times New Roman"/>
          <w:b/>
          <w:bCs/>
          <w:i w:val="0"/>
          <w:iCs w:val="0"/>
          <w:color w:val="auto"/>
          <w:sz w:val="24"/>
          <w:szCs w:val="24"/>
        </w:rPr>
        <w:fldChar w:fldCharType="end"/>
      </w:r>
      <w:r>
        <w:rPr>
          <w:color w:val="auto"/>
        </w:rPr>
        <w:t>.</w:t>
      </w:r>
      <w:r>
        <w:rPr>
          <w:rFonts w:ascii="Times New Roman" w:hAnsi="Times New Roman"/>
          <w:b/>
          <w:bCs/>
          <w:i w:val="0"/>
          <w:iCs w:val="0"/>
          <w:color w:val="auto"/>
          <w:sz w:val="24"/>
          <w:szCs w:val="24"/>
        </w:rPr>
        <w:t xml:space="preserve"> </w:t>
      </w:r>
      <w:r>
        <w:rPr>
          <w:rFonts w:ascii="Times New Roman" w:hAnsi="Times New Roman"/>
          <w:bCs/>
          <w:i w:val="0"/>
          <w:iCs w:val="0"/>
          <w:color w:val="auto"/>
          <w:sz w:val="24"/>
          <w:szCs w:val="24"/>
        </w:rPr>
        <w:t>Summary statistics of genetic diversity indices of peanut accessions</w:t>
      </w:r>
      <w:bookmarkEnd w:id="109"/>
    </w:p>
    <w:tbl>
      <w:tblPr>
        <w:tblStyle w:val="12"/>
        <w:tblW w:w="9214" w:type="dxa"/>
        <w:tblInd w:w="0" w:type="dxa"/>
        <w:tblLayout w:type="fixed"/>
        <w:tblCellMar>
          <w:top w:w="0" w:type="dxa"/>
          <w:left w:w="108" w:type="dxa"/>
          <w:bottom w:w="0" w:type="dxa"/>
          <w:right w:w="108" w:type="dxa"/>
        </w:tblCellMar>
      </w:tblPr>
      <w:tblGrid>
        <w:gridCol w:w="1844"/>
        <w:gridCol w:w="991"/>
        <w:gridCol w:w="851"/>
        <w:gridCol w:w="1134"/>
        <w:gridCol w:w="850"/>
        <w:gridCol w:w="851"/>
        <w:gridCol w:w="850"/>
        <w:gridCol w:w="851"/>
        <w:gridCol w:w="992"/>
      </w:tblGrid>
      <w:tr w14:paraId="0CE31530">
        <w:tblPrEx>
          <w:tblCellMar>
            <w:top w:w="0" w:type="dxa"/>
            <w:left w:w="108" w:type="dxa"/>
            <w:bottom w:w="0" w:type="dxa"/>
            <w:right w:w="108" w:type="dxa"/>
          </w:tblCellMar>
        </w:tblPrEx>
        <w:trPr>
          <w:trHeight w:val="121" w:hRule="atLeast"/>
        </w:trPr>
        <w:tc>
          <w:tcPr>
            <w:tcW w:w="1844" w:type="dxa"/>
            <w:tcBorders>
              <w:top w:val="single" w:color="auto" w:sz="8" w:space="0"/>
              <w:left w:val="nil"/>
              <w:bottom w:val="single" w:color="auto" w:sz="8" w:space="0"/>
              <w:right w:val="nil"/>
            </w:tcBorders>
            <w:noWrap/>
            <w:vAlign w:val="center"/>
          </w:tcPr>
          <w:p w14:paraId="3C1E3632">
            <w:pPr>
              <w:spacing w:after="0" w:line="360" w:lineRule="auto"/>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Marker</w:t>
            </w:r>
          </w:p>
        </w:tc>
        <w:tc>
          <w:tcPr>
            <w:tcW w:w="991" w:type="dxa"/>
            <w:tcBorders>
              <w:top w:val="single" w:color="auto" w:sz="8" w:space="0"/>
              <w:left w:val="nil"/>
              <w:bottom w:val="single" w:color="auto" w:sz="8" w:space="0"/>
              <w:right w:val="nil"/>
            </w:tcBorders>
            <w:noWrap/>
            <w:vAlign w:val="center"/>
          </w:tcPr>
          <w:p w14:paraId="29FAB754">
            <w:pPr>
              <w:spacing w:after="0" w:line="360" w:lineRule="auto"/>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Sample Size</w:t>
            </w:r>
          </w:p>
        </w:tc>
        <w:tc>
          <w:tcPr>
            <w:tcW w:w="851" w:type="dxa"/>
            <w:tcBorders>
              <w:top w:val="single" w:color="auto" w:sz="8" w:space="0"/>
              <w:left w:val="nil"/>
              <w:bottom w:val="single" w:color="auto" w:sz="8" w:space="0"/>
              <w:right w:val="nil"/>
            </w:tcBorders>
            <w:vAlign w:val="center"/>
          </w:tcPr>
          <w:p w14:paraId="32D1C4B1">
            <w:pPr>
              <w:spacing w:after="0" w:line="360" w:lineRule="auto"/>
              <w:jc w:val="center"/>
              <w:rPr>
                <w:rFonts w:ascii="Times New Roman" w:hAnsi="Times New Roman" w:eastAsia="Times New Roman" w:cs="Times New Roman"/>
                <w:b/>
                <w:bCs/>
                <w:i/>
                <w:iCs/>
                <w:sz w:val="24"/>
                <w:szCs w:val="24"/>
              </w:rPr>
            </w:pPr>
            <w:r>
              <w:rPr>
                <w:rFonts w:ascii="Times New Roman" w:hAnsi="Times New Roman" w:eastAsia="Times New Roman" w:cs="Times New Roman"/>
                <w:b/>
                <w:bCs/>
                <w:i/>
                <w:iCs/>
                <w:sz w:val="24"/>
                <w:szCs w:val="24"/>
              </w:rPr>
              <w:t>na*</w:t>
            </w:r>
          </w:p>
        </w:tc>
        <w:tc>
          <w:tcPr>
            <w:tcW w:w="1134" w:type="dxa"/>
            <w:tcBorders>
              <w:top w:val="single" w:color="auto" w:sz="8" w:space="0"/>
              <w:left w:val="nil"/>
              <w:bottom w:val="single" w:color="auto" w:sz="8" w:space="0"/>
              <w:right w:val="nil"/>
            </w:tcBorders>
            <w:vAlign w:val="center"/>
          </w:tcPr>
          <w:p w14:paraId="392B93FE">
            <w:pPr>
              <w:spacing w:after="0" w:line="360" w:lineRule="auto"/>
              <w:jc w:val="center"/>
              <w:rPr>
                <w:rFonts w:ascii="Times New Roman" w:hAnsi="Times New Roman" w:eastAsia="Times New Roman" w:cs="Times New Roman"/>
                <w:b/>
                <w:bCs/>
                <w:i/>
                <w:iCs/>
                <w:sz w:val="24"/>
                <w:szCs w:val="24"/>
              </w:rPr>
            </w:pPr>
            <w:r>
              <w:rPr>
                <w:rFonts w:ascii="Times New Roman" w:hAnsi="Times New Roman" w:eastAsia="Times New Roman" w:cs="Times New Roman"/>
                <w:b/>
                <w:bCs/>
                <w:i/>
                <w:iCs/>
                <w:sz w:val="24"/>
                <w:szCs w:val="24"/>
              </w:rPr>
              <w:t>ne*</w:t>
            </w:r>
          </w:p>
        </w:tc>
        <w:tc>
          <w:tcPr>
            <w:tcW w:w="850" w:type="dxa"/>
            <w:tcBorders>
              <w:top w:val="single" w:color="auto" w:sz="8" w:space="0"/>
              <w:left w:val="nil"/>
              <w:bottom w:val="single" w:color="auto" w:sz="8" w:space="0"/>
              <w:right w:val="nil"/>
            </w:tcBorders>
            <w:vAlign w:val="center"/>
          </w:tcPr>
          <w:p w14:paraId="0CD1B82A">
            <w:pPr>
              <w:spacing w:after="0" w:line="360" w:lineRule="auto"/>
              <w:jc w:val="center"/>
              <w:rPr>
                <w:rFonts w:ascii="Times New Roman" w:hAnsi="Times New Roman" w:eastAsia="Times New Roman" w:cs="Times New Roman"/>
                <w:b/>
                <w:bCs/>
                <w:i/>
                <w:iCs/>
                <w:sz w:val="24"/>
                <w:szCs w:val="24"/>
              </w:rPr>
            </w:pPr>
            <w:r>
              <w:rPr>
                <w:rFonts w:ascii="Times New Roman" w:hAnsi="Times New Roman" w:eastAsia="Times New Roman" w:cs="Times New Roman"/>
                <w:b/>
                <w:bCs/>
                <w:i/>
                <w:iCs/>
                <w:sz w:val="24"/>
                <w:szCs w:val="24"/>
              </w:rPr>
              <w:t>h*</w:t>
            </w:r>
          </w:p>
        </w:tc>
        <w:tc>
          <w:tcPr>
            <w:tcW w:w="851" w:type="dxa"/>
            <w:tcBorders>
              <w:top w:val="single" w:color="auto" w:sz="8" w:space="0"/>
              <w:left w:val="nil"/>
              <w:bottom w:val="single" w:color="auto" w:sz="8" w:space="0"/>
              <w:right w:val="nil"/>
            </w:tcBorders>
            <w:vAlign w:val="center"/>
          </w:tcPr>
          <w:p w14:paraId="6A348D7A">
            <w:pPr>
              <w:spacing w:after="0" w:line="360" w:lineRule="auto"/>
              <w:jc w:val="center"/>
              <w:rPr>
                <w:rFonts w:ascii="Times New Roman" w:hAnsi="Times New Roman" w:eastAsia="Times New Roman" w:cs="Times New Roman"/>
                <w:b/>
                <w:bCs/>
                <w:i/>
                <w:iCs/>
                <w:sz w:val="24"/>
                <w:szCs w:val="24"/>
              </w:rPr>
            </w:pPr>
            <w:r>
              <w:rPr>
                <w:rFonts w:ascii="Times New Roman" w:hAnsi="Times New Roman" w:eastAsia="Times New Roman" w:cs="Times New Roman"/>
                <w:b/>
                <w:bCs/>
                <w:i/>
                <w:iCs/>
                <w:sz w:val="24"/>
                <w:szCs w:val="24"/>
              </w:rPr>
              <w:t>I*</w:t>
            </w:r>
          </w:p>
        </w:tc>
        <w:tc>
          <w:tcPr>
            <w:tcW w:w="850" w:type="dxa"/>
            <w:tcBorders>
              <w:top w:val="single" w:color="auto" w:sz="8" w:space="0"/>
              <w:left w:val="nil"/>
              <w:bottom w:val="single" w:color="auto" w:sz="8" w:space="0"/>
              <w:right w:val="nil"/>
            </w:tcBorders>
            <w:noWrap/>
            <w:vAlign w:val="center"/>
          </w:tcPr>
          <w:p w14:paraId="28C0C2A3">
            <w:pPr>
              <w:spacing w:after="0" w:line="360" w:lineRule="auto"/>
              <w:rPr>
                <w:rFonts w:ascii="Times New Roman" w:hAnsi="Times New Roman" w:eastAsia="Times New Roman" w:cs="Times New Roman"/>
                <w:b/>
                <w:bCs/>
                <w:i/>
                <w:iCs/>
                <w:sz w:val="24"/>
                <w:szCs w:val="24"/>
              </w:rPr>
            </w:pPr>
            <w:r>
              <w:rPr>
                <w:rFonts w:ascii="Times New Roman" w:hAnsi="Times New Roman" w:eastAsia="Times New Roman" w:cs="Times New Roman"/>
                <w:b/>
                <w:bCs/>
                <w:i/>
                <w:iCs/>
                <w:sz w:val="24"/>
                <w:szCs w:val="24"/>
              </w:rPr>
              <w:t>He</w:t>
            </w:r>
          </w:p>
        </w:tc>
        <w:tc>
          <w:tcPr>
            <w:tcW w:w="851" w:type="dxa"/>
            <w:tcBorders>
              <w:top w:val="single" w:color="auto" w:sz="8" w:space="0"/>
              <w:left w:val="nil"/>
              <w:bottom w:val="single" w:color="auto" w:sz="8" w:space="0"/>
              <w:right w:val="nil"/>
            </w:tcBorders>
            <w:vAlign w:val="center"/>
          </w:tcPr>
          <w:p w14:paraId="57BFBB0F">
            <w:pPr>
              <w:spacing w:after="0" w:line="360" w:lineRule="auto"/>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MAF</w:t>
            </w:r>
          </w:p>
        </w:tc>
        <w:tc>
          <w:tcPr>
            <w:tcW w:w="992" w:type="dxa"/>
            <w:tcBorders>
              <w:top w:val="single" w:color="auto" w:sz="8" w:space="0"/>
              <w:left w:val="nil"/>
              <w:bottom w:val="single" w:color="auto" w:sz="8" w:space="0"/>
              <w:right w:val="nil"/>
            </w:tcBorders>
            <w:vAlign w:val="center"/>
          </w:tcPr>
          <w:p w14:paraId="7F0E360E">
            <w:pPr>
              <w:spacing w:after="0" w:line="360" w:lineRule="auto"/>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PIC</w:t>
            </w:r>
          </w:p>
        </w:tc>
      </w:tr>
      <w:tr w14:paraId="37347C12">
        <w:tblPrEx>
          <w:tblCellMar>
            <w:top w:w="0" w:type="dxa"/>
            <w:left w:w="108" w:type="dxa"/>
            <w:bottom w:w="0" w:type="dxa"/>
            <w:right w:w="108" w:type="dxa"/>
          </w:tblCellMar>
        </w:tblPrEx>
        <w:trPr>
          <w:trHeight w:val="60" w:hRule="atLeast"/>
        </w:trPr>
        <w:tc>
          <w:tcPr>
            <w:tcW w:w="1844" w:type="dxa"/>
            <w:tcBorders>
              <w:top w:val="nil"/>
              <w:left w:val="nil"/>
              <w:bottom w:val="nil"/>
              <w:right w:val="nil"/>
            </w:tcBorders>
            <w:noWrap/>
            <w:vAlign w:val="center"/>
          </w:tcPr>
          <w:p w14:paraId="432E7D5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AH426-1</w:t>
            </w:r>
          </w:p>
        </w:tc>
        <w:tc>
          <w:tcPr>
            <w:tcW w:w="991" w:type="dxa"/>
            <w:tcBorders>
              <w:top w:val="nil"/>
              <w:left w:val="nil"/>
              <w:bottom w:val="nil"/>
              <w:right w:val="nil"/>
            </w:tcBorders>
            <w:noWrap/>
            <w:vAlign w:val="center"/>
          </w:tcPr>
          <w:p w14:paraId="6BCAF62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5505CD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887896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4A463F6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629F450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10A475A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6F7E990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2D510D1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5190A802">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7E8E58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AH426-2</w:t>
            </w:r>
          </w:p>
        </w:tc>
        <w:tc>
          <w:tcPr>
            <w:tcW w:w="991" w:type="dxa"/>
            <w:tcBorders>
              <w:top w:val="nil"/>
              <w:left w:val="nil"/>
              <w:bottom w:val="nil"/>
              <w:right w:val="nil"/>
            </w:tcBorders>
            <w:noWrap/>
            <w:vAlign w:val="center"/>
          </w:tcPr>
          <w:p w14:paraId="6AE34F4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89C13D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296B1A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51044D5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3F5DC84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516107C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275DBBF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267044A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5527372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0D4B15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AH426-3</w:t>
            </w:r>
          </w:p>
        </w:tc>
        <w:tc>
          <w:tcPr>
            <w:tcW w:w="991" w:type="dxa"/>
            <w:tcBorders>
              <w:top w:val="nil"/>
              <w:left w:val="nil"/>
              <w:bottom w:val="nil"/>
              <w:right w:val="nil"/>
            </w:tcBorders>
            <w:noWrap/>
            <w:vAlign w:val="center"/>
          </w:tcPr>
          <w:p w14:paraId="0FB5139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2565E05">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D8E18E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61FE808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605FAB8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09140ED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5626740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w:t>
            </w:r>
          </w:p>
        </w:tc>
        <w:tc>
          <w:tcPr>
            <w:tcW w:w="992" w:type="dxa"/>
            <w:tcBorders>
              <w:top w:val="nil"/>
              <w:left w:val="nil"/>
              <w:bottom w:val="nil"/>
              <w:right w:val="nil"/>
            </w:tcBorders>
            <w:vAlign w:val="center"/>
          </w:tcPr>
          <w:p w14:paraId="251B56E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4321FD8E">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EDAF2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AH426-4</w:t>
            </w:r>
          </w:p>
        </w:tc>
        <w:tc>
          <w:tcPr>
            <w:tcW w:w="991" w:type="dxa"/>
            <w:tcBorders>
              <w:top w:val="nil"/>
              <w:left w:val="nil"/>
              <w:bottom w:val="nil"/>
              <w:right w:val="nil"/>
            </w:tcBorders>
            <w:noWrap/>
            <w:vAlign w:val="center"/>
          </w:tcPr>
          <w:p w14:paraId="028D3E9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D6AAF7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AA3CD4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728615E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29B5632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549B076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7593DFD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01BF808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79D72FA4">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0C7D98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AH426-5</w:t>
            </w:r>
          </w:p>
        </w:tc>
        <w:tc>
          <w:tcPr>
            <w:tcW w:w="991" w:type="dxa"/>
            <w:tcBorders>
              <w:top w:val="nil"/>
              <w:left w:val="nil"/>
              <w:bottom w:val="nil"/>
              <w:right w:val="nil"/>
            </w:tcBorders>
            <w:noWrap/>
            <w:vAlign w:val="center"/>
          </w:tcPr>
          <w:p w14:paraId="4A07FD5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F65F6B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E88021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4B8F1C1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6D4AE6F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5CDFC7D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0B33D1F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2F916D0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4042713B">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B6B6CA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AH426-6</w:t>
            </w:r>
          </w:p>
        </w:tc>
        <w:tc>
          <w:tcPr>
            <w:tcW w:w="991" w:type="dxa"/>
            <w:tcBorders>
              <w:top w:val="nil"/>
              <w:left w:val="nil"/>
              <w:bottom w:val="nil"/>
              <w:right w:val="nil"/>
            </w:tcBorders>
            <w:noWrap/>
            <w:vAlign w:val="center"/>
          </w:tcPr>
          <w:p w14:paraId="287BD21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D88B5E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D60117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4A7CC12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20EBC3E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4B89486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A4D338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1B2A86A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19FEDC0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FDC908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AH426-7</w:t>
            </w:r>
          </w:p>
        </w:tc>
        <w:tc>
          <w:tcPr>
            <w:tcW w:w="991" w:type="dxa"/>
            <w:tcBorders>
              <w:top w:val="nil"/>
              <w:left w:val="nil"/>
              <w:bottom w:val="nil"/>
              <w:right w:val="nil"/>
            </w:tcBorders>
            <w:noWrap/>
            <w:vAlign w:val="center"/>
          </w:tcPr>
          <w:p w14:paraId="7807D1B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D1F2F5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F48100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1.972</w:t>
            </w:r>
          </w:p>
        </w:tc>
        <w:tc>
          <w:tcPr>
            <w:tcW w:w="850" w:type="dxa"/>
            <w:tcBorders>
              <w:top w:val="nil"/>
              <w:left w:val="nil"/>
              <w:bottom w:val="nil"/>
              <w:right w:val="nil"/>
            </w:tcBorders>
            <w:vAlign w:val="center"/>
          </w:tcPr>
          <w:p w14:paraId="3CD9E47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2CA4B2C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0.686</w:t>
            </w:r>
          </w:p>
        </w:tc>
        <w:tc>
          <w:tcPr>
            <w:tcW w:w="850" w:type="dxa"/>
            <w:tcBorders>
              <w:top w:val="nil"/>
              <w:left w:val="nil"/>
              <w:bottom w:val="nil"/>
              <w:right w:val="nil"/>
            </w:tcBorders>
            <w:noWrap/>
            <w:vAlign w:val="center"/>
          </w:tcPr>
          <w:p w14:paraId="13CF622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36AF23B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0.56</w:t>
            </w:r>
          </w:p>
        </w:tc>
        <w:tc>
          <w:tcPr>
            <w:tcW w:w="992" w:type="dxa"/>
            <w:tcBorders>
              <w:top w:val="nil"/>
              <w:left w:val="nil"/>
              <w:bottom w:val="nil"/>
              <w:right w:val="nil"/>
            </w:tcBorders>
            <w:vAlign w:val="center"/>
          </w:tcPr>
          <w:p w14:paraId="3B07C84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0.371</w:t>
            </w:r>
          </w:p>
        </w:tc>
      </w:tr>
      <w:tr w14:paraId="5FB8C27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A9A8D9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AH426-8</w:t>
            </w:r>
          </w:p>
        </w:tc>
        <w:tc>
          <w:tcPr>
            <w:tcW w:w="991" w:type="dxa"/>
            <w:tcBorders>
              <w:top w:val="nil"/>
              <w:left w:val="nil"/>
              <w:bottom w:val="nil"/>
              <w:right w:val="nil"/>
            </w:tcBorders>
            <w:noWrap/>
            <w:vAlign w:val="center"/>
          </w:tcPr>
          <w:p w14:paraId="1F98BC1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745DD9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1E449B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716AB69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5BB6890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78113A8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596DCC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6806D2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67BD7F4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44E6C1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AH426-9</w:t>
            </w:r>
          </w:p>
        </w:tc>
        <w:tc>
          <w:tcPr>
            <w:tcW w:w="991" w:type="dxa"/>
            <w:tcBorders>
              <w:top w:val="nil"/>
              <w:left w:val="nil"/>
              <w:bottom w:val="nil"/>
              <w:right w:val="nil"/>
            </w:tcBorders>
            <w:noWrap/>
            <w:vAlign w:val="center"/>
          </w:tcPr>
          <w:p w14:paraId="3ACE49C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FC4FC8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BF9247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1E58BEB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BF71D6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40D3018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04B21C3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599EA27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328CEA83">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2E0269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AHGS0230-1</w:t>
            </w:r>
          </w:p>
        </w:tc>
        <w:tc>
          <w:tcPr>
            <w:tcW w:w="991" w:type="dxa"/>
            <w:tcBorders>
              <w:top w:val="nil"/>
              <w:left w:val="nil"/>
              <w:bottom w:val="nil"/>
              <w:right w:val="nil"/>
            </w:tcBorders>
            <w:noWrap/>
            <w:vAlign w:val="center"/>
          </w:tcPr>
          <w:p w14:paraId="0871560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D367ED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FDC707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548F247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21D80BF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6C01346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3DDD771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44CE385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7D4D156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653E7C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AHGS0230-2</w:t>
            </w:r>
          </w:p>
        </w:tc>
        <w:tc>
          <w:tcPr>
            <w:tcW w:w="991" w:type="dxa"/>
            <w:tcBorders>
              <w:top w:val="nil"/>
              <w:left w:val="nil"/>
              <w:bottom w:val="nil"/>
              <w:right w:val="nil"/>
            </w:tcBorders>
            <w:noWrap/>
            <w:vAlign w:val="center"/>
          </w:tcPr>
          <w:p w14:paraId="447ED9E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83614ED">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B8997E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1.268</w:t>
            </w:r>
          </w:p>
        </w:tc>
        <w:tc>
          <w:tcPr>
            <w:tcW w:w="850" w:type="dxa"/>
            <w:tcBorders>
              <w:top w:val="nil"/>
              <w:left w:val="nil"/>
              <w:bottom w:val="nil"/>
              <w:right w:val="nil"/>
            </w:tcBorders>
            <w:vAlign w:val="center"/>
          </w:tcPr>
          <w:p w14:paraId="2BCB391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0BFB43E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0.367</w:t>
            </w:r>
          </w:p>
        </w:tc>
        <w:tc>
          <w:tcPr>
            <w:tcW w:w="850" w:type="dxa"/>
            <w:tcBorders>
              <w:top w:val="nil"/>
              <w:left w:val="nil"/>
              <w:bottom w:val="nil"/>
              <w:right w:val="nil"/>
            </w:tcBorders>
            <w:noWrap/>
            <w:vAlign w:val="center"/>
          </w:tcPr>
          <w:p w14:paraId="692A04E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620F927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0.88</w:t>
            </w:r>
          </w:p>
        </w:tc>
        <w:tc>
          <w:tcPr>
            <w:tcW w:w="992" w:type="dxa"/>
            <w:tcBorders>
              <w:top w:val="nil"/>
              <w:left w:val="nil"/>
              <w:bottom w:val="nil"/>
              <w:right w:val="nil"/>
            </w:tcBorders>
            <w:vAlign w:val="center"/>
          </w:tcPr>
          <w:p w14:paraId="2E0A5F4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0.189</w:t>
            </w:r>
          </w:p>
        </w:tc>
      </w:tr>
      <w:tr w14:paraId="1E1B8322">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9D2B5F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AHGS0230-3</w:t>
            </w:r>
          </w:p>
        </w:tc>
        <w:tc>
          <w:tcPr>
            <w:tcW w:w="991" w:type="dxa"/>
            <w:tcBorders>
              <w:top w:val="nil"/>
              <w:left w:val="nil"/>
              <w:bottom w:val="nil"/>
              <w:right w:val="nil"/>
            </w:tcBorders>
            <w:noWrap/>
            <w:vAlign w:val="center"/>
          </w:tcPr>
          <w:p w14:paraId="7675ECC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C362093">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4C3848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7D964E0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0E54CD9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1CCF452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670F7C4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0A1F4C2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46B75B93">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7F7DEAC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GA42-1</w:t>
            </w:r>
          </w:p>
        </w:tc>
        <w:tc>
          <w:tcPr>
            <w:tcW w:w="991" w:type="dxa"/>
            <w:tcBorders>
              <w:top w:val="nil"/>
              <w:left w:val="nil"/>
              <w:bottom w:val="nil"/>
              <w:right w:val="nil"/>
            </w:tcBorders>
            <w:noWrap/>
            <w:vAlign w:val="center"/>
          </w:tcPr>
          <w:p w14:paraId="4617A94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1989B3C">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0FEB7A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1.268</w:t>
            </w:r>
          </w:p>
        </w:tc>
        <w:tc>
          <w:tcPr>
            <w:tcW w:w="850" w:type="dxa"/>
            <w:tcBorders>
              <w:top w:val="nil"/>
              <w:left w:val="nil"/>
              <w:bottom w:val="nil"/>
              <w:right w:val="nil"/>
            </w:tcBorders>
            <w:vAlign w:val="center"/>
          </w:tcPr>
          <w:p w14:paraId="6BA333F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30DEB6C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0.367</w:t>
            </w:r>
          </w:p>
        </w:tc>
        <w:tc>
          <w:tcPr>
            <w:tcW w:w="850" w:type="dxa"/>
            <w:tcBorders>
              <w:top w:val="nil"/>
              <w:left w:val="nil"/>
              <w:bottom w:val="nil"/>
              <w:right w:val="nil"/>
            </w:tcBorders>
            <w:noWrap/>
            <w:vAlign w:val="center"/>
          </w:tcPr>
          <w:p w14:paraId="376A67C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043F323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0.88</w:t>
            </w:r>
          </w:p>
        </w:tc>
        <w:tc>
          <w:tcPr>
            <w:tcW w:w="992" w:type="dxa"/>
            <w:tcBorders>
              <w:top w:val="nil"/>
              <w:left w:val="nil"/>
              <w:bottom w:val="nil"/>
              <w:right w:val="nil"/>
            </w:tcBorders>
            <w:vAlign w:val="center"/>
          </w:tcPr>
          <w:p w14:paraId="20C0FE8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0.189</w:t>
            </w:r>
          </w:p>
        </w:tc>
      </w:tr>
      <w:tr w14:paraId="5F6B8FFC">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1EBE009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GA42-2</w:t>
            </w:r>
          </w:p>
        </w:tc>
        <w:tc>
          <w:tcPr>
            <w:tcW w:w="991" w:type="dxa"/>
            <w:tcBorders>
              <w:top w:val="nil"/>
              <w:left w:val="nil"/>
              <w:bottom w:val="nil"/>
              <w:right w:val="nil"/>
            </w:tcBorders>
            <w:noWrap/>
            <w:vAlign w:val="center"/>
          </w:tcPr>
          <w:p w14:paraId="1B1EBAD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40BF03F">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D440C3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36994C8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255EC32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63B13D8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036E77C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0.760</w:t>
            </w:r>
          </w:p>
        </w:tc>
        <w:tc>
          <w:tcPr>
            <w:tcW w:w="992" w:type="dxa"/>
            <w:tcBorders>
              <w:top w:val="nil"/>
              <w:left w:val="nil"/>
              <w:bottom w:val="nil"/>
              <w:right w:val="nil"/>
            </w:tcBorders>
            <w:vAlign w:val="center"/>
          </w:tcPr>
          <w:p w14:paraId="652D142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70F094A2">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696ED7F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GM1971</w:t>
            </w:r>
          </w:p>
        </w:tc>
        <w:tc>
          <w:tcPr>
            <w:tcW w:w="991" w:type="dxa"/>
            <w:tcBorders>
              <w:top w:val="nil"/>
              <w:left w:val="nil"/>
              <w:bottom w:val="nil"/>
              <w:right w:val="nil"/>
            </w:tcBorders>
            <w:noWrap/>
            <w:vAlign w:val="center"/>
          </w:tcPr>
          <w:p w14:paraId="7E599FA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4870FED">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4B85E11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850" w:type="dxa"/>
            <w:tcBorders>
              <w:top w:val="nil"/>
              <w:left w:val="nil"/>
              <w:bottom w:val="nil"/>
              <w:right w:val="nil"/>
            </w:tcBorders>
            <w:vAlign w:val="center"/>
          </w:tcPr>
          <w:p w14:paraId="0930523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1" w:type="dxa"/>
            <w:tcBorders>
              <w:top w:val="nil"/>
              <w:left w:val="nil"/>
              <w:bottom w:val="nil"/>
              <w:right w:val="nil"/>
            </w:tcBorders>
            <w:vAlign w:val="center"/>
          </w:tcPr>
          <w:p w14:paraId="56B18A5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0" w:type="dxa"/>
            <w:tcBorders>
              <w:top w:val="nil"/>
              <w:left w:val="nil"/>
              <w:bottom w:val="nil"/>
              <w:right w:val="nil"/>
            </w:tcBorders>
            <w:noWrap/>
            <w:vAlign w:val="center"/>
          </w:tcPr>
          <w:p w14:paraId="568E0EE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1" w:type="dxa"/>
            <w:tcBorders>
              <w:top w:val="nil"/>
              <w:left w:val="nil"/>
              <w:bottom w:val="nil"/>
              <w:right w:val="nil"/>
            </w:tcBorders>
            <w:vAlign w:val="center"/>
          </w:tcPr>
          <w:p w14:paraId="7ADFDFB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992" w:type="dxa"/>
            <w:tcBorders>
              <w:top w:val="nil"/>
              <w:left w:val="nil"/>
              <w:bottom w:val="nil"/>
              <w:right w:val="nil"/>
            </w:tcBorders>
            <w:vAlign w:val="center"/>
          </w:tcPr>
          <w:p w14:paraId="5CD4C9C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r>
      <w:tr w14:paraId="3A71EB3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328FF4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IPAHM123</w:t>
            </w:r>
          </w:p>
        </w:tc>
        <w:tc>
          <w:tcPr>
            <w:tcW w:w="991" w:type="dxa"/>
            <w:tcBorders>
              <w:top w:val="nil"/>
              <w:left w:val="nil"/>
              <w:bottom w:val="nil"/>
              <w:right w:val="nil"/>
            </w:tcBorders>
            <w:noWrap/>
            <w:vAlign w:val="center"/>
          </w:tcPr>
          <w:p w14:paraId="4AA6F43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951AB7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5C46247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850" w:type="dxa"/>
            <w:tcBorders>
              <w:top w:val="nil"/>
              <w:left w:val="nil"/>
              <w:bottom w:val="nil"/>
              <w:right w:val="nil"/>
            </w:tcBorders>
            <w:vAlign w:val="center"/>
          </w:tcPr>
          <w:p w14:paraId="7FB97B3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1" w:type="dxa"/>
            <w:tcBorders>
              <w:top w:val="nil"/>
              <w:left w:val="nil"/>
              <w:bottom w:val="nil"/>
              <w:right w:val="nil"/>
            </w:tcBorders>
            <w:vAlign w:val="center"/>
          </w:tcPr>
          <w:p w14:paraId="7676172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0" w:type="dxa"/>
            <w:tcBorders>
              <w:top w:val="nil"/>
              <w:left w:val="nil"/>
              <w:bottom w:val="nil"/>
              <w:right w:val="nil"/>
            </w:tcBorders>
            <w:noWrap/>
            <w:vAlign w:val="center"/>
          </w:tcPr>
          <w:p w14:paraId="656CFC7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w:t>
            </w:r>
          </w:p>
        </w:tc>
        <w:tc>
          <w:tcPr>
            <w:tcW w:w="851" w:type="dxa"/>
            <w:tcBorders>
              <w:top w:val="nil"/>
              <w:left w:val="nil"/>
              <w:bottom w:val="nil"/>
              <w:right w:val="nil"/>
            </w:tcBorders>
            <w:vAlign w:val="center"/>
          </w:tcPr>
          <w:p w14:paraId="72EF7FB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992" w:type="dxa"/>
            <w:tcBorders>
              <w:top w:val="nil"/>
              <w:left w:val="nil"/>
              <w:bottom w:val="nil"/>
              <w:right w:val="nil"/>
            </w:tcBorders>
            <w:vAlign w:val="center"/>
          </w:tcPr>
          <w:p w14:paraId="3F868F4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r>
      <w:tr w14:paraId="7CF0250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6F6FDD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IPAHM356</w:t>
            </w:r>
          </w:p>
        </w:tc>
        <w:tc>
          <w:tcPr>
            <w:tcW w:w="991" w:type="dxa"/>
            <w:tcBorders>
              <w:top w:val="nil"/>
              <w:left w:val="nil"/>
              <w:bottom w:val="nil"/>
              <w:right w:val="nil"/>
            </w:tcBorders>
            <w:noWrap/>
            <w:vAlign w:val="center"/>
          </w:tcPr>
          <w:p w14:paraId="73D8E0E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A5E962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241E759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52DCC8E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5540DF2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4180AD3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7C16AFB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0.960</w:t>
            </w:r>
          </w:p>
        </w:tc>
        <w:tc>
          <w:tcPr>
            <w:tcW w:w="992" w:type="dxa"/>
            <w:tcBorders>
              <w:top w:val="nil"/>
              <w:left w:val="nil"/>
              <w:bottom w:val="nil"/>
              <w:right w:val="nil"/>
            </w:tcBorders>
            <w:vAlign w:val="center"/>
          </w:tcPr>
          <w:p w14:paraId="75E558F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4D546A7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7017DF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PGP2D4-1</w:t>
            </w:r>
          </w:p>
        </w:tc>
        <w:tc>
          <w:tcPr>
            <w:tcW w:w="991" w:type="dxa"/>
            <w:tcBorders>
              <w:top w:val="nil"/>
              <w:left w:val="nil"/>
              <w:bottom w:val="nil"/>
              <w:right w:val="nil"/>
            </w:tcBorders>
            <w:noWrap/>
            <w:vAlign w:val="center"/>
          </w:tcPr>
          <w:p w14:paraId="5832598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0162B7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A80DC9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0B493D2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4F00017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6669429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63E13B0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w:t>
            </w:r>
          </w:p>
        </w:tc>
        <w:tc>
          <w:tcPr>
            <w:tcW w:w="992" w:type="dxa"/>
            <w:tcBorders>
              <w:top w:val="nil"/>
              <w:left w:val="nil"/>
              <w:bottom w:val="nil"/>
              <w:right w:val="nil"/>
            </w:tcBorders>
            <w:vAlign w:val="center"/>
          </w:tcPr>
          <w:p w14:paraId="0760402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2A83DCAE">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75FD05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PGP2D4-2</w:t>
            </w:r>
          </w:p>
        </w:tc>
        <w:tc>
          <w:tcPr>
            <w:tcW w:w="991" w:type="dxa"/>
            <w:tcBorders>
              <w:top w:val="nil"/>
              <w:left w:val="nil"/>
              <w:bottom w:val="nil"/>
              <w:right w:val="nil"/>
            </w:tcBorders>
            <w:noWrap/>
            <w:vAlign w:val="center"/>
          </w:tcPr>
          <w:p w14:paraId="3838077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CA419AB">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53AF55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41AE3E4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4ADAE1C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6989438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4CE8F68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441E72E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64E90DA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374B6C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PGP2D12B-1</w:t>
            </w:r>
          </w:p>
        </w:tc>
        <w:tc>
          <w:tcPr>
            <w:tcW w:w="991" w:type="dxa"/>
            <w:tcBorders>
              <w:top w:val="nil"/>
              <w:left w:val="nil"/>
              <w:bottom w:val="nil"/>
              <w:right w:val="nil"/>
            </w:tcBorders>
            <w:noWrap/>
            <w:vAlign w:val="center"/>
          </w:tcPr>
          <w:p w14:paraId="6E93F03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E1D15E8">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3FBB78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36E6DC5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D57CBA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248A258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68AC610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56BC0D1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43323383">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BAC0CD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PGP2D12B-2</w:t>
            </w:r>
          </w:p>
        </w:tc>
        <w:tc>
          <w:tcPr>
            <w:tcW w:w="991" w:type="dxa"/>
            <w:tcBorders>
              <w:top w:val="nil"/>
              <w:left w:val="nil"/>
              <w:bottom w:val="nil"/>
              <w:right w:val="nil"/>
            </w:tcBorders>
            <w:noWrap/>
            <w:vAlign w:val="center"/>
          </w:tcPr>
          <w:p w14:paraId="66D83BF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5A4BB9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0A2949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7A83173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1E8C73D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67CCA68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4CDD98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35FC21E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2B270CFD">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8B510F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PGP2E6-1</w:t>
            </w:r>
          </w:p>
        </w:tc>
        <w:tc>
          <w:tcPr>
            <w:tcW w:w="991" w:type="dxa"/>
            <w:tcBorders>
              <w:top w:val="nil"/>
              <w:left w:val="nil"/>
              <w:bottom w:val="nil"/>
              <w:right w:val="nil"/>
            </w:tcBorders>
            <w:noWrap/>
            <w:vAlign w:val="center"/>
          </w:tcPr>
          <w:p w14:paraId="0AED4A8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0232C5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33D482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0A52A22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C2F4C5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604ED35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11BCA0A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4C25AF9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1DE018D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4BA1CB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PGP2E6-2</w:t>
            </w:r>
          </w:p>
        </w:tc>
        <w:tc>
          <w:tcPr>
            <w:tcW w:w="991" w:type="dxa"/>
            <w:tcBorders>
              <w:top w:val="nil"/>
              <w:left w:val="nil"/>
              <w:bottom w:val="nil"/>
              <w:right w:val="nil"/>
            </w:tcBorders>
            <w:noWrap/>
            <w:vAlign w:val="center"/>
          </w:tcPr>
          <w:p w14:paraId="1C24476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F7FD97D">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308984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1.923</w:t>
            </w:r>
          </w:p>
        </w:tc>
        <w:tc>
          <w:tcPr>
            <w:tcW w:w="850" w:type="dxa"/>
            <w:tcBorders>
              <w:top w:val="nil"/>
              <w:left w:val="nil"/>
              <w:bottom w:val="nil"/>
              <w:right w:val="nil"/>
            </w:tcBorders>
            <w:vAlign w:val="center"/>
          </w:tcPr>
          <w:p w14:paraId="3548BFB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0.48</w:t>
            </w:r>
          </w:p>
        </w:tc>
        <w:tc>
          <w:tcPr>
            <w:tcW w:w="851" w:type="dxa"/>
            <w:tcBorders>
              <w:top w:val="nil"/>
              <w:left w:val="nil"/>
              <w:bottom w:val="nil"/>
              <w:right w:val="nil"/>
            </w:tcBorders>
            <w:vAlign w:val="center"/>
          </w:tcPr>
          <w:p w14:paraId="0EB1301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0.673</w:t>
            </w:r>
          </w:p>
        </w:tc>
        <w:tc>
          <w:tcPr>
            <w:tcW w:w="850" w:type="dxa"/>
            <w:tcBorders>
              <w:top w:val="nil"/>
              <w:left w:val="nil"/>
              <w:bottom w:val="nil"/>
              <w:right w:val="nil"/>
            </w:tcBorders>
            <w:noWrap/>
            <w:vAlign w:val="center"/>
          </w:tcPr>
          <w:p w14:paraId="405D9E7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0.48</w:t>
            </w:r>
          </w:p>
        </w:tc>
        <w:tc>
          <w:tcPr>
            <w:tcW w:w="851" w:type="dxa"/>
            <w:tcBorders>
              <w:top w:val="nil"/>
              <w:left w:val="nil"/>
              <w:bottom w:val="nil"/>
              <w:right w:val="nil"/>
            </w:tcBorders>
            <w:vAlign w:val="center"/>
          </w:tcPr>
          <w:p w14:paraId="563014C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0.60</w:t>
            </w:r>
          </w:p>
        </w:tc>
        <w:tc>
          <w:tcPr>
            <w:tcW w:w="992" w:type="dxa"/>
            <w:tcBorders>
              <w:top w:val="nil"/>
              <w:left w:val="nil"/>
              <w:bottom w:val="nil"/>
              <w:right w:val="nil"/>
            </w:tcBorders>
            <w:vAlign w:val="center"/>
          </w:tcPr>
          <w:p w14:paraId="521C398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r>
      <w:tr w14:paraId="589FC8E7">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6F5D85E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PGS2G4</w:t>
            </w:r>
          </w:p>
        </w:tc>
        <w:tc>
          <w:tcPr>
            <w:tcW w:w="991" w:type="dxa"/>
            <w:tcBorders>
              <w:top w:val="nil"/>
              <w:left w:val="nil"/>
              <w:bottom w:val="nil"/>
              <w:right w:val="nil"/>
            </w:tcBorders>
            <w:noWrap/>
            <w:vAlign w:val="center"/>
          </w:tcPr>
          <w:p w14:paraId="18A0CF7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621D209">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22A2520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4BCE601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06F727F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0" w:type="dxa"/>
            <w:tcBorders>
              <w:top w:val="nil"/>
              <w:left w:val="nil"/>
              <w:bottom w:val="nil"/>
              <w:right w:val="nil"/>
            </w:tcBorders>
            <w:noWrap/>
            <w:vAlign w:val="center"/>
          </w:tcPr>
          <w:p w14:paraId="35E9698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10D892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6C24752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r>
      <w:tr w14:paraId="4D917C6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163C4F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PGS11G3-1</w:t>
            </w:r>
          </w:p>
        </w:tc>
        <w:tc>
          <w:tcPr>
            <w:tcW w:w="991" w:type="dxa"/>
            <w:tcBorders>
              <w:top w:val="nil"/>
              <w:left w:val="nil"/>
              <w:bottom w:val="nil"/>
              <w:right w:val="nil"/>
            </w:tcBorders>
            <w:noWrap/>
            <w:vAlign w:val="center"/>
          </w:tcPr>
          <w:p w14:paraId="7C6AE8A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4D9A733">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EB3B84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1.268</w:t>
            </w:r>
          </w:p>
        </w:tc>
        <w:tc>
          <w:tcPr>
            <w:tcW w:w="850" w:type="dxa"/>
            <w:tcBorders>
              <w:top w:val="nil"/>
              <w:left w:val="nil"/>
              <w:bottom w:val="nil"/>
              <w:right w:val="nil"/>
            </w:tcBorders>
            <w:vAlign w:val="center"/>
          </w:tcPr>
          <w:p w14:paraId="556C2C8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6AD3701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0.367</w:t>
            </w:r>
          </w:p>
        </w:tc>
        <w:tc>
          <w:tcPr>
            <w:tcW w:w="850" w:type="dxa"/>
            <w:tcBorders>
              <w:top w:val="nil"/>
              <w:left w:val="nil"/>
              <w:bottom w:val="nil"/>
              <w:right w:val="nil"/>
            </w:tcBorders>
            <w:noWrap/>
            <w:vAlign w:val="center"/>
          </w:tcPr>
          <w:p w14:paraId="28E473A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672DFFC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0.88</w:t>
            </w:r>
          </w:p>
        </w:tc>
        <w:tc>
          <w:tcPr>
            <w:tcW w:w="992" w:type="dxa"/>
            <w:tcBorders>
              <w:top w:val="nil"/>
              <w:left w:val="nil"/>
              <w:bottom w:val="nil"/>
              <w:right w:val="nil"/>
            </w:tcBorders>
            <w:vAlign w:val="center"/>
          </w:tcPr>
          <w:p w14:paraId="60B1717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0.189</w:t>
            </w:r>
          </w:p>
        </w:tc>
      </w:tr>
      <w:tr w14:paraId="2DB98E5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622DD4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PGS11G3-2</w:t>
            </w:r>
          </w:p>
        </w:tc>
        <w:tc>
          <w:tcPr>
            <w:tcW w:w="991" w:type="dxa"/>
            <w:tcBorders>
              <w:top w:val="nil"/>
              <w:left w:val="nil"/>
              <w:bottom w:val="nil"/>
              <w:right w:val="nil"/>
            </w:tcBorders>
            <w:noWrap/>
            <w:vAlign w:val="center"/>
          </w:tcPr>
          <w:p w14:paraId="708471F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99D808F">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FF04E8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7A270A8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2AB56AC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2E2C415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7371F11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56C1425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6FF77CB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585318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PGS11G3-3</w:t>
            </w:r>
          </w:p>
        </w:tc>
        <w:tc>
          <w:tcPr>
            <w:tcW w:w="991" w:type="dxa"/>
            <w:tcBorders>
              <w:top w:val="nil"/>
              <w:left w:val="nil"/>
              <w:bottom w:val="nil"/>
              <w:right w:val="nil"/>
            </w:tcBorders>
            <w:noWrap/>
            <w:vAlign w:val="center"/>
          </w:tcPr>
          <w:p w14:paraId="5D24B9C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CB30FDB">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17F901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1C911F7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39ADDBE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14EE6DD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463C7CD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72BB228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4FF6B01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F79F74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PGS11G3-4</w:t>
            </w:r>
          </w:p>
        </w:tc>
        <w:tc>
          <w:tcPr>
            <w:tcW w:w="991" w:type="dxa"/>
            <w:tcBorders>
              <w:top w:val="nil"/>
              <w:left w:val="nil"/>
              <w:bottom w:val="nil"/>
              <w:right w:val="nil"/>
            </w:tcBorders>
            <w:noWrap/>
            <w:vAlign w:val="center"/>
          </w:tcPr>
          <w:p w14:paraId="46BAED5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BA8D84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256FD1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1.972</w:t>
            </w:r>
          </w:p>
        </w:tc>
        <w:tc>
          <w:tcPr>
            <w:tcW w:w="850" w:type="dxa"/>
            <w:tcBorders>
              <w:top w:val="nil"/>
              <w:left w:val="nil"/>
              <w:bottom w:val="nil"/>
              <w:right w:val="nil"/>
            </w:tcBorders>
            <w:vAlign w:val="center"/>
          </w:tcPr>
          <w:p w14:paraId="16DE1EC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0C0361F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0.686</w:t>
            </w:r>
          </w:p>
        </w:tc>
        <w:tc>
          <w:tcPr>
            <w:tcW w:w="850" w:type="dxa"/>
            <w:tcBorders>
              <w:top w:val="nil"/>
              <w:left w:val="nil"/>
              <w:bottom w:val="nil"/>
              <w:right w:val="nil"/>
            </w:tcBorders>
            <w:noWrap/>
            <w:vAlign w:val="center"/>
          </w:tcPr>
          <w:p w14:paraId="58C880F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73A0E35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0.56</w:t>
            </w:r>
          </w:p>
        </w:tc>
        <w:tc>
          <w:tcPr>
            <w:tcW w:w="992" w:type="dxa"/>
            <w:tcBorders>
              <w:top w:val="nil"/>
              <w:left w:val="nil"/>
              <w:bottom w:val="nil"/>
              <w:right w:val="nil"/>
            </w:tcBorders>
            <w:vAlign w:val="center"/>
          </w:tcPr>
          <w:p w14:paraId="479C9D7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0.371</w:t>
            </w:r>
          </w:p>
        </w:tc>
      </w:tr>
      <w:tr w14:paraId="7500E65B">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1126D8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PGS11G3-5</w:t>
            </w:r>
          </w:p>
        </w:tc>
        <w:tc>
          <w:tcPr>
            <w:tcW w:w="991" w:type="dxa"/>
            <w:tcBorders>
              <w:top w:val="nil"/>
              <w:left w:val="nil"/>
              <w:bottom w:val="nil"/>
              <w:right w:val="nil"/>
            </w:tcBorders>
            <w:noWrap/>
            <w:vAlign w:val="center"/>
          </w:tcPr>
          <w:p w14:paraId="596C62C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09E946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3F3288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7E57197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546FB3A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1340D10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D38BF2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533BC5D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1ED0B5F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18ABEF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PGS11G3-6</w:t>
            </w:r>
          </w:p>
        </w:tc>
        <w:tc>
          <w:tcPr>
            <w:tcW w:w="991" w:type="dxa"/>
            <w:tcBorders>
              <w:top w:val="nil"/>
              <w:left w:val="nil"/>
              <w:bottom w:val="nil"/>
              <w:right w:val="nil"/>
            </w:tcBorders>
            <w:noWrap/>
            <w:vAlign w:val="center"/>
          </w:tcPr>
          <w:p w14:paraId="386A5D8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4286A15">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01C97A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7CECBA9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2768D0E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46010FE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1AFAEC4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67FE5A2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4A17D45B">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2B8FC9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PGS11G3-7</w:t>
            </w:r>
          </w:p>
        </w:tc>
        <w:tc>
          <w:tcPr>
            <w:tcW w:w="991" w:type="dxa"/>
            <w:tcBorders>
              <w:top w:val="nil"/>
              <w:left w:val="nil"/>
              <w:bottom w:val="nil"/>
              <w:right w:val="nil"/>
            </w:tcBorders>
            <w:noWrap/>
            <w:vAlign w:val="center"/>
          </w:tcPr>
          <w:p w14:paraId="3CAD180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915E1C9">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CDB236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25DF25C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C538B2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56394EF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1DE3B84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08A303E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243D4082">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23340F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PGS11G3-8</w:t>
            </w:r>
          </w:p>
        </w:tc>
        <w:tc>
          <w:tcPr>
            <w:tcW w:w="991" w:type="dxa"/>
            <w:tcBorders>
              <w:top w:val="nil"/>
              <w:left w:val="nil"/>
              <w:bottom w:val="nil"/>
              <w:right w:val="nil"/>
            </w:tcBorders>
            <w:noWrap/>
            <w:vAlign w:val="center"/>
          </w:tcPr>
          <w:p w14:paraId="639ABAA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D5C053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E171AD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3FBF580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A7D6F4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3F28EC7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E99E27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50C0BB1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312CD9A2">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B4A163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PGS15F12-1</w:t>
            </w:r>
          </w:p>
        </w:tc>
        <w:tc>
          <w:tcPr>
            <w:tcW w:w="991" w:type="dxa"/>
            <w:tcBorders>
              <w:top w:val="nil"/>
              <w:left w:val="nil"/>
              <w:bottom w:val="nil"/>
              <w:right w:val="nil"/>
            </w:tcBorders>
            <w:noWrap/>
            <w:vAlign w:val="center"/>
          </w:tcPr>
          <w:p w14:paraId="4FA8D6C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BD95A9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F96029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12011B9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42893A4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356C49B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3FA9B0B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w:t>
            </w:r>
          </w:p>
        </w:tc>
        <w:tc>
          <w:tcPr>
            <w:tcW w:w="992" w:type="dxa"/>
            <w:tcBorders>
              <w:top w:val="nil"/>
              <w:left w:val="nil"/>
              <w:bottom w:val="nil"/>
              <w:right w:val="nil"/>
            </w:tcBorders>
            <w:vAlign w:val="center"/>
          </w:tcPr>
          <w:p w14:paraId="42A46C9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32C5C12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DB4011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PGS15F12-2</w:t>
            </w:r>
          </w:p>
        </w:tc>
        <w:tc>
          <w:tcPr>
            <w:tcW w:w="991" w:type="dxa"/>
            <w:tcBorders>
              <w:top w:val="nil"/>
              <w:left w:val="nil"/>
              <w:bottom w:val="nil"/>
              <w:right w:val="nil"/>
            </w:tcBorders>
            <w:noWrap/>
            <w:vAlign w:val="center"/>
          </w:tcPr>
          <w:p w14:paraId="77325B1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3F522D9">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9FD742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32A84DA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0FAE843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3AEC497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119A803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5121059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65037A9D">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D84EBF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PGS15F12-3</w:t>
            </w:r>
          </w:p>
        </w:tc>
        <w:tc>
          <w:tcPr>
            <w:tcW w:w="991" w:type="dxa"/>
            <w:tcBorders>
              <w:top w:val="nil"/>
              <w:left w:val="nil"/>
              <w:bottom w:val="nil"/>
              <w:right w:val="nil"/>
            </w:tcBorders>
            <w:noWrap/>
            <w:vAlign w:val="center"/>
          </w:tcPr>
          <w:p w14:paraId="3398317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AEDA7DA">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2991FC9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0724FF7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780D4D8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692764A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7808351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08A2320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494DD44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8FEABC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PGS15F12-4</w:t>
            </w:r>
          </w:p>
        </w:tc>
        <w:tc>
          <w:tcPr>
            <w:tcW w:w="991" w:type="dxa"/>
            <w:tcBorders>
              <w:top w:val="nil"/>
              <w:left w:val="nil"/>
              <w:bottom w:val="nil"/>
              <w:right w:val="nil"/>
            </w:tcBorders>
            <w:noWrap/>
            <w:vAlign w:val="center"/>
          </w:tcPr>
          <w:p w14:paraId="7713788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5FA4A3D">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AF5A9F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16AA4C9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131A296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08E9718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1EE119C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5DB404F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0D9ABCC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FCC256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PGS15F12-5</w:t>
            </w:r>
          </w:p>
        </w:tc>
        <w:tc>
          <w:tcPr>
            <w:tcW w:w="991" w:type="dxa"/>
            <w:tcBorders>
              <w:top w:val="nil"/>
              <w:left w:val="nil"/>
              <w:bottom w:val="nil"/>
              <w:right w:val="nil"/>
            </w:tcBorders>
            <w:noWrap/>
            <w:vAlign w:val="center"/>
          </w:tcPr>
          <w:p w14:paraId="4C3C618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0D30BD7">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677704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1.923</w:t>
            </w:r>
          </w:p>
        </w:tc>
        <w:tc>
          <w:tcPr>
            <w:tcW w:w="850" w:type="dxa"/>
            <w:tcBorders>
              <w:top w:val="nil"/>
              <w:left w:val="nil"/>
              <w:bottom w:val="nil"/>
              <w:right w:val="nil"/>
            </w:tcBorders>
            <w:vAlign w:val="center"/>
          </w:tcPr>
          <w:p w14:paraId="7176808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0.48</w:t>
            </w:r>
          </w:p>
        </w:tc>
        <w:tc>
          <w:tcPr>
            <w:tcW w:w="851" w:type="dxa"/>
            <w:tcBorders>
              <w:top w:val="nil"/>
              <w:left w:val="nil"/>
              <w:bottom w:val="nil"/>
              <w:right w:val="nil"/>
            </w:tcBorders>
            <w:vAlign w:val="center"/>
          </w:tcPr>
          <w:p w14:paraId="398100B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0.673</w:t>
            </w:r>
          </w:p>
        </w:tc>
        <w:tc>
          <w:tcPr>
            <w:tcW w:w="850" w:type="dxa"/>
            <w:tcBorders>
              <w:top w:val="nil"/>
              <w:left w:val="nil"/>
              <w:bottom w:val="nil"/>
              <w:right w:val="nil"/>
            </w:tcBorders>
            <w:noWrap/>
            <w:vAlign w:val="center"/>
          </w:tcPr>
          <w:p w14:paraId="3B76A62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0.48</w:t>
            </w:r>
          </w:p>
        </w:tc>
        <w:tc>
          <w:tcPr>
            <w:tcW w:w="851" w:type="dxa"/>
            <w:tcBorders>
              <w:top w:val="nil"/>
              <w:left w:val="nil"/>
              <w:bottom w:val="nil"/>
              <w:right w:val="nil"/>
            </w:tcBorders>
            <w:vAlign w:val="center"/>
          </w:tcPr>
          <w:p w14:paraId="706C341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0.63</w:t>
            </w:r>
          </w:p>
        </w:tc>
        <w:tc>
          <w:tcPr>
            <w:tcW w:w="992" w:type="dxa"/>
            <w:tcBorders>
              <w:top w:val="nil"/>
              <w:left w:val="nil"/>
              <w:bottom w:val="nil"/>
              <w:right w:val="nil"/>
            </w:tcBorders>
            <w:vAlign w:val="center"/>
          </w:tcPr>
          <w:p w14:paraId="319DF17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r>
      <w:tr w14:paraId="2447B05A">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C21AD2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PGS15F12-6</w:t>
            </w:r>
          </w:p>
        </w:tc>
        <w:tc>
          <w:tcPr>
            <w:tcW w:w="991" w:type="dxa"/>
            <w:tcBorders>
              <w:top w:val="nil"/>
              <w:left w:val="nil"/>
              <w:bottom w:val="nil"/>
              <w:right w:val="nil"/>
            </w:tcBorders>
            <w:noWrap/>
            <w:vAlign w:val="center"/>
          </w:tcPr>
          <w:p w14:paraId="4B8E937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9242E0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221E72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4ACAB94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63E1DB2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68C2A85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11FEF9F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256619F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3B93ED8D">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51D924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PGS15F12-7</w:t>
            </w:r>
          </w:p>
        </w:tc>
        <w:tc>
          <w:tcPr>
            <w:tcW w:w="991" w:type="dxa"/>
            <w:tcBorders>
              <w:top w:val="nil"/>
              <w:left w:val="nil"/>
              <w:bottom w:val="nil"/>
              <w:right w:val="nil"/>
            </w:tcBorders>
            <w:noWrap/>
            <w:vAlign w:val="center"/>
          </w:tcPr>
          <w:p w14:paraId="46C61F6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86A62B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E022A4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1.972</w:t>
            </w:r>
          </w:p>
        </w:tc>
        <w:tc>
          <w:tcPr>
            <w:tcW w:w="850" w:type="dxa"/>
            <w:tcBorders>
              <w:top w:val="nil"/>
              <w:left w:val="nil"/>
              <w:bottom w:val="nil"/>
              <w:right w:val="nil"/>
            </w:tcBorders>
            <w:vAlign w:val="center"/>
          </w:tcPr>
          <w:p w14:paraId="6FA366A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731EFFA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0.686</w:t>
            </w:r>
          </w:p>
        </w:tc>
        <w:tc>
          <w:tcPr>
            <w:tcW w:w="850" w:type="dxa"/>
            <w:tcBorders>
              <w:top w:val="nil"/>
              <w:left w:val="nil"/>
              <w:bottom w:val="nil"/>
              <w:right w:val="nil"/>
            </w:tcBorders>
            <w:noWrap/>
            <w:vAlign w:val="center"/>
          </w:tcPr>
          <w:p w14:paraId="58F2132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7C0111E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0.56</w:t>
            </w:r>
          </w:p>
        </w:tc>
        <w:tc>
          <w:tcPr>
            <w:tcW w:w="992" w:type="dxa"/>
            <w:tcBorders>
              <w:top w:val="nil"/>
              <w:left w:val="nil"/>
              <w:bottom w:val="nil"/>
              <w:right w:val="nil"/>
            </w:tcBorders>
            <w:vAlign w:val="center"/>
          </w:tcPr>
          <w:p w14:paraId="3948606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0.371</w:t>
            </w:r>
          </w:p>
        </w:tc>
      </w:tr>
      <w:tr w14:paraId="12043E1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70D8D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PGS19D6-1</w:t>
            </w:r>
          </w:p>
        </w:tc>
        <w:tc>
          <w:tcPr>
            <w:tcW w:w="991" w:type="dxa"/>
            <w:tcBorders>
              <w:top w:val="nil"/>
              <w:left w:val="nil"/>
              <w:bottom w:val="nil"/>
              <w:right w:val="nil"/>
            </w:tcBorders>
            <w:noWrap/>
            <w:vAlign w:val="center"/>
          </w:tcPr>
          <w:p w14:paraId="11CC70B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7F8A8A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49247B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0CBD4CF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2EFC1C0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63A2F42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671B301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44233EF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2CECB90D">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6C83D8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PGS19D6-2</w:t>
            </w:r>
          </w:p>
        </w:tc>
        <w:tc>
          <w:tcPr>
            <w:tcW w:w="991" w:type="dxa"/>
            <w:tcBorders>
              <w:top w:val="nil"/>
              <w:left w:val="nil"/>
              <w:bottom w:val="nil"/>
              <w:right w:val="nil"/>
            </w:tcBorders>
            <w:noWrap/>
            <w:vAlign w:val="center"/>
          </w:tcPr>
          <w:p w14:paraId="153E006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D4C02F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BCBF40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1C2DFEA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645FA15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297570D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00BD466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w:t>
            </w:r>
          </w:p>
        </w:tc>
        <w:tc>
          <w:tcPr>
            <w:tcW w:w="992" w:type="dxa"/>
            <w:tcBorders>
              <w:top w:val="nil"/>
              <w:left w:val="nil"/>
              <w:bottom w:val="nil"/>
              <w:right w:val="nil"/>
            </w:tcBorders>
            <w:vAlign w:val="center"/>
          </w:tcPr>
          <w:p w14:paraId="0E7152C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3E04E31B">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70A12F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PGS19D9-1</w:t>
            </w:r>
          </w:p>
        </w:tc>
        <w:tc>
          <w:tcPr>
            <w:tcW w:w="991" w:type="dxa"/>
            <w:tcBorders>
              <w:top w:val="nil"/>
              <w:left w:val="nil"/>
              <w:bottom w:val="nil"/>
              <w:right w:val="nil"/>
            </w:tcBorders>
            <w:noWrap/>
            <w:vAlign w:val="center"/>
          </w:tcPr>
          <w:p w14:paraId="5BB5D36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E4D764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BC0E07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6BAC3BE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60C617B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1B87F31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32B0F6B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7D20366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6AB33F6E">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E2BB01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PGS19D9-2</w:t>
            </w:r>
          </w:p>
        </w:tc>
        <w:tc>
          <w:tcPr>
            <w:tcW w:w="991" w:type="dxa"/>
            <w:tcBorders>
              <w:top w:val="nil"/>
              <w:left w:val="nil"/>
              <w:bottom w:val="nil"/>
              <w:right w:val="nil"/>
            </w:tcBorders>
            <w:noWrap/>
            <w:vAlign w:val="center"/>
          </w:tcPr>
          <w:p w14:paraId="500D701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393E0A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FBC3C3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2CABB12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031ADA9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6EFE785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3F7BBEA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5304EE1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0C3E46C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0EBFC7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PGS19D9-3</w:t>
            </w:r>
          </w:p>
        </w:tc>
        <w:tc>
          <w:tcPr>
            <w:tcW w:w="991" w:type="dxa"/>
            <w:tcBorders>
              <w:top w:val="nil"/>
              <w:left w:val="nil"/>
              <w:bottom w:val="nil"/>
              <w:right w:val="nil"/>
            </w:tcBorders>
            <w:noWrap/>
            <w:vAlign w:val="center"/>
          </w:tcPr>
          <w:p w14:paraId="437D3D5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C90711B">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477659D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5AC1552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75A2105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0" w:type="dxa"/>
            <w:tcBorders>
              <w:top w:val="nil"/>
              <w:left w:val="nil"/>
              <w:bottom w:val="nil"/>
              <w:right w:val="nil"/>
            </w:tcBorders>
            <w:noWrap/>
            <w:vAlign w:val="center"/>
          </w:tcPr>
          <w:p w14:paraId="3E212B1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542735F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03DA06D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r>
      <w:tr w14:paraId="108E6C4E">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3AAFFA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PGS19D9-4</w:t>
            </w:r>
          </w:p>
        </w:tc>
        <w:tc>
          <w:tcPr>
            <w:tcW w:w="991" w:type="dxa"/>
            <w:tcBorders>
              <w:top w:val="nil"/>
              <w:left w:val="nil"/>
              <w:bottom w:val="nil"/>
              <w:right w:val="nil"/>
            </w:tcBorders>
            <w:noWrap/>
            <w:vAlign w:val="center"/>
          </w:tcPr>
          <w:p w14:paraId="01BA337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B96A1D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58C0F8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478534F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0.320</w:t>
            </w:r>
          </w:p>
        </w:tc>
        <w:tc>
          <w:tcPr>
            <w:tcW w:w="851" w:type="dxa"/>
            <w:tcBorders>
              <w:top w:val="nil"/>
              <w:left w:val="nil"/>
              <w:bottom w:val="nil"/>
              <w:right w:val="nil"/>
            </w:tcBorders>
            <w:vAlign w:val="center"/>
          </w:tcPr>
          <w:p w14:paraId="14206FE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5854CFF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0.320</w:t>
            </w:r>
          </w:p>
        </w:tc>
        <w:tc>
          <w:tcPr>
            <w:tcW w:w="851" w:type="dxa"/>
            <w:tcBorders>
              <w:top w:val="nil"/>
              <w:left w:val="nil"/>
              <w:bottom w:val="nil"/>
              <w:right w:val="nil"/>
            </w:tcBorders>
            <w:vAlign w:val="center"/>
          </w:tcPr>
          <w:p w14:paraId="233D7C0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11FE009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448D45F0">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20B1B0D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PM003</w:t>
            </w:r>
          </w:p>
        </w:tc>
        <w:tc>
          <w:tcPr>
            <w:tcW w:w="991" w:type="dxa"/>
            <w:tcBorders>
              <w:top w:val="nil"/>
              <w:left w:val="nil"/>
              <w:bottom w:val="nil"/>
              <w:right w:val="nil"/>
            </w:tcBorders>
            <w:noWrap/>
            <w:vAlign w:val="center"/>
          </w:tcPr>
          <w:p w14:paraId="2AA5E1D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7D6B8C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80FC02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1.855</w:t>
            </w:r>
          </w:p>
        </w:tc>
        <w:tc>
          <w:tcPr>
            <w:tcW w:w="850" w:type="dxa"/>
            <w:tcBorders>
              <w:top w:val="nil"/>
              <w:left w:val="nil"/>
              <w:bottom w:val="nil"/>
              <w:right w:val="nil"/>
            </w:tcBorders>
            <w:vAlign w:val="center"/>
          </w:tcPr>
          <w:p w14:paraId="5D607C9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0.461</w:t>
            </w:r>
          </w:p>
        </w:tc>
        <w:tc>
          <w:tcPr>
            <w:tcW w:w="851" w:type="dxa"/>
            <w:tcBorders>
              <w:top w:val="nil"/>
              <w:left w:val="nil"/>
              <w:bottom w:val="nil"/>
              <w:right w:val="nil"/>
            </w:tcBorders>
            <w:vAlign w:val="center"/>
          </w:tcPr>
          <w:p w14:paraId="70BBFC7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0.653</w:t>
            </w:r>
          </w:p>
        </w:tc>
        <w:tc>
          <w:tcPr>
            <w:tcW w:w="850" w:type="dxa"/>
            <w:tcBorders>
              <w:top w:val="nil"/>
              <w:left w:val="nil"/>
              <w:bottom w:val="nil"/>
              <w:right w:val="nil"/>
            </w:tcBorders>
            <w:noWrap/>
            <w:vAlign w:val="center"/>
          </w:tcPr>
          <w:p w14:paraId="55C82C7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0.461</w:t>
            </w:r>
          </w:p>
        </w:tc>
        <w:tc>
          <w:tcPr>
            <w:tcW w:w="851" w:type="dxa"/>
            <w:tcBorders>
              <w:top w:val="nil"/>
              <w:left w:val="nil"/>
              <w:bottom w:val="nil"/>
              <w:right w:val="nil"/>
            </w:tcBorders>
            <w:vAlign w:val="center"/>
          </w:tcPr>
          <w:p w14:paraId="74DA81A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0.64</w:t>
            </w:r>
          </w:p>
        </w:tc>
        <w:tc>
          <w:tcPr>
            <w:tcW w:w="992" w:type="dxa"/>
            <w:tcBorders>
              <w:top w:val="nil"/>
              <w:left w:val="nil"/>
              <w:bottom w:val="nil"/>
              <w:right w:val="nil"/>
            </w:tcBorders>
            <w:vAlign w:val="center"/>
          </w:tcPr>
          <w:p w14:paraId="769E9A7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0.355</w:t>
            </w:r>
          </w:p>
        </w:tc>
      </w:tr>
      <w:tr w14:paraId="3180B930">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08D745B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PM050</w:t>
            </w:r>
          </w:p>
        </w:tc>
        <w:tc>
          <w:tcPr>
            <w:tcW w:w="991" w:type="dxa"/>
            <w:tcBorders>
              <w:top w:val="nil"/>
              <w:left w:val="nil"/>
              <w:bottom w:val="nil"/>
              <w:right w:val="nil"/>
            </w:tcBorders>
            <w:noWrap/>
            <w:vAlign w:val="center"/>
          </w:tcPr>
          <w:p w14:paraId="2A6218C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7363D3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71E8509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569BF75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22C5D52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0" w:type="dxa"/>
            <w:tcBorders>
              <w:top w:val="nil"/>
              <w:left w:val="nil"/>
              <w:bottom w:val="nil"/>
              <w:right w:val="nil"/>
            </w:tcBorders>
            <w:noWrap/>
            <w:vAlign w:val="center"/>
          </w:tcPr>
          <w:p w14:paraId="06024DB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7730820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606E277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r>
      <w:tr w14:paraId="528DC2CD">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5DA2A33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PM210</w:t>
            </w:r>
          </w:p>
        </w:tc>
        <w:tc>
          <w:tcPr>
            <w:tcW w:w="991" w:type="dxa"/>
            <w:tcBorders>
              <w:top w:val="nil"/>
              <w:left w:val="nil"/>
              <w:bottom w:val="nil"/>
              <w:right w:val="nil"/>
            </w:tcBorders>
            <w:noWrap/>
            <w:vAlign w:val="center"/>
          </w:tcPr>
          <w:p w14:paraId="1BBE6C2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BE97F3A">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65DDE2F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016DF25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6B5F28B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0" w:type="dxa"/>
            <w:tcBorders>
              <w:top w:val="nil"/>
              <w:left w:val="nil"/>
              <w:bottom w:val="nil"/>
              <w:right w:val="nil"/>
            </w:tcBorders>
            <w:noWrap/>
            <w:vAlign w:val="center"/>
          </w:tcPr>
          <w:p w14:paraId="52C42A8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c>
          <w:tcPr>
            <w:tcW w:w="851" w:type="dxa"/>
            <w:tcBorders>
              <w:top w:val="nil"/>
              <w:left w:val="nil"/>
              <w:bottom w:val="nil"/>
              <w:right w:val="nil"/>
            </w:tcBorders>
            <w:vAlign w:val="center"/>
          </w:tcPr>
          <w:p w14:paraId="6DCC096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2EBE145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r>
      <w:tr w14:paraId="745CC55B">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5356690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TC4G02</w:t>
            </w:r>
          </w:p>
        </w:tc>
        <w:tc>
          <w:tcPr>
            <w:tcW w:w="991" w:type="dxa"/>
            <w:tcBorders>
              <w:top w:val="nil"/>
              <w:left w:val="nil"/>
              <w:bottom w:val="nil"/>
              <w:right w:val="nil"/>
            </w:tcBorders>
            <w:noWrap/>
            <w:vAlign w:val="center"/>
          </w:tcPr>
          <w:p w14:paraId="3FAC91F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8281DC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AC83B1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7F29C9A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4DE0FA8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15D1050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6DED802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3D642B1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07EC4230">
        <w:tblPrEx>
          <w:tblCellMar>
            <w:top w:w="0" w:type="dxa"/>
            <w:left w:w="108" w:type="dxa"/>
            <w:bottom w:w="0" w:type="dxa"/>
            <w:right w:w="108" w:type="dxa"/>
          </w:tblCellMar>
        </w:tblPrEx>
        <w:trPr>
          <w:trHeight w:val="315" w:hRule="atLeast"/>
        </w:trPr>
        <w:tc>
          <w:tcPr>
            <w:tcW w:w="1844" w:type="dxa"/>
            <w:tcBorders>
              <w:top w:val="nil"/>
              <w:left w:val="nil"/>
              <w:bottom w:val="nil"/>
              <w:right w:val="nil"/>
            </w:tcBorders>
            <w:noWrap/>
            <w:vAlign w:val="center"/>
          </w:tcPr>
          <w:p w14:paraId="15A415F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TC4H07</w:t>
            </w:r>
          </w:p>
        </w:tc>
        <w:tc>
          <w:tcPr>
            <w:tcW w:w="991" w:type="dxa"/>
            <w:tcBorders>
              <w:top w:val="nil"/>
              <w:left w:val="nil"/>
              <w:bottom w:val="nil"/>
              <w:right w:val="nil"/>
            </w:tcBorders>
            <w:noWrap/>
            <w:vAlign w:val="center"/>
          </w:tcPr>
          <w:p w14:paraId="57134AF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A3A4B15">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84E8AE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1.083</w:t>
            </w:r>
          </w:p>
        </w:tc>
        <w:tc>
          <w:tcPr>
            <w:tcW w:w="850" w:type="dxa"/>
            <w:tcBorders>
              <w:top w:val="nil"/>
              <w:left w:val="nil"/>
              <w:bottom w:val="nil"/>
              <w:right w:val="nil"/>
            </w:tcBorders>
            <w:vAlign w:val="center"/>
          </w:tcPr>
          <w:p w14:paraId="6EDC2DE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7425DFD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0.168</w:t>
            </w:r>
          </w:p>
        </w:tc>
        <w:tc>
          <w:tcPr>
            <w:tcW w:w="850" w:type="dxa"/>
            <w:tcBorders>
              <w:top w:val="nil"/>
              <w:left w:val="nil"/>
              <w:bottom w:val="nil"/>
              <w:right w:val="nil"/>
            </w:tcBorders>
            <w:noWrap/>
            <w:vAlign w:val="center"/>
          </w:tcPr>
          <w:p w14:paraId="177B053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0.077</w:t>
            </w:r>
          </w:p>
        </w:tc>
        <w:tc>
          <w:tcPr>
            <w:tcW w:w="851" w:type="dxa"/>
            <w:tcBorders>
              <w:top w:val="nil"/>
              <w:left w:val="nil"/>
              <w:bottom w:val="nil"/>
              <w:right w:val="nil"/>
            </w:tcBorders>
            <w:vAlign w:val="center"/>
          </w:tcPr>
          <w:p w14:paraId="0DCFD3B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0.96</w:t>
            </w:r>
          </w:p>
        </w:tc>
        <w:tc>
          <w:tcPr>
            <w:tcW w:w="992" w:type="dxa"/>
            <w:tcBorders>
              <w:top w:val="nil"/>
              <w:left w:val="nil"/>
              <w:bottom w:val="nil"/>
              <w:right w:val="nil"/>
            </w:tcBorders>
            <w:vAlign w:val="center"/>
          </w:tcPr>
          <w:p w14:paraId="6C6EE73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0.074</w:t>
            </w:r>
          </w:p>
        </w:tc>
      </w:tr>
      <w:tr w14:paraId="2B92BD14">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590BEE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TC6E01-1</w:t>
            </w:r>
          </w:p>
        </w:tc>
        <w:tc>
          <w:tcPr>
            <w:tcW w:w="991" w:type="dxa"/>
            <w:tcBorders>
              <w:top w:val="nil"/>
              <w:left w:val="nil"/>
              <w:bottom w:val="nil"/>
              <w:right w:val="nil"/>
            </w:tcBorders>
            <w:noWrap/>
            <w:vAlign w:val="center"/>
          </w:tcPr>
          <w:p w14:paraId="758EEC6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B6CF97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3B7B79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6B2FFDE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5922034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4A67141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4CD9107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013276B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3CD89EF4">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39C0CB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TC6E01-2</w:t>
            </w:r>
          </w:p>
        </w:tc>
        <w:tc>
          <w:tcPr>
            <w:tcW w:w="991" w:type="dxa"/>
            <w:tcBorders>
              <w:top w:val="nil"/>
              <w:left w:val="nil"/>
              <w:bottom w:val="nil"/>
              <w:right w:val="nil"/>
            </w:tcBorders>
            <w:noWrap/>
            <w:vAlign w:val="center"/>
          </w:tcPr>
          <w:p w14:paraId="0BBB5E9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092EF8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37D845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427019F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7148A26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1B4B4FD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1614156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0DC20FB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0EF6D679">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A62A7F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TC6E01-3</w:t>
            </w:r>
          </w:p>
        </w:tc>
        <w:tc>
          <w:tcPr>
            <w:tcW w:w="991" w:type="dxa"/>
            <w:tcBorders>
              <w:top w:val="nil"/>
              <w:left w:val="nil"/>
              <w:bottom w:val="nil"/>
              <w:right w:val="nil"/>
            </w:tcBorders>
            <w:noWrap/>
            <w:vAlign w:val="center"/>
          </w:tcPr>
          <w:p w14:paraId="48CAD82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46EA01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D45533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1BAB601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3CCE5CF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0A4CFC6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48B2509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528EFB0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62F7AB22">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4BA4ED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TC6E01-4</w:t>
            </w:r>
          </w:p>
        </w:tc>
        <w:tc>
          <w:tcPr>
            <w:tcW w:w="991" w:type="dxa"/>
            <w:tcBorders>
              <w:top w:val="nil"/>
              <w:left w:val="nil"/>
              <w:bottom w:val="nil"/>
              <w:right w:val="nil"/>
            </w:tcBorders>
            <w:noWrap/>
            <w:vAlign w:val="center"/>
          </w:tcPr>
          <w:p w14:paraId="7E8D755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942C85C">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6A6681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5E2B0FC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04B9768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3736244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B45360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6A84794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2B9A8AE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95ADB1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TC6E01-5</w:t>
            </w:r>
          </w:p>
        </w:tc>
        <w:tc>
          <w:tcPr>
            <w:tcW w:w="991" w:type="dxa"/>
            <w:tcBorders>
              <w:top w:val="nil"/>
              <w:left w:val="nil"/>
              <w:bottom w:val="nil"/>
              <w:right w:val="nil"/>
            </w:tcBorders>
            <w:noWrap/>
            <w:vAlign w:val="center"/>
          </w:tcPr>
          <w:p w14:paraId="7FA82A2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B7C561F">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4B9EDD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1.997</w:t>
            </w:r>
          </w:p>
        </w:tc>
        <w:tc>
          <w:tcPr>
            <w:tcW w:w="850" w:type="dxa"/>
            <w:tcBorders>
              <w:top w:val="nil"/>
              <w:left w:val="nil"/>
              <w:bottom w:val="nil"/>
              <w:right w:val="nil"/>
            </w:tcBorders>
            <w:vAlign w:val="center"/>
          </w:tcPr>
          <w:p w14:paraId="502219B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0.499</w:t>
            </w:r>
          </w:p>
        </w:tc>
        <w:tc>
          <w:tcPr>
            <w:tcW w:w="851" w:type="dxa"/>
            <w:tcBorders>
              <w:top w:val="nil"/>
              <w:left w:val="nil"/>
              <w:bottom w:val="nil"/>
              <w:right w:val="nil"/>
            </w:tcBorders>
            <w:vAlign w:val="center"/>
          </w:tcPr>
          <w:p w14:paraId="57AAF29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0.692</w:t>
            </w:r>
          </w:p>
        </w:tc>
        <w:tc>
          <w:tcPr>
            <w:tcW w:w="850" w:type="dxa"/>
            <w:tcBorders>
              <w:top w:val="nil"/>
              <w:left w:val="nil"/>
              <w:bottom w:val="nil"/>
              <w:right w:val="nil"/>
            </w:tcBorders>
            <w:noWrap/>
            <w:vAlign w:val="center"/>
          </w:tcPr>
          <w:p w14:paraId="57B9BBD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0.499</w:t>
            </w:r>
          </w:p>
        </w:tc>
        <w:tc>
          <w:tcPr>
            <w:tcW w:w="851" w:type="dxa"/>
            <w:tcBorders>
              <w:top w:val="nil"/>
              <w:left w:val="nil"/>
              <w:bottom w:val="nil"/>
              <w:right w:val="nil"/>
            </w:tcBorders>
            <w:vAlign w:val="center"/>
          </w:tcPr>
          <w:p w14:paraId="322E5AB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0.52</w:t>
            </w:r>
          </w:p>
        </w:tc>
        <w:tc>
          <w:tcPr>
            <w:tcW w:w="992" w:type="dxa"/>
            <w:tcBorders>
              <w:top w:val="nil"/>
              <w:left w:val="nil"/>
              <w:bottom w:val="nil"/>
              <w:right w:val="nil"/>
            </w:tcBorders>
            <w:vAlign w:val="center"/>
          </w:tcPr>
          <w:p w14:paraId="46933D8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0.375</w:t>
            </w:r>
          </w:p>
        </w:tc>
      </w:tr>
      <w:tr w14:paraId="001F4C4F">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7E0C2B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TC19B11</w:t>
            </w:r>
          </w:p>
        </w:tc>
        <w:tc>
          <w:tcPr>
            <w:tcW w:w="991" w:type="dxa"/>
            <w:tcBorders>
              <w:top w:val="nil"/>
              <w:left w:val="nil"/>
              <w:bottom w:val="nil"/>
              <w:right w:val="nil"/>
            </w:tcBorders>
            <w:noWrap/>
            <w:vAlign w:val="center"/>
          </w:tcPr>
          <w:p w14:paraId="093F597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D948BF9">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A6D292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36F00C0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2F24DC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305BC53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76EF33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16A1563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6E4474A4">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C48D7F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TC28E09-1</w:t>
            </w:r>
          </w:p>
        </w:tc>
        <w:tc>
          <w:tcPr>
            <w:tcW w:w="991" w:type="dxa"/>
            <w:tcBorders>
              <w:top w:val="nil"/>
              <w:left w:val="nil"/>
              <w:bottom w:val="nil"/>
              <w:right w:val="nil"/>
            </w:tcBorders>
            <w:noWrap/>
            <w:vAlign w:val="center"/>
          </w:tcPr>
          <w:p w14:paraId="5BDB4A2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3D6253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6C489F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1.972</w:t>
            </w:r>
          </w:p>
        </w:tc>
        <w:tc>
          <w:tcPr>
            <w:tcW w:w="850" w:type="dxa"/>
            <w:tcBorders>
              <w:top w:val="nil"/>
              <w:left w:val="nil"/>
              <w:bottom w:val="nil"/>
              <w:right w:val="nil"/>
            </w:tcBorders>
            <w:vAlign w:val="center"/>
          </w:tcPr>
          <w:p w14:paraId="541A6C9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32A25A7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0.686</w:t>
            </w:r>
          </w:p>
        </w:tc>
        <w:tc>
          <w:tcPr>
            <w:tcW w:w="850" w:type="dxa"/>
            <w:tcBorders>
              <w:top w:val="nil"/>
              <w:left w:val="nil"/>
              <w:bottom w:val="nil"/>
              <w:right w:val="nil"/>
            </w:tcBorders>
            <w:noWrap/>
            <w:vAlign w:val="center"/>
          </w:tcPr>
          <w:p w14:paraId="3EAD1D7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0.493</w:t>
            </w:r>
          </w:p>
        </w:tc>
        <w:tc>
          <w:tcPr>
            <w:tcW w:w="851" w:type="dxa"/>
            <w:tcBorders>
              <w:top w:val="nil"/>
              <w:left w:val="nil"/>
              <w:bottom w:val="nil"/>
              <w:right w:val="nil"/>
            </w:tcBorders>
            <w:vAlign w:val="center"/>
          </w:tcPr>
          <w:p w14:paraId="4B0A172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0.56</w:t>
            </w:r>
          </w:p>
        </w:tc>
        <w:tc>
          <w:tcPr>
            <w:tcW w:w="992" w:type="dxa"/>
            <w:tcBorders>
              <w:top w:val="nil"/>
              <w:left w:val="nil"/>
              <w:bottom w:val="nil"/>
              <w:right w:val="nil"/>
            </w:tcBorders>
            <w:vAlign w:val="center"/>
          </w:tcPr>
          <w:p w14:paraId="6D256B9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0.371</w:t>
            </w:r>
          </w:p>
        </w:tc>
      </w:tr>
      <w:tr w14:paraId="1C2A6F3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6157E8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TC28E09-2</w:t>
            </w:r>
          </w:p>
        </w:tc>
        <w:tc>
          <w:tcPr>
            <w:tcW w:w="991" w:type="dxa"/>
            <w:tcBorders>
              <w:top w:val="nil"/>
              <w:left w:val="nil"/>
              <w:bottom w:val="nil"/>
              <w:right w:val="nil"/>
            </w:tcBorders>
            <w:noWrap/>
            <w:vAlign w:val="center"/>
          </w:tcPr>
          <w:p w14:paraId="2BF47E5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86C19AA">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3A9D8D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1B43ABE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1B50271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48A0EA9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653DD60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5802AE9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665A881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A6377E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TC35F05-1</w:t>
            </w:r>
          </w:p>
        </w:tc>
        <w:tc>
          <w:tcPr>
            <w:tcW w:w="991" w:type="dxa"/>
            <w:tcBorders>
              <w:top w:val="nil"/>
              <w:left w:val="nil"/>
              <w:bottom w:val="nil"/>
              <w:right w:val="nil"/>
            </w:tcBorders>
            <w:noWrap/>
            <w:vAlign w:val="center"/>
          </w:tcPr>
          <w:p w14:paraId="2B76661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05C97F3">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817142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229E3D0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28C2352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5589F95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19D59C2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447E39D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2D28C5CC">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8E2734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TC35F05-2</w:t>
            </w:r>
          </w:p>
        </w:tc>
        <w:tc>
          <w:tcPr>
            <w:tcW w:w="991" w:type="dxa"/>
            <w:tcBorders>
              <w:top w:val="nil"/>
              <w:left w:val="nil"/>
              <w:bottom w:val="nil"/>
              <w:right w:val="nil"/>
            </w:tcBorders>
            <w:noWrap/>
            <w:vAlign w:val="center"/>
          </w:tcPr>
          <w:p w14:paraId="30714D2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357E090">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9C8986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6A8804F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0B68FD5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0ADBE38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EA0D60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59F6F66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1154DD4B">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956524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TC35F05-3</w:t>
            </w:r>
          </w:p>
        </w:tc>
        <w:tc>
          <w:tcPr>
            <w:tcW w:w="991" w:type="dxa"/>
            <w:tcBorders>
              <w:top w:val="nil"/>
              <w:left w:val="nil"/>
              <w:bottom w:val="nil"/>
              <w:right w:val="nil"/>
            </w:tcBorders>
            <w:noWrap/>
            <w:vAlign w:val="center"/>
          </w:tcPr>
          <w:p w14:paraId="50FA366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E63BD2C">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4EE27C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1.173</w:t>
            </w:r>
          </w:p>
        </w:tc>
        <w:tc>
          <w:tcPr>
            <w:tcW w:w="850" w:type="dxa"/>
            <w:tcBorders>
              <w:top w:val="nil"/>
              <w:left w:val="nil"/>
              <w:bottom w:val="nil"/>
              <w:right w:val="nil"/>
            </w:tcBorders>
            <w:vAlign w:val="center"/>
          </w:tcPr>
          <w:p w14:paraId="5831C9D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5779568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0.279</w:t>
            </w:r>
          </w:p>
        </w:tc>
        <w:tc>
          <w:tcPr>
            <w:tcW w:w="850" w:type="dxa"/>
            <w:tcBorders>
              <w:top w:val="nil"/>
              <w:left w:val="nil"/>
              <w:bottom w:val="nil"/>
              <w:right w:val="nil"/>
            </w:tcBorders>
            <w:noWrap/>
            <w:vAlign w:val="center"/>
          </w:tcPr>
          <w:p w14:paraId="31C13C7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0.147</w:t>
            </w:r>
          </w:p>
        </w:tc>
        <w:tc>
          <w:tcPr>
            <w:tcW w:w="851" w:type="dxa"/>
            <w:tcBorders>
              <w:top w:val="nil"/>
              <w:left w:val="nil"/>
              <w:bottom w:val="nil"/>
              <w:right w:val="nil"/>
            </w:tcBorders>
            <w:vAlign w:val="center"/>
          </w:tcPr>
          <w:p w14:paraId="01067A2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0.92</w:t>
            </w:r>
          </w:p>
        </w:tc>
        <w:tc>
          <w:tcPr>
            <w:tcW w:w="992" w:type="dxa"/>
            <w:tcBorders>
              <w:top w:val="nil"/>
              <w:left w:val="nil"/>
              <w:bottom w:val="nil"/>
              <w:right w:val="nil"/>
            </w:tcBorders>
            <w:vAlign w:val="center"/>
          </w:tcPr>
          <w:p w14:paraId="68BCA19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0.136</w:t>
            </w:r>
          </w:p>
        </w:tc>
      </w:tr>
      <w:tr w14:paraId="3A64D7D7">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D32A92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TC35F05-4</w:t>
            </w:r>
          </w:p>
        </w:tc>
        <w:tc>
          <w:tcPr>
            <w:tcW w:w="991" w:type="dxa"/>
            <w:tcBorders>
              <w:top w:val="nil"/>
              <w:left w:val="nil"/>
              <w:bottom w:val="nil"/>
              <w:right w:val="nil"/>
            </w:tcBorders>
            <w:noWrap/>
            <w:vAlign w:val="center"/>
          </w:tcPr>
          <w:p w14:paraId="410800B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E432B5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4A8247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6B0F980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C76B4B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5AC4EEC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6665F58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17F8F13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0B8F8F0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E52CBF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TC35F05-5</w:t>
            </w:r>
          </w:p>
        </w:tc>
        <w:tc>
          <w:tcPr>
            <w:tcW w:w="991" w:type="dxa"/>
            <w:tcBorders>
              <w:top w:val="nil"/>
              <w:left w:val="nil"/>
              <w:bottom w:val="nil"/>
              <w:right w:val="nil"/>
            </w:tcBorders>
            <w:noWrap/>
            <w:vAlign w:val="center"/>
          </w:tcPr>
          <w:p w14:paraId="2A4DB19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66BEE93">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F8D5B4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3D4755A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0193285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7BADFC3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196301D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76FB3A7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465915E7">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6DF7D7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TC35F05-6</w:t>
            </w:r>
          </w:p>
        </w:tc>
        <w:tc>
          <w:tcPr>
            <w:tcW w:w="991" w:type="dxa"/>
            <w:tcBorders>
              <w:top w:val="nil"/>
              <w:left w:val="nil"/>
              <w:bottom w:val="nil"/>
              <w:right w:val="nil"/>
            </w:tcBorders>
            <w:noWrap/>
            <w:vAlign w:val="center"/>
          </w:tcPr>
          <w:p w14:paraId="53420CD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C71839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C57347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5639949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1CBC656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1D6FDC8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31628BF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014CE47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73EB6DEC">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49114D9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TC35F05-7</w:t>
            </w:r>
          </w:p>
        </w:tc>
        <w:tc>
          <w:tcPr>
            <w:tcW w:w="991" w:type="dxa"/>
            <w:tcBorders>
              <w:top w:val="nil"/>
              <w:left w:val="nil"/>
              <w:bottom w:val="nil"/>
              <w:right w:val="nil"/>
            </w:tcBorders>
            <w:noWrap/>
            <w:vAlign w:val="center"/>
          </w:tcPr>
          <w:p w14:paraId="384C30C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705D28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4283140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72E6377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00AF4E7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5AE9454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5CFCB37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28BE007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15BBB1B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CAE3B0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TC35F05-8</w:t>
            </w:r>
          </w:p>
        </w:tc>
        <w:tc>
          <w:tcPr>
            <w:tcW w:w="991" w:type="dxa"/>
            <w:tcBorders>
              <w:top w:val="nil"/>
              <w:left w:val="nil"/>
              <w:bottom w:val="nil"/>
              <w:right w:val="nil"/>
            </w:tcBorders>
            <w:noWrap/>
            <w:vAlign w:val="center"/>
          </w:tcPr>
          <w:p w14:paraId="6C5DE7B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83B8F9E">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B1B5B1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1.268</w:t>
            </w:r>
          </w:p>
        </w:tc>
        <w:tc>
          <w:tcPr>
            <w:tcW w:w="850" w:type="dxa"/>
            <w:tcBorders>
              <w:top w:val="nil"/>
              <w:left w:val="nil"/>
              <w:bottom w:val="nil"/>
              <w:right w:val="nil"/>
            </w:tcBorders>
            <w:vAlign w:val="center"/>
          </w:tcPr>
          <w:p w14:paraId="3CAF956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728974C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0.367</w:t>
            </w:r>
          </w:p>
        </w:tc>
        <w:tc>
          <w:tcPr>
            <w:tcW w:w="850" w:type="dxa"/>
            <w:tcBorders>
              <w:top w:val="nil"/>
              <w:left w:val="nil"/>
              <w:bottom w:val="nil"/>
              <w:right w:val="nil"/>
            </w:tcBorders>
            <w:noWrap/>
            <w:vAlign w:val="center"/>
          </w:tcPr>
          <w:p w14:paraId="304A9F6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0.211</w:t>
            </w:r>
          </w:p>
        </w:tc>
        <w:tc>
          <w:tcPr>
            <w:tcW w:w="851" w:type="dxa"/>
            <w:tcBorders>
              <w:top w:val="nil"/>
              <w:left w:val="nil"/>
              <w:bottom w:val="nil"/>
              <w:right w:val="nil"/>
            </w:tcBorders>
            <w:vAlign w:val="center"/>
          </w:tcPr>
          <w:p w14:paraId="3BB8A07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0.88</w:t>
            </w:r>
          </w:p>
        </w:tc>
        <w:tc>
          <w:tcPr>
            <w:tcW w:w="992" w:type="dxa"/>
            <w:tcBorders>
              <w:top w:val="nil"/>
              <w:left w:val="nil"/>
              <w:bottom w:val="nil"/>
              <w:right w:val="nil"/>
            </w:tcBorders>
            <w:vAlign w:val="center"/>
          </w:tcPr>
          <w:p w14:paraId="2767345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0.189</w:t>
            </w:r>
          </w:p>
        </w:tc>
      </w:tr>
      <w:tr w14:paraId="322006E4">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D469A2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TC35F05-9</w:t>
            </w:r>
          </w:p>
        </w:tc>
        <w:tc>
          <w:tcPr>
            <w:tcW w:w="991" w:type="dxa"/>
            <w:tcBorders>
              <w:top w:val="nil"/>
              <w:left w:val="nil"/>
              <w:bottom w:val="nil"/>
              <w:right w:val="nil"/>
            </w:tcBorders>
            <w:noWrap/>
            <w:vAlign w:val="center"/>
          </w:tcPr>
          <w:p w14:paraId="417888F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3F2F58EC">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5FC5B3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65ED678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75A659B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3AB27B6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4DEF20A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311C470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288448A6">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D02AF6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TC39F01</w:t>
            </w:r>
          </w:p>
        </w:tc>
        <w:tc>
          <w:tcPr>
            <w:tcW w:w="991" w:type="dxa"/>
            <w:tcBorders>
              <w:top w:val="nil"/>
              <w:left w:val="nil"/>
              <w:bottom w:val="nil"/>
              <w:right w:val="nil"/>
            </w:tcBorders>
            <w:noWrap/>
            <w:vAlign w:val="center"/>
          </w:tcPr>
          <w:p w14:paraId="4A4E98B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23FCFFEA">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352E3E0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4EB677C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42A6F07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0" w:type="dxa"/>
            <w:tcBorders>
              <w:top w:val="nil"/>
              <w:left w:val="nil"/>
              <w:bottom w:val="nil"/>
              <w:right w:val="nil"/>
            </w:tcBorders>
            <w:noWrap/>
            <w:vAlign w:val="center"/>
          </w:tcPr>
          <w:p w14:paraId="63FFE9E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1E12E33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66677FD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0.000</w:t>
            </w:r>
          </w:p>
        </w:tc>
      </w:tr>
      <w:tr w14:paraId="4599E15A">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13D123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TC39F08</w:t>
            </w:r>
          </w:p>
        </w:tc>
        <w:tc>
          <w:tcPr>
            <w:tcW w:w="991" w:type="dxa"/>
            <w:tcBorders>
              <w:top w:val="nil"/>
              <w:left w:val="nil"/>
              <w:bottom w:val="nil"/>
              <w:right w:val="nil"/>
            </w:tcBorders>
            <w:noWrap/>
            <w:vAlign w:val="center"/>
          </w:tcPr>
          <w:p w14:paraId="5A3BD0A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804C3A5">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3ED85E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2C0BD4B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61F144C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2834E00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4AE8FF7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36F96F4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00.233</w:t>
            </w:r>
          </w:p>
        </w:tc>
      </w:tr>
      <w:tr w14:paraId="10B28E08">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0AEF9B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TC40D04</w:t>
            </w:r>
          </w:p>
        </w:tc>
        <w:tc>
          <w:tcPr>
            <w:tcW w:w="991" w:type="dxa"/>
            <w:tcBorders>
              <w:top w:val="nil"/>
              <w:left w:val="nil"/>
              <w:bottom w:val="nil"/>
              <w:right w:val="nil"/>
            </w:tcBorders>
            <w:noWrap/>
            <w:vAlign w:val="center"/>
          </w:tcPr>
          <w:p w14:paraId="1FC7B46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346154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40B11D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7C0B58B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200DBEF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0.50</w:t>
            </w:r>
          </w:p>
        </w:tc>
        <w:tc>
          <w:tcPr>
            <w:tcW w:w="850" w:type="dxa"/>
            <w:tcBorders>
              <w:top w:val="nil"/>
              <w:left w:val="nil"/>
              <w:bottom w:val="nil"/>
              <w:right w:val="nil"/>
            </w:tcBorders>
            <w:noWrap/>
            <w:vAlign w:val="center"/>
          </w:tcPr>
          <w:p w14:paraId="018865B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0.320</w:t>
            </w:r>
          </w:p>
        </w:tc>
        <w:tc>
          <w:tcPr>
            <w:tcW w:w="851" w:type="dxa"/>
            <w:tcBorders>
              <w:top w:val="nil"/>
              <w:left w:val="nil"/>
              <w:bottom w:val="nil"/>
              <w:right w:val="nil"/>
            </w:tcBorders>
            <w:vAlign w:val="center"/>
          </w:tcPr>
          <w:p w14:paraId="7EB4D9A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72ECD16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36A70108">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70109F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TC41A05</w:t>
            </w:r>
          </w:p>
        </w:tc>
        <w:tc>
          <w:tcPr>
            <w:tcW w:w="991" w:type="dxa"/>
            <w:tcBorders>
              <w:top w:val="nil"/>
              <w:left w:val="nil"/>
              <w:bottom w:val="nil"/>
              <w:right w:val="nil"/>
            </w:tcBorders>
            <w:noWrap/>
            <w:vAlign w:val="center"/>
          </w:tcPr>
          <w:p w14:paraId="6031A52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6601429">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134" w:type="dxa"/>
            <w:tcBorders>
              <w:top w:val="nil"/>
              <w:left w:val="nil"/>
              <w:bottom w:val="nil"/>
              <w:right w:val="nil"/>
            </w:tcBorders>
            <w:vAlign w:val="center"/>
          </w:tcPr>
          <w:p w14:paraId="0CB4707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1.000</w:t>
            </w:r>
          </w:p>
        </w:tc>
        <w:tc>
          <w:tcPr>
            <w:tcW w:w="850" w:type="dxa"/>
            <w:tcBorders>
              <w:top w:val="nil"/>
              <w:left w:val="nil"/>
              <w:bottom w:val="nil"/>
              <w:right w:val="nil"/>
            </w:tcBorders>
            <w:vAlign w:val="center"/>
          </w:tcPr>
          <w:p w14:paraId="6B1282E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7E2CE93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0" w:type="dxa"/>
            <w:tcBorders>
              <w:top w:val="nil"/>
              <w:left w:val="nil"/>
              <w:bottom w:val="nil"/>
              <w:right w:val="nil"/>
            </w:tcBorders>
            <w:noWrap/>
            <w:vAlign w:val="center"/>
          </w:tcPr>
          <w:p w14:paraId="70C679B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c>
          <w:tcPr>
            <w:tcW w:w="851" w:type="dxa"/>
            <w:tcBorders>
              <w:top w:val="nil"/>
              <w:left w:val="nil"/>
              <w:bottom w:val="nil"/>
              <w:right w:val="nil"/>
            </w:tcBorders>
            <w:vAlign w:val="center"/>
          </w:tcPr>
          <w:p w14:paraId="6DAB382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1.00</w:t>
            </w:r>
          </w:p>
        </w:tc>
        <w:tc>
          <w:tcPr>
            <w:tcW w:w="992" w:type="dxa"/>
            <w:tcBorders>
              <w:top w:val="nil"/>
              <w:left w:val="nil"/>
              <w:bottom w:val="nil"/>
              <w:right w:val="nil"/>
            </w:tcBorders>
            <w:vAlign w:val="center"/>
          </w:tcPr>
          <w:p w14:paraId="099ECC6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0.00</w:t>
            </w:r>
          </w:p>
        </w:tc>
      </w:tr>
      <w:tr w14:paraId="42D4B9E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A0C729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PGP3A1-1</w:t>
            </w:r>
          </w:p>
        </w:tc>
        <w:tc>
          <w:tcPr>
            <w:tcW w:w="991" w:type="dxa"/>
            <w:tcBorders>
              <w:top w:val="nil"/>
              <w:left w:val="nil"/>
              <w:bottom w:val="nil"/>
              <w:right w:val="nil"/>
            </w:tcBorders>
            <w:noWrap/>
            <w:vAlign w:val="center"/>
          </w:tcPr>
          <w:p w14:paraId="5E36F66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C346BBB">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D8DA30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7E874AC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5DE7868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4B21E25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6FEDD08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2CEAFEC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2DEB46C5">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C90C74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PGP3A1-2</w:t>
            </w:r>
          </w:p>
        </w:tc>
        <w:tc>
          <w:tcPr>
            <w:tcW w:w="991" w:type="dxa"/>
            <w:tcBorders>
              <w:top w:val="nil"/>
              <w:left w:val="nil"/>
              <w:bottom w:val="nil"/>
              <w:right w:val="nil"/>
            </w:tcBorders>
            <w:noWrap/>
            <w:vAlign w:val="center"/>
          </w:tcPr>
          <w:p w14:paraId="642F879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6329CDB">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E1F7BE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6CAFD69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3375BF3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21828A4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311AF99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0.80</w:t>
            </w:r>
          </w:p>
        </w:tc>
        <w:tc>
          <w:tcPr>
            <w:tcW w:w="992" w:type="dxa"/>
            <w:tcBorders>
              <w:top w:val="nil"/>
              <w:left w:val="nil"/>
              <w:bottom w:val="nil"/>
              <w:right w:val="nil"/>
            </w:tcBorders>
            <w:vAlign w:val="center"/>
          </w:tcPr>
          <w:p w14:paraId="2BB0106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3D34D027">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0964BD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PGP3A1-3</w:t>
            </w:r>
          </w:p>
        </w:tc>
        <w:tc>
          <w:tcPr>
            <w:tcW w:w="991" w:type="dxa"/>
            <w:tcBorders>
              <w:top w:val="nil"/>
              <w:left w:val="nil"/>
              <w:bottom w:val="nil"/>
              <w:right w:val="nil"/>
            </w:tcBorders>
            <w:noWrap/>
            <w:vAlign w:val="center"/>
          </w:tcPr>
          <w:p w14:paraId="4EB0E4D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DA9104C">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2BB73CA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113BEA7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18760B4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0C63FD7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4674483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648A012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2E09EBAA">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C3F532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PGP3A1-4</w:t>
            </w:r>
          </w:p>
        </w:tc>
        <w:tc>
          <w:tcPr>
            <w:tcW w:w="991" w:type="dxa"/>
            <w:tcBorders>
              <w:top w:val="nil"/>
              <w:left w:val="nil"/>
              <w:bottom w:val="nil"/>
              <w:right w:val="nil"/>
            </w:tcBorders>
            <w:noWrap/>
            <w:vAlign w:val="center"/>
          </w:tcPr>
          <w:p w14:paraId="520EB4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D1DD41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138488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5682E6B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196BF54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6D48A8A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18F3400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0.83</w:t>
            </w:r>
          </w:p>
        </w:tc>
        <w:tc>
          <w:tcPr>
            <w:tcW w:w="992" w:type="dxa"/>
            <w:tcBorders>
              <w:top w:val="nil"/>
              <w:left w:val="nil"/>
              <w:bottom w:val="nil"/>
              <w:right w:val="nil"/>
            </w:tcBorders>
            <w:vAlign w:val="center"/>
          </w:tcPr>
          <w:p w14:paraId="55C9039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17CCB49A">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1D45CAC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PGP3A1-5</w:t>
            </w:r>
          </w:p>
        </w:tc>
        <w:tc>
          <w:tcPr>
            <w:tcW w:w="991" w:type="dxa"/>
            <w:tcBorders>
              <w:top w:val="nil"/>
              <w:left w:val="nil"/>
              <w:bottom w:val="nil"/>
              <w:right w:val="nil"/>
            </w:tcBorders>
            <w:noWrap/>
            <w:vAlign w:val="center"/>
          </w:tcPr>
          <w:p w14:paraId="1CCE3BE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E01A3B4">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188F763F">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46CE232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4F3B2A42">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38984CA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53E7573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0.82</w:t>
            </w:r>
          </w:p>
        </w:tc>
        <w:tc>
          <w:tcPr>
            <w:tcW w:w="992" w:type="dxa"/>
            <w:tcBorders>
              <w:top w:val="nil"/>
              <w:left w:val="nil"/>
              <w:bottom w:val="nil"/>
              <w:right w:val="nil"/>
            </w:tcBorders>
            <w:vAlign w:val="center"/>
          </w:tcPr>
          <w:p w14:paraId="00614D8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1CAE0B0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C17E6F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PGP3A8-1</w:t>
            </w:r>
          </w:p>
        </w:tc>
        <w:tc>
          <w:tcPr>
            <w:tcW w:w="991" w:type="dxa"/>
            <w:tcBorders>
              <w:top w:val="nil"/>
              <w:left w:val="nil"/>
              <w:bottom w:val="nil"/>
              <w:right w:val="nil"/>
            </w:tcBorders>
            <w:noWrap/>
            <w:vAlign w:val="center"/>
          </w:tcPr>
          <w:p w14:paraId="63C17BC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7FE2271">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51C9BF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5016C925">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50BAED8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4F2479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5F5BDFC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0.81</w:t>
            </w:r>
          </w:p>
        </w:tc>
        <w:tc>
          <w:tcPr>
            <w:tcW w:w="992" w:type="dxa"/>
            <w:tcBorders>
              <w:top w:val="nil"/>
              <w:left w:val="nil"/>
              <w:bottom w:val="nil"/>
              <w:right w:val="nil"/>
            </w:tcBorders>
            <w:vAlign w:val="center"/>
          </w:tcPr>
          <w:p w14:paraId="1D8D85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0E3C98B8">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D4320B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PGP3A8-2</w:t>
            </w:r>
          </w:p>
        </w:tc>
        <w:tc>
          <w:tcPr>
            <w:tcW w:w="991" w:type="dxa"/>
            <w:tcBorders>
              <w:top w:val="nil"/>
              <w:left w:val="nil"/>
              <w:bottom w:val="nil"/>
              <w:right w:val="nil"/>
            </w:tcBorders>
            <w:noWrap/>
            <w:vAlign w:val="center"/>
          </w:tcPr>
          <w:p w14:paraId="3C14A5B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0FC927A7">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151406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1.471</w:t>
            </w:r>
          </w:p>
        </w:tc>
        <w:tc>
          <w:tcPr>
            <w:tcW w:w="850" w:type="dxa"/>
            <w:tcBorders>
              <w:top w:val="nil"/>
              <w:left w:val="nil"/>
              <w:bottom w:val="nil"/>
              <w:right w:val="nil"/>
            </w:tcBorders>
            <w:vAlign w:val="center"/>
          </w:tcPr>
          <w:p w14:paraId="6C0687A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339D070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w:t>
            </w:r>
          </w:p>
        </w:tc>
        <w:tc>
          <w:tcPr>
            <w:tcW w:w="850" w:type="dxa"/>
            <w:tcBorders>
              <w:top w:val="nil"/>
              <w:left w:val="nil"/>
              <w:bottom w:val="nil"/>
              <w:right w:val="nil"/>
            </w:tcBorders>
            <w:noWrap/>
            <w:vAlign w:val="center"/>
          </w:tcPr>
          <w:p w14:paraId="418CF07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w:t>
            </w:r>
          </w:p>
        </w:tc>
        <w:tc>
          <w:tcPr>
            <w:tcW w:w="851" w:type="dxa"/>
            <w:tcBorders>
              <w:top w:val="nil"/>
              <w:left w:val="nil"/>
              <w:bottom w:val="nil"/>
              <w:right w:val="nil"/>
            </w:tcBorders>
            <w:vAlign w:val="center"/>
          </w:tcPr>
          <w:p w14:paraId="2EB1B80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0.85</w:t>
            </w:r>
          </w:p>
        </w:tc>
        <w:tc>
          <w:tcPr>
            <w:tcW w:w="992" w:type="dxa"/>
            <w:tcBorders>
              <w:top w:val="nil"/>
              <w:left w:val="nil"/>
              <w:bottom w:val="nil"/>
              <w:right w:val="nil"/>
            </w:tcBorders>
            <w:vAlign w:val="center"/>
          </w:tcPr>
          <w:p w14:paraId="66EB199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r>
      <w:tr w14:paraId="1F8A148E">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66DF2FC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PGP3A8-3</w:t>
            </w:r>
          </w:p>
        </w:tc>
        <w:tc>
          <w:tcPr>
            <w:tcW w:w="991" w:type="dxa"/>
            <w:tcBorders>
              <w:top w:val="nil"/>
              <w:left w:val="nil"/>
              <w:bottom w:val="nil"/>
              <w:right w:val="nil"/>
            </w:tcBorders>
            <w:noWrap/>
            <w:vAlign w:val="center"/>
          </w:tcPr>
          <w:p w14:paraId="35799A8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514EE8E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5CF1961">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1.368</w:t>
            </w:r>
          </w:p>
        </w:tc>
        <w:tc>
          <w:tcPr>
            <w:tcW w:w="850" w:type="dxa"/>
            <w:tcBorders>
              <w:top w:val="nil"/>
              <w:left w:val="nil"/>
              <w:bottom w:val="nil"/>
              <w:right w:val="nil"/>
            </w:tcBorders>
            <w:vAlign w:val="center"/>
          </w:tcPr>
          <w:p w14:paraId="6FCBCBD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3234865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0.44</w:t>
            </w:r>
          </w:p>
        </w:tc>
        <w:tc>
          <w:tcPr>
            <w:tcW w:w="850" w:type="dxa"/>
            <w:tcBorders>
              <w:top w:val="nil"/>
              <w:left w:val="nil"/>
              <w:bottom w:val="nil"/>
              <w:right w:val="nil"/>
            </w:tcBorders>
            <w:noWrap/>
            <w:vAlign w:val="center"/>
          </w:tcPr>
          <w:p w14:paraId="0C6FE97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0.269</w:t>
            </w:r>
          </w:p>
        </w:tc>
        <w:tc>
          <w:tcPr>
            <w:tcW w:w="851" w:type="dxa"/>
            <w:tcBorders>
              <w:top w:val="nil"/>
              <w:left w:val="nil"/>
              <w:bottom w:val="nil"/>
              <w:right w:val="nil"/>
            </w:tcBorders>
            <w:vAlign w:val="center"/>
          </w:tcPr>
          <w:p w14:paraId="70538C3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0.84</w:t>
            </w:r>
          </w:p>
        </w:tc>
        <w:tc>
          <w:tcPr>
            <w:tcW w:w="992" w:type="dxa"/>
            <w:tcBorders>
              <w:top w:val="nil"/>
              <w:left w:val="nil"/>
              <w:bottom w:val="nil"/>
              <w:right w:val="nil"/>
            </w:tcBorders>
            <w:vAlign w:val="center"/>
          </w:tcPr>
          <w:p w14:paraId="77BB1D0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0.233</w:t>
            </w:r>
          </w:p>
        </w:tc>
      </w:tr>
      <w:tr w14:paraId="7333A260">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07443C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PGP3A8-4</w:t>
            </w:r>
          </w:p>
        </w:tc>
        <w:tc>
          <w:tcPr>
            <w:tcW w:w="991" w:type="dxa"/>
            <w:tcBorders>
              <w:top w:val="nil"/>
              <w:left w:val="nil"/>
              <w:bottom w:val="nil"/>
              <w:right w:val="nil"/>
            </w:tcBorders>
            <w:noWrap/>
            <w:vAlign w:val="center"/>
          </w:tcPr>
          <w:p w14:paraId="6F4D05B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10F50808">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B91A6C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nil"/>
              <w:right w:val="nil"/>
            </w:tcBorders>
            <w:vAlign w:val="center"/>
          </w:tcPr>
          <w:p w14:paraId="7874CD17">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45DC0680">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nil"/>
              <w:right w:val="nil"/>
            </w:tcBorders>
            <w:noWrap/>
            <w:vAlign w:val="center"/>
          </w:tcPr>
          <w:p w14:paraId="3F88189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nil"/>
              <w:right w:val="nil"/>
            </w:tcBorders>
            <w:vAlign w:val="center"/>
          </w:tcPr>
          <w:p w14:paraId="7C11005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nil"/>
              <w:right w:val="nil"/>
            </w:tcBorders>
            <w:vAlign w:val="center"/>
          </w:tcPr>
          <w:p w14:paraId="61340A2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67AA6B8D">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0331C30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PM183-1</w:t>
            </w:r>
          </w:p>
        </w:tc>
        <w:tc>
          <w:tcPr>
            <w:tcW w:w="991" w:type="dxa"/>
            <w:tcBorders>
              <w:top w:val="nil"/>
              <w:left w:val="nil"/>
              <w:bottom w:val="nil"/>
              <w:right w:val="nil"/>
            </w:tcBorders>
            <w:noWrap/>
            <w:vAlign w:val="center"/>
          </w:tcPr>
          <w:p w14:paraId="6CB462AB">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1FC939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3B5CAB0C">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16558D9A">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2E45AC8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7F1963E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4EF1F62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1A7ED7B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110FAB93">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75A82F08">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PM183-2</w:t>
            </w:r>
          </w:p>
        </w:tc>
        <w:tc>
          <w:tcPr>
            <w:tcW w:w="991" w:type="dxa"/>
            <w:tcBorders>
              <w:top w:val="nil"/>
              <w:left w:val="nil"/>
              <w:bottom w:val="nil"/>
              <w:right w:val="nil"/>
            </w:tcBorders>
            <w:noWrap/>
            <w:vAlign w:val="center"/>
          </w:tcPr>
          <w:p w14:paraId="6609DAF0">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CFB72FD">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5B4C68C6">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1.997</w:t>
            </w:r>
          </w:p>
        </w:tc>
        <w:tc>
          <w:tcPr>
            <w:tcW w:w="850" w:type="dxa"/>
            <w:tcBorders>
              <w:top w:val="nil"/>
              <w:left w:val="nil"/>
              <w:bottom w:val="nil"/>
              <w:right w:val="nil"/>
            </w:tcBorders>
            <w:vAlign w:val="center"/>
          </w:tcPr>
          <w:p w14:paraId="086E405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0.499</w:t>
            </w:r>
          </w:p>
        </w:tc>
        <w:tc>
          <w:tcPr>
            <w:tcW w:w="851" w:type="dxa"/>
            <w:tcBorders>
              <w:top w:val="nil"/>
              <w:left w:val="nil"/>
              <w:bottom w:val="nil"/>
              <w:right w:val="nil"/>
            </w:tcBorders>
            <w:vAlign w:val="center"/>
          </w:tcPr>
          <w:p w14:paraId="13E553B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0.692</w:t>
            </w:r>
          </w:p>
        </w:tc>
        <w:tc>
          <w:tcPr>
            <w:tcW w:w="850" w:type="dxa"/>
            <w:tcBorders>
              <w:top w:val="nil"/>
              <w:left w:val="nil"/>
              <w:bottom w:val="nil"/>
              <w:right w:val="nil"/>
            </w:tcBorders>
            <w:noWrap/>
            <w:vAlign w:val="center"/>
          </w:tcPr>
          <w:p w14:paraId="559551E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0.499</w:t>
            </w:r>
          </w:p>
        </w:tc>
        <w:tc>
          <w:tcPr>
            <w:tcW w:w="851" w:type="dxa"/>
            <w:tcBorders>
              <w:top w:val="nil"/>
              <w:left w:val="nil"/>
              <w:bottom w:val="nil"/>
              <w:right w:val="nil"/>
            </w:tcBorders>
            <w:vAlign w:val="center"/>
          </w:tcPr>
          <w:p w14:paraId="060532A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0.52</w:t>
            </w:r>
          </w:p>
        </w:tc>
        <w:tc>
          <w:tcPr>
            <w:tcW w:w="992" w:type="dxa"/>
            <w:tcBorders>
              <w:top w:val="nil"/>
              <w:left w:val="nil"/>
              <w:bottom w:val="nil"/>
              <w:right w:val="nil"/>
            </w:tcBorders>
            <w:vAlign w:val="center"/>
          </w:tcPr>
          <w:p w14:paraId="20D5C88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0.375</w:t>
            </w:r>
          </w:p>
        </w:tc>
      </w:tr>
      <w:tr w14:paraId="31C9097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2E87E45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PGPS15C12-1</w:t>
            </w:r>
          </w:p>
        </w:tc>
        <w:tc>
          <w:tcPr>
            <w:tcW w:w="991" w:type="dxa"/>
            <w:tcBorders>
              <w:top w:val="nil"/>
              <w:left w:val="nil"/>
              <w:bottom w:val="nil"/>
              <w:right w:val="nil"/>
            </w:tcBorders>
            <w:noWrap/>
            <w:vAlign w:val="center"/>
          </w:tcPr>
          <w:p w14:paraId="1266993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77F360C8">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6939249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5BF2C46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51D5BEB3">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077265E9">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5824082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578EDDDD">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65D13E63">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5E6315DA">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PGPS15C12-2</w:t>
            </w:r>
          </w:p>
        </w:tc>
        <w:tc>
          <w:tcPr>
            <w:tcW w:w="991" w:type="dxa"/>
            <w:tcBorders>
              <w:top w:val="nil"/>
              <w:left w:val="nil"/>
              <w:bottom w:val="nil"/>
              <w:right w:val="nil"/>
            </w:tcBorders>
            <w:noWrap/>
            <w:vAlign w:val="center"/>
          </w:tcPr>
          <w:p w14:paraId="3EA0607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6D172376">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0B2A644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1C243738">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40059F5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6DAFEF46">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F3E54D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097E9193">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3E0588E1">
        <w:tblPrEx>
          <w:tblCellMar>
            <w:top w:w="0" w:type="dxa"/>
            <w:left w:w="108" w:type="dxa"/>
            <w:bottom w:w="0" w:type="dxa"/>
            <w:right w:w="108" w:type="dxa"/>
          </w:tblCellMar>
        </w:tblPrEx>
        <w:trPr>
          <w:trHeight w:val="80" w:hRule="atLeast"/>
        </w:trPr>
        <w:tc>
          <w:tcPr>
            <w:tcW w:w="1844" w:type="dxa"/>
            <w:tcBorders>
              <w:top w:val="nil"/>
              <w:left w:val="nil"/>
              <w:bottom w:val="nil"/>
              <w:right w:val="nil"/>
            </w:tcBorders>
            <w:noWrap/>
            <w:vAlign w:val="center"/>
          </w:tcPr>
          <w:p w14:paraId="300F7FA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PGPS15C12-3</w:t>
            </w:r>
          </w:p>
        </w:tc>
        <w:tc>
          <w:tcPr>
            <w:tcW w:w="991" w:type="dxa"/>
            <w:tcBorders>
              <w:top w:val="nil"/>
              <w:left w:val="nil"/>
              <w:bottom w:val="nil"/>
              <w:right w:val="nil"/>
            </w:tcBorders>
            <w:noWrap/>
            <w:vAlign w:val="center"/>
          </w:tcPr>
          <w:p w14:paraId="2FD3EBEC">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nil"/>
              <w:right w:val="nil"/>
            </w:tcBorders>
            <w:vAlign w:val="center"/>
          </w:tcPr>
          <w:p w14:paraId="43E5B632">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nil"/>
              <w:right w:val="nil"/>
            </w:tcBorders>
            <w:vAlign w:val="center"/>
          </w:tcPr>
          <w:p w14:paraId="7C89660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1.574</w:t>
            </w:r>
          </w:p>
        </w:tc>
        <w:tc>
          <w:tcPr>
            <w:tcW w:w="850" w:type="dxa"/>
            <w:tcBorders>
              <w:top w:val="nil"/>
              <w:left w:val="nil"/>
              <w:bottom w:val="nil"/>
              <w:right w:val="nil"/>
            </w:tcBorders>
            <w:vAlign w:val="center"/>
          </w:tcPr>
          <w:p w14:paraId="4A7CE07D">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7F5BC4C9">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0.551</w:t>
            </w:r>
          </w:p>
        </w:tc>
        <w:tc>
          <w:tcPr>
            <w:tcW w:w="850" w:type="dxa"/>
            <w:tcBorders>
              <w:top w:val="nil"/>
              <w:left w:val="nil"/>
              <w:bottom w:val="nil"/>
              <w:right w:val="nil"/>
            </w:tcBorders>
            <w:noWrap/>
            <w:vAlign w:val="center"/>
          </w:tcPr>
          <w:p w14:paraId="413B5412">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0.365</w:t>
            </w:r>
          </w:p>
        </w:tc>
        <w:tc>
          <w:tcPr>
            <w:tcW w:w="851" w:type="dxa"/>
            <w:tcBorders>
              <w:top w:val="nil"/>
              <w:left w:val="nil"/>
              <w:bottom w:val="nil"/>
              <w:right w:val="nil"/>
            </w:tcBorders>
            <w:vAlign w:val="center"/>
          </w:tcPr>
          <w:p w14:paraId="42EEAAC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0.76</w:t>
            </w:r>
          </w:p>
        </w:tc>
        <w:tc>
          <w:tcPr>
            <w:tcW w:w="992" w:type="dxa"/>
            <w:tcBorders>
              <w:top w:val="nil"/>
              <w:left w:val="nil"/>
              <w:bottom w:val="nil"/>
              <w:right w:val="nil"/>
            </w:tcBorders>
            <w:vAlign w:val="center"/>
          </w:tcPr>
          <w:p w14:paraId="7241035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0.298</w:t>
            </w:r>
          </w:p>
        </w:tc>
      </w:tr>
      <w:tr w14:paraId="340EBDA6">
        <w:tblPrEx>
          <w:tblCellMar>
            <w:top w:w="0" w:type="dxa"/>
            <w:left w:w="108" w:type="dxa"/>
            <w:bottom w:w="0" w:type="dxa"/>
            <w:right w:w="108" w:type="dxa"/>
          </w:tblCellMar>
        </w:tblPrEx>
        <w:trPr>
          <w:trHeight w:val="80" w:hRule="atLeast"/>
        </w:trPr>
        <w:tc>
          <w:tcPr>
            <w:tcW w:w="1844" w:type="dxa"/>
            <w:tcBorders>
              <w:top w:val="nil"/>
              <w:left w:val="nil"/>
              <w:bottom w:val="single" w:color="auto" w:sz="8" w:space="0"/>
              <w:right w:val="nil"/>
            </w:tcBorders>
            <w:noWrap/>
            <w:vAlign w:val="center"/>
          </w:tcPr>
          <w:p w14:paraId="4C379AEE">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PGPS15C12-4</w:t>
            </w:r>
          </w:p>
        </w:tc>
        <w:tc>
          <w:tcPr>
            <w:tcW w:w="991" w:type="dxa"/>
            <w:tcBorders>
              <w:top w:val="nil"/>
              <w:left w:val="nil"/>
              <w:bottom w:val="single" w:color="auto" w:sz="8" w:space="0"/>
              <w:right w:val="nil"/>
            </w:tcBorders>
            <w:noWrap/>
            <w:vAlign w:val="center"/>
          </w:tcPr>
          <w:p w14:paraId="519AC8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w:t>
            </w:r>
          </w:p>
        </w:tc>
        <w:tc>
          <w:tcPr>
            <w:tcW w:w="851" w:type="dxa"/>
            <w:tcBorders>
              <w:top w:val="nil"/>
              <w:left w:val="nil"/>
              <w:bottom w:val="single" w:color="auto" w:sz="8" w:space="0"/>
              <w:right w:val="nil"/>
            </w:tcBorders>
            <w:vAlign w:val="center"/>
          </w:tcPr>
          <w:p w14:paraId="53D8C6AA">
            <w:pPr>
              <w:spacing w:after="0" w:line="36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134" w:type="dxa"/>
            <w:tcBorders>
              <w:top w:val="nil"/>
              <w:left w:val="nil"/>
              <w:bottom w:val="single" w:color="auto" w:sz="8" w:space="0"/>
              <w:right w:val="nil"/>
            </w:tcBorders>
            <w:vAlign w:val="center"/>
          </w:tcPr>
          <w:p w14:paraId="538AD9DB">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1.676</w:t>
            </w:r>
          </w:p>
        </w:tc>
        <w:tc>
          <w:tcPr>
            <w:tcW w:w="850" w:type="dxa"/>
            <w:tcBorders>
              <w:top w:val="nil"/>
              <w:left w:val="nil"/>
              <w:bottom w:val="single" w:color="auto" w:sz="8" w:space="0"/>
              <w:right w:val="nil"/>
            </w:tcBorders>
            <w:vAlign w:val="center"/>
          </w:tcPr>
          <w:p w14:paraId="1B67703E">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single" w:color="auto" w:sz="8" w:space="0"/>
              <w:right w:val="nil"/>
            </w:tcBorders>
            <w:vAlign w:val="center"/>
          </w:tcPr>
          <w:p w14:paraId="26553024">
            <w:pPr>
              <w:spacing w:after="0" w:line="360" w:lineRule="auto"/>
              <w:jc w:val="right"/>
              <w:rPr>
                <w:rFonts w:ascii="Times New Roman" w:hAnsi="Times New Roman" w:eastAsia="Times New Roman" w:cs="Times New Roman"/>
                <w:sz w:val="24"/>
                <w:szCs w:val="24"/>
              </w:rPr>
            </w:pPr>
            <w:r>
              <w:rPr>
                <w:rFonts w:ascii="Times New Roman" w:hAnsi="Times New Roman" w:eastAsia="Times New Roman" w:cs="Times New Roman"/>
                <w:sz w:val="24"/>
                <w:szCs w:val="24"/>
              </w:rPr>
              <w:t>0.593</w:t>
            </w:r>
          </w:p>
        </w:tc>
        <w:tc>
          <w:tcPr>
            <w:tcW w:w="850" w:type="dxa"/>
            <w:tcBorders>
              <w:top w:val="nil"/>
              <w:left w:val="nil"/>
              <w:bottom w:val="single" w:color="auto" w:sz="8" w:space="0"/>
              <w:right w:val="nil"/>
            </w:tcBorders>
            <w:noWrap/>
            <w:vAlign w:val="center"/>
          </w:tcPr>
          <w:p w14:paraId="5FEA6DE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0.403</w:t>
            </w:r>
          </w:p>
        </w:tc>
        <w:tc>
          <w:tcPr>
            <w:tcW w:w="851" w:type="dxa"/>
            <w:tcBorders>
              <w:top w:val="nil"/>
              <w:left w:val="nil"/>
              <w:bottom w:val="single" w:color="auto" w:sz="8" w:space="0"/>
              <w:right w:val="nil"/>
            </w:tcBorders>
            <w:vAlign w:val="center"/>
          </w:tcPr>
          <w:p w14:paraId="40B3AB8F">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0.72</w:t>
            </w:r>
          </w:p>
        </w:tc>
        <w:tc>
          <w:tcPr>
            <w:tcW w:w="992" w:type="dxa"/>
            <w:tcBorders>
              <w:top w:val="nil"/>
              <w:left w:val="nil"/>
              <w:bottom w:val="single" w:color="auto" w:sz="8" w:space="0"/>
              <w:right w:val="nil"/>
            </w:tcBorders>
            <w:vAlign w:val="center"/>
          </w:tcPr>
          <w:p w14:paraId="668733D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0.322</w:t>
            </w:r>
          </w:p>
        </w:tc>
      </w:tr>
      <w:tr w14:paraId="4FBD78D2">
        <w:tblPrEx>
          <w:tblCellMar>
            <w:top w:w="0" w:type="dxa"/>
            <w:left w:w="108" w:type="dxa"/>
            <w:bottom w:w="0" w:type="dxa"/>
            <w:right w:w="108" w:type="dxa"/>
          </w:tblCellMar>
        </w:tblPrEx>
        <w:trPr>
          <w:trHeight w:val="330" w:hRule="atLeast"/>
        </w:trPr>
        <w:tc>
          <w:tcPr>
            <w:tcW w:w="1844" w:type="dxa"/>
            <w:tcBorders>
              <w:top w:val="single" w:color="auto" w:sz="8" w:space="0"/>
              <w:left w:val="nil"/>
              <w:bottom w:val="single" w:color="auto" w:sz="4" w:space="0"/>
              <w:right w:val="nil"/>
            </w:tcBorders>
            <w:noWrap/>
            <w:vAlign w:val="center"/>
          </w:tcPr>
          <w:p w14:paraId="12C5EFD2">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Mean</w:t>
            </w:r>
          </w:p>
        </w:tc>
        <w:tc>
          <w:tcPr>
            <w:tcW w:w="991" w:type="dxa"/>
            <w:tcBorders>
              <w:top w:val="single" w:color="auto" w:sz="8" w:space="0"/>
              <w:left w:val="nil"/>
              <w:bottom w:val="single" w:color="auto" w:sz="4" w:space="0"/>
              <w:right w:val="nil"/>
            </w:tcBorders>
            <w:noWrap/>
            <w:vAlign w:val="center"/>
          </w:tcPr>
          <w:p w14:paraId="659096DE">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25</w:t>
            </w:r>
          </w:p>
        </w:tc>
        <w:tc>
          <w:tcPr>
            <w:tcW w:w="851" w:type="dxa"/>
            <w:tcBorders>
              <w:top w:val="single" w:color="auto" w:sz="8" w:space="0"/>
              <w:left w:val="nil"/>
              <w:bottom w:val="single" w:color="auto" w:sz="4" w:space="0"/>
              <w:right w:val="nil"/>
            </w:tcBorders>
            <w:vAlign w:val="center"/>
          </w:tcPr>
          <w:p w14:paraId="76518CC3">
            <w:pPr>
              <w:spacing w:after="0" w:line="36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1.907</w:t>
            </w:r>
          </w:p>
        </w:tc>
        <w:tc>
          <w:tcPr>
            <w:tcW w:w="1134" w:type="dxa"/>
            <w:tcBorders>
              <w:top w:val="single" w:color="auto" w:sz="8" w:space="0"/>
              <w:left w:val="nil"/>
              <w:bottom w:val="single" w:color="auto" w:sz="4" w:space="0"/>
              <w:right w:val="nil"/>
            </w:tcBorders>
            <w:vAlign w:val="center"/>
          </w:tcPr>
          <w:p w14:paraId="2C603E1D">
            <w:pPr>
              <w:spacing w:after="0" w:line="360" w:lineRule="auto"/>
              <w:jc w:val="right"/>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1.457</w:t>
            </w:r>
          </w:p>
        </w:tc>
        <w:tc>
          <w:tcPr>
            <w:tcW w:w="850" w:type="dxa"/>
            <w:tcBorders>
              <w:top w:val="single" w:color="auto" w:sz="8" w:space="0"/>
              <w:left w:val="nil"/>
              <w:bottom w:val="single" w:color="auto" w:sz="4" w:space="0"/>
              <w:right w:val="nil"/>
            </w:tcBorders>
            <w:vAlign w:val="center"/>
          </w:tcPr>
          <w:p w14:paraId="422A85D2">
            <w:pPr>
              <w:spacing w:after="0" w:line="360" w:lineRule="auto"/>
              <w:jc w:val="right"/>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0.288</w:t>
            </w:r>
          </w:p>
        </w:tc>
        <w:tc>
          <w:tcPr>
            <w:tcW w:w="851" w:type="dxa"/>
            <w:tcBorders>
              <w:top w:val="single" w:color="auto" w:sz="8" w:space="0"/>
              <w:left w:val="nil"/>
              <w:bottom w:val="single" w:color="auto" w:sz="4" w:space="0"/>
              <w:right w:val="nil"/>
            </w:tcBorders>
            <w:vAlign w:val="center"/>
          </w:tcPr>
          <w:p w14:paraId="7F97D094">
            <w:pPr>
              <w:spacing w:after="0" w:line="360" w:lineRule="auto"/>
              <w:jc w:val="right"/>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0.443</w:t>
            </w:r>
          </w:p>
        </w:tc>
        <w:tc>
          <w:tcPr>
            <w:tcW w:w="850" w:type="dxa"/>
            <w:tcBorders>
              <w:top w:val="single" w:color="auto" w:sz="8" w:space="0"/>
              <w:left w:val="nil"/>
              <w:bottom w:val="single" w:color="auto" w:sz="4" w:space="0"/>
              <w:right w:val="nil"/>
            </w:tcBorders>
            <w:noWrap/>
            <w:vAlign w:val="center"/>
          </w:tcPr>
          <w:p w14:paraId="0CD20023">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0.288</w:t>
            </w:r>
          </w:p>
        </w:tc>
        <w:tc>
          <w:tcPr>
            <w:tcW w:w="851" w:type="dxa"/>
            <w:tcBorders>
              <w:top w:val="single" w:color="auto" w:sz="8" w:space="0"/>
              <w:left w:val="nil"/>
              <w:bottom w:val="single" w:color="auto" w:sz="4" w:space="0"/>
              <w:right w:val="nil"/>
            </w:tcBorders>
            <w:vAlign w:val="center"/>
          </w:tcPr>
          <w:p w14:paraId="4AC93363">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0.803</w:t>
            </w:r>
          </w:p>
        </w:tc>
        <w:tc>
          <w:tcPr>
            <w:tcW w:w="992" w:type="dxa"/>
            <w:tcBorders>
              <w:top w:val="single" w:color="auto" w:sz="8" w:space="0"/>
              <w:left w:val="nil"/>
              <w:bottom w:val="single" w:color="auto" w:sz="4" w:space="0"/>
              <w:right w:val="nil"/>
            </w:tcBorders>
            <w:vAlign w:val="center"/>
          </w:tcPr>
          <w:p w14:paraId="73C06F0D">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0.236</w:t>
            </w:r>
          </w:p>
        </w:tc>
      </w:tr>
    </w:tbl>
    <w:p w14:paraId="2F27B426">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na = Observed number of alleles, * ne = Effective number of alleles [Kimura and Crow (1964)], * h = Nei's (1973) gene diversity, * I = Shannon's Information index (Lewontin (1972)), MAF = Major Allele Frequency, </w:t>
      </w:r>
      <w:r>
        <w:rPr>
          <w:rFonts w:ascii="Times New Roman" w:hAnsi="Times New Roman" w:cs="Times New Roman"/>
          <w:i/>
          <w:iCs/>
          <w:sz w:val="20"/>
          <w:szCs w:val="20"/>
        </w:rPr>
        <w:t xml:space="preserve">He </w:t>
      </w:r>
      <w:r>
        <w:rPr>
          <w:rFonts w:ascii="Times New Roman" w:hAnsi="Times New Roman" w:cs="Times New Roman"/>
          <w:sz w:val="20"/>
          <w:szCs w:val="20"/>
        </w:rPr>
        <w:t>=Expected heterozygosity, PIC = Polymorphic Information Content</w:t>
      </w:r>
    </w:p>
    <w:p w14:paraId="743BE4E1">
      <w:pPr>
        <w:spacing w:after="0" w:line="360" w:lineRule="auto"/>
        <w:contextualSpacing/>
        <w:jc w:val="both"/>
        <w:rPr>
          <w:rFonts w:ascii="Times New Roman" w:hAnsi="Times New Roman" w:cs="Times New Roman"/>
          <w:sz w:val="20"/>
          <w:szCs w:val="20"/>
        </w:rPr>
      </w:pPr>
    </w:p>
    <w:p w14:paraId="09ACCD0F">
      <w:pPr>
        <w:pStyle w:val="4"/>
        <w:spacing w:before="0" w:after="0" w:line="360" w:lineRule="auto"/>
        <w:jc w:val="both"/>
        <w:rPr>
          <w:rFonts w:ascii="Times New Roman" w:hAnsi="Times New Roman"/>
          <w:sz w:val="24"/>
          <w:szCs w:val="24"/>
        </w:rPr>
      </w:pPr>
      <w:bookmarkStart w:id="110" w:name="_Toc229155005"/>
      <w:r>
        <w:rPr>
          <w:rFonts w:ascii="Times New Roman" w:hAnsi="Times New Roman"/>
          <w:sz w:val="24"/>
          <w:szCs w:val="24"/>
        </w:rPr>
        <w:t>3.4.4 Genetic differentiation among populations</w:t>
      </w:r>
      <w:bookmarkEnd w:id="110"/>
    </w:p>
    <w:p w14:paraId="2758337D">
      <w:pPr>
        <w:tabs>
          <w:tab w:val="left" w:pos="720"/>
          <w:tab w:val="left" w:pos="14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Mean Fst recorded for the Kenyan population (0.8706) was closer to 1 indicating that peanut accessions assessed in this region were highly distinct, with limited gene flow and significant isolation. The Rwandan population recorded the lowest Mean FST value (0.0016) showing that the accessions had very low genetic differentiation, implying that the accessions are nearly identical genetically, possibly due to high gene flow or recent shared ancestry. For the Ugandan population, the observed mean FST (0.0815) reflected moderate genetic differentiation among populations. It indicates some level of genetic structure, with partial separation and moderate gene flow. The high variability among the Fst values of the three populations suggested a mix of population structures, with some populations being highly distinct (Kenyan), others nearly indistinguishable (Rwandan), and some showing moderate differentiation (Ugandan). This could reflect differences in geographic isolation. </w:t>
      </w:r>
    </w:p>
    <w:p w14:paraId="5F0CF1AC">
      <w:pPr>
        <w:tabs>
          <w:tab w:val="left" w:pos="720"/>
          <w:tab w:val="left" w:pos="1440"/>
        </w:tabs>
        <w:spacing w:after="0" w:line="360" w:lineRule="auto"/>
        <w:jc w:val="both"/>
        <w:rPr>
          <w:rFonts w:ascii="Times New Roman" w:hAnsi="Times New Roman" w:cs="Times New Roman"/>
          <w:sz w:val="24"/>
          <w:szCs w:val="24"/>
        </w:rPr>
      </w:pPr>
    </w:p>
    <w:p w14:paraId="555903E1">
      <w:pPr>
        <w:pStyle w:val="14"/>
        <w:rPr>
          <w:rFonts w:ascii="Times New Roman" w:hAnsi="Times New Roman"/>
          <w:i w:val="0"/>
          <w:iCs w:val="0"/>
          <w:color w:val="auto"/>
          <w:sz w:val="24"/>
          <w:szCs w:val="24"/>
        </w:rPr>
      </w:pPr>
      <w:bookmarkStart w:id="111" w:name="_Toc229136234"/>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4</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Mean Fst values for the peanut populations</w:t>
      </w:r>
      <w:bookmarkEnd w:id="111"/>
    </w:p>
    <w:tbl>
      <w:tblPr>
        <w:tblStyle w:val="2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08"/>
        <w:gridCol w:w="2863"/>
      </w:tblGrid>
      <w:tr w14:paraId="3D71C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08" w:type="dxa"/>
            <w:tcBorders>
              <w:top w:val="single" w:color="auto" w:sz="4" w:space="0"/>
              <w:bottom w:val="single" w:color="auto" w:sz="4" w:space="0"/>
            </w:tcBorders>
          </w:tcPr>
          <w:p w14:paraId="58137B83">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Population</w:t>
            </w:r>
          </w:p>
        </w:tc>
        <w:tc>
          <w:tcPr>
            <w:tcW w:w="2863" w:type="dxa"/>
            <w:tcBorders>
              <w:top w:val="single" w:color="auto" w:sz="4" w:space="0"/>
              <w:bottom w:val="single" w:color="auto" w:sz="4" w:space="0"/>
            </w:tcBorders>
          </w:tcPr>
          <w:p w14:paraId="08ADCC34">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Mean Fst</w:t>
            </w:r>
          </w:p>
        </w:tc>
      </w:tr>
      <w:tr w14:paraId="447A2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08" w:type="dxa"/>
            <w:tcBorders>
              <w:top w:val="single" w:color="auto" w:sz="4" w:space="0"/>
            </w:tcBorders>
          </w:tcPr>
          <w:p w14:paraId="5EFFC09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Kenya</w:t>
            </w:r>
          </w:p>
        </w:tc>
        <w:tc>
          <w:tcPr>
            <w:tcW w:w="2863" w:type="dxa"/>
            <w:tcBorders>
              <w:top w:val="single" w:color="auto" w:sz="4" w:space="0"/>
            </w:tcBorders>
          </w:tcPr>
          <w:p w14:paraId="628626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0.87606</w:t>
            </w:r>
          </w:p>
        </w:tc>
      </w:tr>
      <w:tr w14:paraId="5BC82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08" w:type="dxa"/>
          </w:tcPr>
          <w:p w14:paraId="1001FDA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Uganda</w:t>
            </w:r>
          </w:p>
        </w:tc>
        <w:tc>
          <w:tcPr>
            <w:tcW w:w="2863" w:type="dxa"/>
          </w:tcPr>
          <w:p w14:paraId="2B6825D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0.0016</w:t>
            </w:r>
          </w:p>
        </w:tc>
      </w:tr>
      <w:tr w14:paraId="35887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08" w:type="dxa"/>
            <w:tcBorders>
              <w:bottom w:val="single" w:color="auto" w:sz="4" w:space="0"/>
            </w:tcBorders>
          </w:tcPr>
          <w:p w14:paraId="4A3B10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Rwanda</w:t>
            </w:r>
          </w:p>
        </w:tc>
        <w:tc>
          <w:tcPr>
            <w:tcW w:w="2863" w:type="dxa"/>
            <w:tcBorders>
              <w:bottom w:val="single" w:color="auto" w:sz="4" w:space="0"/>
            </w:tcBorders>
          </w:tcPr>
          <w:p w14:paraId="141190F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0.0815</w:t>
            </w:r>
          </w:p>
        </w:tc>
      </w:tr>
    </w:tbl>
    <w:p w14:paraId="12D5B3EA"/>
    <w:p w14:paraId="32064122">
      <w:pPr>
        <w:pStyle w:val="4"/>
        <w:spacing w:before="0" w:after="0" w:line="360" w:lineRule="auto"/>
        <w:jc w:val="both"/>
        <w:rPr>
          <w:rFonts w:ascii="Times New Roman" w:hAnsi="Times New Roman"/>
          <w:sz w:val="24"/>
          <w:szCs w:val="24"/>
        </w:rPr>
      </w:pPr>
      <w:bookmarkStart w:id="112" w:name="_Toc229155006"/>
      <w:r>
        <w:rPr>
          <w:rFonts w:ascii="Times New Roman" w:hAnsi="Times New Roman"/>
          <w:sz w:val="24"/>
          <w:szCs w:val="24"/>
        </w:rPr>
        <w:t>3.4.5 Analysis of molecular variance</w:t>
      </w:r>
      <w:bookmarkEnd w:id="112"/>
    </w:p>
    <w:p w14:paraId="1BF9FFE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Analysis of molecular variance (AMOVA) was used to partition genetic diversity among populations to determine whether the source of variation was largely caused by geographical differentiation or genetics. Of the total genetic variance, 69% was explained by differences in individual accessions. This highlights genetic origins as the main source of variation in the germplasm. This is amplified by breeding practices including repeated selection of a few yield-associated traits and self-pollination in peanuts. The remaining variance accounting to 31% was found among the population and was attributed to adaptation to different cultivation environments (Table 5). This finding means that the variation in peanut accessions is less inﬂuenced by their origins of collection. This observation agrees with Ren </w:t>
      </w:r>
      <w:r>
        <w:rPr>
          <w:rFonts w:ascii="Times New Roman" w:hAnsi="Times New Roman" w:cs="Times New Roman"/>
          <w:i/>
          <w:sz w:val="24"/>
          <w:szCs w:val="24"/>
        </w:rPr>
        <w:t>et al.</w:t>
      </w:r>
      <w:r>
        <w:rPr>
          <w:rFonts w:ascii="Times New Roman" w:hAnsi="Times New Roman" w:cs="Times New Roman"/>
          <w:sz w:val="24"/>
          <w:szCs w:val="24"/>
        </w:rPr>
        <w:t xml:space="preserve"> (2014) who reported limited geographical differentiation in groundnut collections from China. The variation observed within individuals may be due to factors like low-frequency mutations that cause localized genetic changes, because peanuts are predominantly self-pollinating.</w:t>
      </w:r>
    </w:p>
    <w:p w14:paraId="1009A2F3">
      <w:pPr>
        <w:spacing w:after="0" w:line="360" w:lineRule="auto"/>
        <w:ind w:firstLine="720"/>
        <w:jc w:val="both"/>
        <w:rPr>
          <w:rFonts w:ascii="Times New Roman" w:hAnsi="Times New Roman" w:cs="Times New Roman"/>
          <w:sz w:val="24"/>
          <w:szCs w:val="24"/>
        </w:rPr>
      </w:pPr>
    </w:p>
    <w:p w14:paraId="42D2E1C7">
      <w:pPr>
        <w:pStyle w:val="14"/>
        <w:rPr>
          <w:rFonts w:ascii="Times New Roman" w:hAnsi="Times New Roman"/>
          <w:i w:val="0"/>
          <w:iCs w:val="0"/>
          <w:color w:val="auto"/>
          <w:sz w:val="36"/>
          <w:szCs w:val="36"/>
        </w:rPr>
      </w:pPr>
      <w:bookmarkStart w:id="113" w:name="_Toc229136235"/>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5</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Analysis of molecular variance (AMOVA) of the peanut accessions</w:t>
      </w:r>
      <w:bookmarkEnd w:id="113"/>
    </w:p>
    <w:tbl>
      <w:tblPr>
        <w:tblStyle w:val="2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27"/>
        <w:gridCol w:w="459"/>
        <w:gridCol w:w="1667"/>
        <w:gridCol w:w="2126"/>
        <w:gridCol w:w="1698"/>
        <w:gridCol w:w="939"/>
      </w:tblGrid>
      <w:tr w14:paraId="735A2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127" w:type="dxa"/>
            <w:tcBorders>
              <w:top w:val="single" w:color="auto" w:sz="4" w:space="0"/>
              <w:bottom w:val="single" w:color="auto" w:sz="4" w:space="0"/>
            </w:tcBorders>
            <w:vAlign w:val="bottom"/>
          </w:tcPr>
          <w:p w14:paraId="1A71C4BC">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Source of Variation</w:t>
            </w:r>
          </w:p>
        </w:tc>
        <w:tc>
          <w:tcPr>
            <w:tcW w:w="459" w:type="dxa"/>
            <w:tcBorders>
              <w:top w:val="single" w:color="auto" w:sz="4" w:space="0"/>
              <w:bottom w:val="single" w:color="auto" w:sz="4" w:space="0"/>
            </w:tcBorders>
            <w:vAlign w:val="bottom"/>
          </w:tcPr>
          <w:p w14:paraId="4F4A5C4B">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df</w:t>
            </w:r>
          </w:p>
        </w:tc>
        <w:tc>
          <w:tcPr>
            <w:tcW w:w="1667" w:type="dxa"/>
            <w:tcBorders>
              <w:top w:val="single" w:color="auto" w:sz="4" w:space="0"/>
              <w:bottom w:val="single" w:color="auto" w:sz="4" w:space="0"/>
            </w:tcBorders>
            <w:vAlign w:val="bottom"/>
          </w:tcPr>
          <w:p w14:paraId="19677F20">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Sum of squares</w:t>
            </w:r>
          </w:p>
        </w:tc>
        <w:tc>
          <w:tcPr>
            <w:tcW w:w="2126" w:type="dxa"/>
            <w:tcBorders>
              <w:top w:val="single" w:color="auto" w:sz="4" w:space="0"/>
              <w:bottom w:val="single" w:color="auto" w:sz="4" w:space="0"/>
            </w:tcBorders>
            <w:vAlign w:val="bottom"/>
          </w:tcPr>
          <w:p w14:paraId="6073B40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Variance components</w:t>
            </w:r>
          </w:p>
        </w:tc>
        <w:tc>
          <w:tcPr>
            <w:tcW w:w="1698" w:type="dxa"/>
            <w:tcBorders>
              <w:top w:val="single" w:color="auto" w:sz="4" w:space="0"/>
              <w:bottom w:val="single" w:color="auto" w:sz="4" w:space="0"/>
            </w:tcBorders>
            <w:vAlign w:val="bottom"/>
          </w:tcPr>
          <w:p w14:paraId="5CAD7EE5">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Percentage variation</w:t>
            </w:r>
          </w:p>
        </w:tc>
        <w:tc>
          <w:tcPr>
            <w:tcW w:w="939" w:type="dxa"/>
            <w:tcBorders>
              <w:top w:val="single" w:color="auto" w:sz="4" w:space="0"/>
              <w:bottom w:val="single" w:color="auto" w:sz="4" w:space="0"/>
            </w:tcBorders>
            <w:vAlign w:val="bottom"/>
          </w:tcPr>
          <w:p w14:paraId="6728DDFC">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w:t>
            </w:r>
          </w:p>
        </w:tc>
      </w:tr>
      <w:tr w14:paraId="19C14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127" w:type="dxa"/>
            <w:tcBorders>
              <w:top w:val="single" w:color="auto" w:sz="4" w:space="0"/>
            </w:tcBorders>
          </w:tcPr>
          <w:p w14:paraId="3C841C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Among individuals</w:t>
            </w:r>
          </w:p>
        </w:tc>
        <w:tc>
          <w:tcPr>
            <w:tcW w:w="459" w:type="dxa"/>
            <w:tcBorders>
              <w:top w:val="single" w:color="auto" w:sz="4" w:space="0"/>
            </w:tcBorders>
          </w:tcPr>
          <w:p w14:paraId="4AE117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667" w:type="dxa"/>
            <w:tcBorders>
              <w:top w:val="single" w:color="auto" w:sz="4" w:space="0"/>
            </w:tcBorders>
          </w:tcPr>
          <w:p w14:paraId="07BE91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7787 </w:t>
            </w:r>
          </w:p>
        </w:tc>
        <w:tc>
          <w:tcPr>
            <w:tcW w:w="2126" w:type="dxa"/>
            <w:tcBorders>
              <w:top w:val="single" w:color="auto" w:sz="4" w:space="0"/>
            </w:tcBorders>
          </w:tcPr>
          <w:p w14:paraId="4D44E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39.95</w:t>
            </w:r>
          </w:p>
        </w:tc>
        <w:tc>
          <w:tcPr>
            <w:tcW w:w="1698" w:type="dxa"/>
            <w:tcBorders>
              <w:top w:val="single" w:color="auto" w:sz="4" w:space="0"/>
            </w:tcBorders>
          </w:tcPr>
          <w:p w14:paraId="07A845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939" w:type="dxa"/>
            <w:tcBorders>
              <w:top w:val="single" w:color="auto" w:sz="4" w:space="0"/>
            </w:tcBorders>
          </w:tcPr>
          <w:p w14:paraId="0AEF086D">
            <w:pPr>
              <w:spacing w:after="0" w:line="360" w:lineRule="auto"/>
              <w:jc w:val="both"/>
              <w:rPr>
                <w:rFonts w:ascii="Times New Roman" w:hAnsi="Times New Roman" w:cs="Times New Roman"/>
                <w:sz w:val="24"/>
                <w:szCs w:val="24"/>
              </w:rPr>
            </w:pPr>
          </w:p>
        </w:tc>
      </w:tr>
      <w:tr w14:paraId="52E02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127" w:type="dxa"/>
            <w:tcBorders>
              <w:bottom w:val="single" w:color="auto" w:sz="4" w:space="0"/>
            </w:tcBorders>
          </w:tcPr>
          <w:p w14:paraId="52F9D5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Within individuals</w:t>
            </w:r>
          </w:p>
        </w:tc>
        <w:tc>
          <w:tcPr>
            <w:tcW w:w="459" w:type="dxa"/>
            <w:tcBorders>
              <w:bottom w:val="single" w:color="auto" w:sz="4" w:space="0"/>
            </w:tcBorders>
          </w:tcPr>
          <w:p w14:paraId="7BC88A7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667" w:type="dxa"/>
            <w:tcBorders>
              <w:bottom w:val="single" w:color="auto" w:sz="4" w:space="0"/>
            </w:tcBorders>
          </w:tcPr>
          <w:p w14:paraId="3FDD8E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16493 </w:t>
            </w:r>
          </w:p>
        </w:tc>
        <w:tc>
          <w:tcPr>
            <w:tcW w:w="2126" w:type="dxa"/>
            <w:tcBorders>
              <w:bottom w:val="single" w:color="auto" w:sz="4" w:space="0"/>
            </w:tcBorders>
          </w:tcPr>
          <w:p w14:paraId="46818A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90.62 </w:t>
            </w:r>
          </w:p>
        </w:tc>
        <w:tc>
          <w:tcPr>
            <w:tcW w:w="1698" w:type="dxa"/>
            <w:tcBorders>
              <w:bottom w:val="single" w:color="auto" w:sz="4" w:space="0"/>
            </w:tcBorders>
          </w:tcPr>
          <w:p w14:paraId="16CD6D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69% </w:t>
            </w:r>
          </w:p>
        </w:tc>
        <w:tc>
          <w:tcPr>
            <w:tcW w:w="939" w:type="dxa"/>
            <w:tcBorders>
              <w:bottom w:val="single" w:color="auto" w:sz="4" w:space="0"/>
            </w:tcBorders>
          </w:tcPr>
          <w:p w14:paraId="7B8013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P&lt;0.05</w:t>
            </w:r>
          </w:p>
        </w:tc>
      </w:tr>
    </w:tbl>
    <w:p w14:paraId="76D26CC6">
      <w:pPr>
        <w:spacing w:after="0" w:line="360" w:lineRule="auto"/>
        <w:jc w:val="both"/>
        <w:rPr>
          <w:rFonts w:ascii="Times New Roman" w:hAnsi="Times New Roman" w:cs="Times New Roman"/>
          <w:sz w:val="24"/>
          <w:szCs w:val="24"/>
        </w:rPr>
      </w:pPr>
    </w:p>
    <w:p w14:paraId="59A6EA02">
      <w:pPr>
        <w:pStyle w:val="4"/>
        <w:spacing w:before="0" w:after="0" w:line="360" w:lineRule="auto"/>
        <w:jc w:val="both"/>
        <w:rPr>
          <w:rFonts w:ascii="Times New Roman" w:hAnsi="Times New Roman"/>
          <w:sz w:val="24"/>
          <w:szCs w:val="24"/>
        </w:rPr>
      </w:pPr>
      <w:bookmarkStart w:id="114" w:name="_Toc229155007"/>
      <w:r>
        <w:rPr>
          <w:rFonts w:ascii="Times New Roman" w:hAnsi="Times New Roman"/>
          <w:sz w:val="24"/>
          <w:szCs w:val="24"/>
        </w:rPr>
        <w:t>3.4.6 Factorial analysis</w:t>
      </w:r>
      <w:bookmarkEnd w:id="114"/>
      <w:r>
        <w:rPr>
          <w:rFonts w:ascii="Times New Roman" w:hAnsi="Times New Roman"/>
          <w:sz w:val="24"/>
          <w:szCs w:val="24"/>
        </w:rPr>
        <w:t xml:space="preserve"> </w:t>
      </w:r>
    </w:p>
    <w:p w14:paraId="6080EA8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Factorial analysis was calculated from the dissimilarity matrix derived from the gel image scores using the Presence / Absence option and Jaccard algorithm with 1000 bootstraps executed in DARwin 6.0.21. The first five components explained 83.65% of the variance in the study indicating that the analysis is a good representation of the data. Most of the accessions were individually segregated showing high levels of diversity between individuals; however, they were randomly allocated to the axes without displaying a clear geographical structure or phenotypic correlations. However, lack of history on accession/ varietal pedigree and breeding history limited interpretation of the scatter plot (Figure ??). </w:t>
      </w:r>
    </w:p>
    <w:p w14:paraId="24E27F65">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lang w:eastAsia="en-GB"/>
        </w:rPr>
        <w:drawing>
          <wp:inline distT="0" distB="0" distL="0" distR="0">
            <wp:extent cx="4596130" cy="4024630"/>
            <wp:effectExtent l="0" t="0" r="0" b="0"/>
            <wp:docPr id="12444528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52850" name="Picture 2"/>
                    <pic:cNvPicPr>
                      <a:picLocks noChangeAspect="1" noChangeArrowheads="1"/>
                    </pic:cNvPicPr>
                  </pic:nvPicPr>
                  <pic:blipFill>
                    <a:blip r:embed="rId19">
                      <a:extLst>
                        <a:ext uri="{28A0092B-C50C-407E-A947-70E740481C1C}">
                          <a14:useLocalDpi xmlns:a14="http://schemas.microsoft.com/office/drawing/2010/main" val="0"/>
                        </a:ext>
                      </a:extLst>
                    </a:blip>
                    <a:srcRect l="8444" t="6104" r="6573" b="2872"/>
                    <a:stretch>
                      <a:fillRect/>
                    </a:stretch>
                  </pic:blipFill>
                  <pic:spPr>
                    <a:xfrm>
                      <a:off x="0" y="0"/>
                      <a:ext cx="4628450" cy="4052418"/>
                    </a:xfrm>
                    <a:prstGeom prst="rect">
                      <a:avLst/>
                    </a:prstGeom>
                    <a:noFill/>
                    <a:ln>
                      <a:noFill/>
                    </a:ln>
                  </pic:spPr>
                </pic:pic>
              </a:graphicData>
            </a:graphic>
          </wp:inline>
        </w:drawing>
      </w:r>
    </w:p>
    <w:p w14:paraId="1180A270">
      <w:pPr>
        <w:pStyle w:val="14"/>
        <w:spacing w:after="0" w:line="360" w:lineRule="auto"/>
        <w:rPr>
          <w:rFonts w:ascii="Times New Roman" w:hAnsi="Times New Roman"/>
          <w:i w:val="0"/>
          <w:iCs w:val="0"/>
          <w:color w:val="auto"/>
          <w:sz w:val="24"/>
          <w:szCs w:val="24"/>
        </w:rPr>
      </w:pPr>
      <w:bookmarkStart w:id="115" w:name="_Toc222736147"/>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8</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Scatter plot showing diversity of the peanut genotypes from select regions of East Africa.</w:t>
      </w:r>
      <w:bookmarkEnd w:id="115"/>
    </w:p>
    <w:p w14:paraId="4FC44F14"/>
    <w:p w14:paraId="44414502">
      <w:pPr>
        <w:pStyle w:val="4"/>
        <w:spacing w:before="0" w:after="0" w:line="360" w:lineRule="auto"/>
        <w:jc w:val="both"/>
        <w:rPr>
          <w:rFonts w:ascii="Times New Roman" w:hAnsi="Times New Roman"/>
          <w:sz w:val="24"/>
          <w:szCs w:val="24"/>
        </w:rPr>
      </w:pPr>
      <w:bookmarkStart w:id="116" w:name="_Toc229155008"/>
      <w:r>
        <w:rPr>
          <w:rFonts w:ascii="Times New Roman" w:hAnsi="Times New Roman"/>
          <w:sz w:val="24"/>
          <w:szCs w:val="24"/>
        </w:rPr>
        <w:t>3.4.7 Phylogenetic analysis</w:t>
      </w:r>
      <w:bookmarkEnd w:id="116"/>
    </w:p>
    <w:p w14:paraId="108546C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phylogenetic tree for the 25 peanut accessions was constructed based on the Unweighted Neighbour-Joining method with 1000 bootstrap iterations. The dissimilarity values ranged from 0.241 to a maximum of 1.000 while the tree edge length ranged from 0.0100 to 0.542 with the edge length sum of 7.535. The tested peanut accessions were clearly divided into three clusters (C1, C2, and C3). The average distances per cluster were CI (0.0766), C2 (0.3449) and C3 (0.3221) indicating low genetic variability in C1 and moderate diversity C1 and C2 respectively (Figure 9). </w:t>
      </w:r>
    </w:p>
    <w:p w14:paraId="77F49D4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accessions were clustered randomly without bias to geographical structuring highlighting the possibility that the genotypes clustered based on their genetic relatedness. However, data on phenotypic traits and breeding history of the accessions was scarce and unreliable and limited interpretation of the phylogram.  </w:t>
      </w:r>
    </w:p>
    <w:p w14:paraId="6B2986BA">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lang w:eastAsia="en-GB"/>
        </w:rPr>
        <w:drawing>
          <wp:inline distT="0" distB="0" distL="0" distR="0">
            <wp:extent cx="5141595" cy="5634355"/>
            <wp:effectExtent l="0" t="0" r="1905" b="4445"/>
            <wp:docPr id="175298777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987777" name="Picture 7"/>
                    <pic:cNvPicPr>
                      <a:picLocks noChangeAspect="1"/>
                    </pic:cNvPicPr>
                  </pic:nvPicPr>
                  <pic:blipFill>
                    <a:blip r:embed="rId20">
                      <a:extLst>
                        <a:ext uri="{28A0092B-C50C-407E-A947-70E740481C1C}">
                          <a14:useLocalDpi xmlns:a14="http://schemas.microsoft.com/office/drawing/2010/main" val="0"/>
                        </a:ext>
                      </a:extLst>
                    </a:blip>
                    <a:srcRect l="7542" t="4802" r="8246" b="4974"/>
                    <a:stretch>
                      <a:fillRect/>
                    </a:stretch>
                  </pic:blipFill>
                  <pic:spPr>
                    <a:xfrm>
                      <a:off x="0" y="0"/>
                      <a:ext cx="5148173" cy="5641540"/>
                    </a:xfrm>
                    <a:prstGeom prst="rect">
                      <a:avLst/>
                    </a:prstGeom>
                    <a:ln>
                      <a:noFill/>
                    </a:ln>
                  </pic:spPr>
                </pic:pic>
              </a:graphicData>
            </a:graphic>
          </wp:inline>
        </w:drawing>
      </w:r>
    </w:p>
    <w:p w14:paraId="038CE5A1">
      <w:pPr>
        <w:spacing w:after="0" w:line="360" w:lineRule="auto"/>
        <w:jc w:val="both"/>
        <w:rPr>
          <w:rFonts w:ascii="Times New Roman" w:hAnsi="Times New Roman" w:cs="Times New Roman"/>
          <w:b/>
          <w:bCs/>
          <w:sz w:val="24"/>
          <w:szCs w:val="24"/>
        </w:rPr>
      </w:pPr>
    </w:p>
    <w:p w14:paraId="5D8CEA35">
      <w:pPr>
        <w:pStyle w:val="14"/>
        <w:spacing w:after="0" w:line="360" w:lineRule="auto"/>
        <w:jc w:val="center"/>
        <w:rPr>
          <w:rFonts w:ascii="Times New Roman" w:hAnsi="Times New Roman"/>
          <w:i w:val="0"/>
          <w:iCs w:val="0"/>
          <w:color w:val="auto"/>
          <w:sz w:val="24"/>
          <w:szCs w:val="24"/>
        </w:rPr>
      </w:pPr>
      <w:bookmarkStart w:id="117" w:name="_Toc222736148"/>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9</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Phylogram showing clustering of peanut accessions from select regions of East Africa</w:t>
      </w:r>
      <w:bookmarkEnd w:id="117"/>
      <w:r>
        <w:rPr>
          <w:rFonts w:ascii="Times New Roman" w:hAnsi="Times New Roman"/>
          <w:i w:val="0"/>
          <w:iCs w:val="0"/>
          <w:color w:val="auto"/>
          <w:sz w:val="24"/>
          <w:szCs w:val="24"/>
        </w:rPr>
        <w:t>.</w:t>
      </w:r>
    </w:p>
    <w:p w14:paraId="5045125E"/>
    <w:p w14:paraId="77727328">
      <w:pPr>
        <w:pStyle w:val="3"/>
        <w:spacing w:before="0" w:after="0" w:line="360" w:lineRule="auto"/>
        <w:jc w:val="both"/>
        <w:rPr>
          <w:rFonts w:ascii="Times New Roman" w:hAnsi="Times New Roman"/>
          <w:i w:val="0"/>
          <w:iCs w:val="0"/>
          <w:sz w:val="24"/>
          <w:szCs w:val="24"/>
        </w:rPr>
      </w:pPr>
      <w:bookmarkStart w:id="118" w:name="_Toc229155009"/>
      <w:r>
        <w:rPr>
          <w:rFonts w:ascii="Times New Roman" w:hAnsi="Times New Roman"/>
          <w:i w:val="0"/>
          <w:iCs w:val="0"/>
          <w:sz w:val="24"/>
          <w:szCs w:val="24"/>
        </w:rPr>
        <w:t>3.5 Conclusions and Recommendations</w:t>
      </w:r>
      <w:bookmarkEnd w:id="118"/>
      <w:r>
        <w:rPr>
          <w:rFonts w:ascii="Times New Roman" w:hAnsi="Times New Roman"/>
          <w:i w:val="0"/>
          <w:iCs w:val="0"/>
          <w:sz w:val="24"/>
          <w:szCs w:val="24"/>
        </w:rPr>
        <w:t xml:space="preserve"> </w:t>
      </w:r>
    </w:p>
    <w:p w14:paraId="6FC1D102">
      <w:pPr>
        <w:spacing w:after="0" w:line="360" w:lineRule="auto"/>
        <w:ind w:firstLine="720"/>
        <w:contextualSpacing/>
        <w:jc w:val="both"/>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This study revealed that peanut germplasm from selected regions of East Africa possesses a constrained genetic base, as evidenced by high major allele frequency (MAF = 0.803) and moderate gene diversity (h = 0.288). The SSR markers detected moderate polymorphism, confirming limited but usable genetic variation within the population. The germplasm was structured into three distinct genetic clusters, although these clusters showed weak association with geographical origin, indicating that farmer-led seed exchange has contributed to the homogenization of peanut genetic resources across regions. Overall, while some level of genetic variability exists, the narrow genetic base highlights potential limitations for long-term adaptability and underscores the need for genetic broadening in breeding programs. The study also demonstrates that higher-resolution genotyping tools would provide deeper insights into genetic diversity and trait-associated variation.</w:t>
      </w:r>
    </w:p>
    <w:p w14:paraId="7E6770E4">
      <w:pPr>
        <w:spacing w:after="0" w:line="360" w:lineRule="auto"/>
        <w:ind w:firstLine="720"/>
        <w:contextualSpacing/>
        <w:jc w:val="both"/>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Therefore, the following recommendations can be made. To enhance peanut improvement efforts in East Africa, there is a need to broaden the genetic base of breeding programs through the introduction of diverse germplasm from outside the studied regions, thereby increasing variability and resilience to biotic and abiotic stresses. The genetic divergence observed among clusters should be strategically exploited through inter-cluster hybridization, particularly between Cluster I and Cluster III, to maximize heterosis and accelerate genetic gain.</w:t>
      </w:r>
    </w:p>
    <w:p w14:paraId="3F52B3E0">
      <w:pPr>
        <w:spacing w:after="0" w:line="360" w:lineRule="auto"/>
        <w:ind w:firstLine="720"/>
        <w:contextualSpacing/>
        <w:jc w:val="both"/>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In addition, accessions within Cluster II should be prioritized for detailed phenotypic screening, especially for stress tolerance traits, as they may harbor unique alleles of potential breeding value. The use of higher-resolution genotyping platforms, such as SNP-based approaches, Genome-Wide Association Studies (GWAS), and Genotyping-by-Sequencing (GBS), is recommended to complement SSR markers and provide deeper insights into genetic variation and trait associations.</w:t>
      </w:r>
    </w:p>
    <w:p w14:paraId="0B37C895">
      <w:pPr>
        <w:spacing w:after="0" w:line="360" w:lineRule="auto"/>
        <w:ind w:firstLine="720"/>
        <w:contextualSpacing/>
        <w:jc w:val="both"/>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There is also a need to expand germplasm collection efforts, particularly targeting under-represented regions, in order to capture potentially novel genetic diversity. Conservation strategies should shift toward preserving entire genetic clusters rather than relying solely on geographically defined sampling, both in situ and ex situ.</w:t>
      </w:r>
    </w:p>
    <w:p w14:paraId="68F8EEA3">
      <w:pPr>
        <w:spacing w:after="0" w:line="360" w:lineRule="auto"/>
        <w:ind w:firstLine="720"/>
        <w:contextualSpacing/>
        <w:jc w:val="both"/>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Furthermore, the informative SSR markers identified in this study can be used to facilitate rapid screening of larger germplasm collections. Finally, targeted sequencing of selected core accessions should be undertaken to identify candidate genes associated with key agronomic traits and the genetic differentiation observed among clusters.</w:t>
      </w:r>
    </w:p>
    <w:p w14:paraId="6CA466CC">
      <w:pPr>
        <w:spacing w:after="0" w:line="360" w:lineRule="auto"/>
        <w:ind w:firstLine="720"/>
        <w:contextualSpacing/>
        <w:jc w:val="both"/>
        <w:rPr>
          <w:rFonts w:ascii="Times New Roman" w:hAnsi="Times New Roman" w:eastAsia="Calibri" w:cs="Times New Roman"/>
          <w:sz w:val="24"/>
          <w:szCs w:val="24"/>
        </w:rPr>
      </w:pPr>
    </w:p>
    <w:p w14:paraId="6A3F5DF6">
      <w:pPr>
        <w:pStyle w:val="3"/>
        <w:spacing w:before="0" w:after="0" w:line="360" w:lineRule="auto"/>
        <w:jc w:val="both"/>
        <w:rPr>
          <w:rFonts w:ascii="Times New Roman" w:hAnsi="Times New Roman"/>
          <w:i w:val="0"/>
          <w:iCs w:val="0"/>
          <w:sz w:val="24"/>
          <w:szCs w:val="24"/>
        </w:rPr>
      </w:pPr>
      <w:bookmarkStart w:id="119" w:name="_Toc229155010"/>
      <w:r>
        <w:rPr>
          <w:rFonts w:ascii="Times New Roman" w:hAnsi="Times New Roman"/>
          <w:i w:val="0"/>
          <w:iCs w:val="0"/>
          <w:sz w:val="24"/>
          <w:szCs w:val="24"/>
        </w:rPr>
        <w:t>3.6 References</w:t>
      </w:r>
      <w:bookmarkEnd w:id="119"/>
      <w:r>
        <w:rPr>
          <w:rFonts w:ascii="Times New Roman" w:hAnsi="Times New Roman"/>
          <w:i w:val="0"/>
          <w:iCs w:val="0"/>
          <w:sz w:val="24"/>
          <w:szCs w:val="24"/>
        </w:rPr>
        <w:t xml:space="preserve"> </w:t>
      </w:r>
      <w:bookmarkStart w:id="120" w:name="_Hlk183356130"/>
    </w:p>
    <w:bookmarkEnd w:id="120"/>
    <w:p w14:paraId="1B761E03">
      <w:pPr>
        <w:spacing w:after="0" w:line="360" w:lineRule="auto"/>
        <w:ind w:left="720" w:hanging="720"/>
        <w:jc w:val="both"/>
        <w:rPr>
          <w:rFonts w:ascii="Times New Roman" w:hAnsi="Times New Roman" w:cs="Times New Roman"/>
          <w:sz w:val="24"/>
          <w:szCs w:val="24"/>
        </w:rPr>
      </w:pPr>
      <w:bookmarkStart w:id="121" w:name="_Hlk183357084"/>
      <w:r>
        <w:rPr>
          <w:rFonts w:ascii="Times New Roman" w:hAnsi="Times New Roman" w:cs="Times New Roman"/>
          <w:sz w:val="24"/>
          <w:szCs w:val="24"/>
        </w:rPr>
        <w:t>Cervini</w:t>
      </w:r>
      <w:bookmarkEnd w:id="121"/>
      <w:r>
        <w:rPr>
          <w:rFonts w:ascii="Times New Roman" w:hAnsi="Times New Roman" w:cs="Times New Roman"/>
          <w:sz w:val="24"/>
          <w:szCs w:val="24"/>
        </w:rPr>
        <w:t xml:space="preserve">, C., Verheecke-Vaessen, C., He, T., Mohammed, A., Magan, N., &amp; Medina, A. (2022). Improvements within the peanut production chain to minimize aflatoxins contamination: An Ethiopian case study. </w:t>
      </w:r>
      <w:r>
        <w:rPr>
          <w:rFonts w:ascii="Times New Roman" w:hAnsi="Times New Roman" w:cs="Times New Roman"/>
          <w:i/>
          <w:iCs/>
          <w:sz w:val="24"/>
          <w:szCs w:val="24"/>
        </w:rPr>
        <w:t>Food Control, 136</w:t>
      </w:r>
      <w:r>
        <w:rPr>
          <w:rFonts w:ascii="Times New Roman" w:hAnsi="Times New Roman" w:cs="Times New Roman"/>
          <w:sz w:val="24"/>
          <w:szCs w:val="24"/>
        </w:rPr>
        <w:t xml:space="preserve">, 108622. </w:t>
      </w:r>
      <w:r>
        <w:fldChar w:fldCharType="begin"/>
      </w:r>
      <w:r>
        <w:instrText xml:space="preserve"> HYPERLINK "https://doi.org/10.1016/j.foodcont.2022.108622" </w:instrText>
      </w:r>
      <w:r>
        <w:fldChar w:fldCharType="separate"/>
      </w:r>
      <w:r>
        <w:rPr>
          <w:rStyle w:val="22"/>
          <w:rFonts w:ascii="Times New Roman" w:hAnsi="Times New Roman" w:cs="Times New Roman"/>
          <w:color w:val="auto"/>
          <w:sz w:val="24"/>
          <w:szCs w:val="24"/>
        </w:rPr>
        <w:t>https://doi.org/10.1016/j.foodcont.2022.108622</w:t>
      </w:r>
      <w:r>
        <w:rPr>
          <w:rStyle w:val="22"/>
          <w:rFonts w:ascii="Times New Roman" w:hAnsi="Times New Roman" w:cs="Times New Roman"/>
          <w:color w:val="auto"/>
          <w:sz w:val="24"/>
          <w:szCs w:val="24"/>
        </w:rPr>
        <w:fldChar w:fldCharType="end"/>
      </w:r>
    </w:p>
    <w:p w14:paraId="2FA3077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Cuc, L. M., Mace, E. S., Crouch, J. H., Quang, V. D., Long, T. D., and Varshney, R. K. (2008). Isolation and characterization of novel microsatellite markers and their application for diversity assessment in cultivated groundnut (</w:t>
      </w:r>
      <w:r>
        <w:rPr>
          <w:rFonts w:ascii="Times New Roman" w:hAnsi="Times New Roman" w:cs="Times New Roman"/>
          <w:i/>
          <w:iCs/>
          <w:sz w:val="24"/>
          <w:szCs w:val="24"/>
        </w:rPr>
        <w:t>Arachis hypogaea</w:t>
      </w:r>
      <w:r>
        <w:rPr>
          <w:rFonts w:ascii="Times New Roman" w:hAnsi="Times New Roman" w:cs="Times New Roman"/>
          <w:sz w:val="24"/>
          <w:szCs w:val="24"/>
        </w:rPr>
        <w:t xml:space="preserve">). </w:t>
      </w:r>
      <w:r>
        <w:rPr>
          <w:rFonts w:ascii="Times New Roman" w:hAnsi="Times New Roman" w:cs="Times New Roman"/>
          <w:i/>
          <w:iCs/>
          <w:sz w:val="24"/>
          <w:szCs w:val="24"/>
        </w:rPr>
        <w:t>BMC Plant Biology, 8</w:t>
      </w:r>
      <w:r>
        <w:rPr>
          <w:rFonts w:ascii="Times New Roman" w:hAnsi="Times New Roman" w:cs="Times New Roman"/>
          <w:sz w:val="24"/>
          <w:szCs w:val="24"/>
        </w:rPr>
        <w:t xml:space="preserve">(1), 1–11. </w:t>
      </w:r>
      <w:r>
        <w:fldChar w:fldCharType="begin"/>
      </w:r>
      <w:r>
        <w:instrText xml:space="preserve"> HYPERLINK "https://doi.org/10.1186/1471-2229-8-55" </w:instrText>
      </w:r>
      <w:r>
        <w:fldChar w:fldCharType="separate"/>
      </w:r>
      <w:r>
        <w:rPr>
          <w:rStyle w:val="22"/>
          <w:rFonts w:ascii="Times New Roman" w:hAnsi="Times New Roman" w:cs="Times New Roman"/>
          <w:color w:val="auto"/>
          <w:sz w:val="24"/>
          <w:szCs w:val="24"/>
        </w:rPr>
        <w:t>https://doi.org/10.1186/1471-2229-8-55</w:t>
      </w:r>
      <w:r>
        <w:rPr>
          <w:rStyle w:val="22"/>
          <w:rFonts w:ascii="Times New Roman" w:hAnsi="Times New Roman" w:cs="Times New Roman"/>
          <w:color w:val="auto"/>
          <w:sz w:val="24"/>
          <w:szCs w:val="24"/>
        </w:rPr>
        <w:fldChar w:fldCharType="end"/>
      </w:r>
    </w:p>
    <w:p w14:paraId="7FF02FF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Daudi, H., Shimelis, H., Mathew, I., Oteng‐Frimpong, R., Ojiewo, C., and Varshney, R. K. (2021). Genetic diversity and population structure of groundnut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accessions using phenotypic traits and SSR markers: Implications for rust resistance breeding. </w:t>
      </w:r>
      <w:r>
        <w:rPr>
          <w:rFonts w:ascii="Times New Roman" w:hAnsi="Times New Roman" w:cs="Times New Roman"/>
          <w:i/>
          <w:iCs/>
          <w:sz w:val="24"/>
          <w:szCs w:val="24"/>
        </w:rPr>
        <w:t>Genetic Resources and Crop Evolution, 68</w:t>
      </w:r>
      <w:r>
        <w:rPr>
          <w:rFonts w:ascii="Times New Roman" w:hAnsi="Times New Roman" w:cs="Times New Roman"/>
          <w:sz w:val="24"/>
          <w:szCs w:val="24"/>
        </w:rPr>
        <w:t xml:space="preserve">, 581–604. </w:t>
      </w:r>
      <w:r>
        <w:fldChar w:fldCharType="begin"/>
      </w:r>
      <w:r>
        <w:instrText xml:space="preserve"> HYPERLINK "https://doi.org/10.1007/s10722-020-01059-w" </w:instrText>
      </w:r>
      <w:r>
        <w:fldChar w:fldCharType="separate"/>
      </w:r>
      <w:r>
        <w:rPr>
          <w:rStyle w:val="22"/>
          <w:rFonts w:ascii="Times New Roman" w:hAnsi="Times New Roman" w:cs="Times New Roman"/>
          <w:color w:val="auto"/>
          <w:sz w:val="24"/>
          <w:szCs w:val="24"/>
        </w:rPr>
        <w:t>https://doi.org/10.1007/s10722-020-01059-w</w:t>
      </w:r>
      <w:r>
        <w:rPr>
          <w:rStyle w:val="22"/>
          <w:rFonts w:ascii="Times New Roman" w:hAnsi="Times New Roman" w:cs="Times New Roman"/>
          <w:color w:val="auto"/>
          <w:sz w:val="24"/>
          <w:szCs w:val="24"/>
        </w:rPr>
        <w:fldChar w:fldCharType="end"/>
      </w:r>
    </w:p>
    <w:p w14:paraId="421685B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Ferguson, M. E., Burow, M. D., Schulze, S. R., Bramel, P. J., Paterson, A. H., Kresovich, S., and Mitchell, S. (2004). Microsatellite identification and characterization in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w:t>
      </w:r>
      <w:r>
        <w:rPr>
          <w:rFonts w:ascii="Times New Roman" w:hAnsi="Times New Roman" w:cs="Times New Roman"/>
          <w:i/>
          <w:iCs/>
          <w:sz w:val="24"/>
          <w:szCs w:val="24"/>
        </w:rPr>
        <w:t>Theoretical and Applied Genetics, 108</w:t>
      </w:r>
      <w:r>
        <w:rPr>
          <w:rFonts w:ascii="Times New Roman" w:hAnsi="Times New Roman" w:cs="Times New Roman"/>
          <w:sz w:val="24"/>
          <w:szCs w:val="24"/>
        </w:rPr>
        <w:t xml:space="preserve">(6), 1064–1070. </w:t>
      </w:r>
      <w:r>
        <w:fldChar w:fldCharType="begin"/>
      </w:r>
      <w:r>
        <w:instrText xml:space="preserve"> HYPERLINK "https://doi.org/10.1007/s00122-003-1522-8" </w:instrText>
      </w:r>
      <w:r>
        <w:fldChar w:fldCharType="separate"/>
      </w:r>
      <w:r>
        <w:rPr>
          <w:rStyle w:val="22"/>
          <w:rFonts w:ascii="Times New Roman" w:hAnsi="Times New Roman" w:cs="Times New Roman"/>
          <w:color w:val="auto"/>
          <w:sz w:val="24"/>
          <w:szCs w:val="24"/>
        </w:rPr>
        <w:t>https://doi.org/10.1007/s00122-003-1522-8</w:t>
      </w:r>
      <w:r>
        <w:rPr>
          <w:rStyle w:val="22"/>
          <w:rFonts w:ascii="Times New Roman" w:hAnsi="Times New Roman" w:cs="Times New Roman"/>
          <w:color w:val="auto"/>
          <w:sz w:val="24"/>
          <w:szCs w:val="24"/>
        </w:rPr>
        <w:fldChar w:fldCharType="end"/>
      </w:r>
    </w:p>
    <w:p w14:paraId="0FDA0B67">
      <w:pPr>
        <w:spacing w:after="0" w:line="360" w:lineRule="auto"/>
        <w:ind w:left="720" w:hanging="720"/>
        <w:jc w:val="both"/>
        <w:rPr>
          <w:rFonts w:ascii="Times New Roman" w:hAnsi="Times New Roman" w:cs="Times New Roman"/>
          <w:sz w:val="24"/>
          <w:szCs w:val="24"/>
        </w:rPr>
      </w:pPr>
      <w:bookmarkStart w:id="122" w:name="_Hlk183356931"/>
      <w:r>
        <w:rPr>
          <w:rFonts w:ascii="Times New Roman" w:hAnsi="Times New Roman" w:cs="Times New Roman"/>
          <w:sz w:val="24"/>
          <w:szCs w:val="24"/>
        </w:rPr>
        <w:t xml:space="preserve">Gelaye, Y., &amp; Luo, H. (2024). </w:t>
      </w:r>
      <w:bookmarkEnd w:id="122"/>
      <w:r>
        <w:rPr>
          <w:rFonts w:ascii="Times New Roman" w:hAnsi="Times New Roman" w:cs="Times New Roman"/>
          <w:sz w:val="24"/>
          <w:szCs w:val="24"/>
        </w:rPr>
        <w:t>Optimizing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production: Genetic insights, climate adaptation, and efficient management practices: Systematic review. </w:t>
      </w:r>
      <w:r>
        <w:rPr>
          <w:rFonts w:ascii="Times New Roman" w:hAnsi="Times New Roman" w:cs="Times New Roman"/>
          <w:i/>
          <w:iCs/>
          <w:sz w:val="24"/>
          <w:szCs w:val="24"/>
        </w:rPr>
        <w:t>Plants, 13</w:t>
      </w:r>
      <w:r>
        <w:rPr>
          <w:rFonts w:ascii="Times New Roman" w:hAnsi="Times New Roman" w:cs="Times New Roman"/>
          <w:sz w:val="24"/>
          <w:szCs w:val="24"/>
        </w:rPr>
        <w:t xml:space="preserve">(21), 2988. </w:t>
      </w:r>
      <w:r>
        <w:fldChar w:fldCharType="begin"/>
      </w:r>
      <w:r>
        <w:instrText xml:space="preserve"> HYPERLINK "https://doi.org/10.3390/plants13212988" </w:instrText>
      </w:r>
      <w:r>
        <w:fldChar w:fldCharType="separate"/>
      </w:r>
      <w:r>
        <w:rPr>
          <w:rStyle w:val="22"/>
          <w:rFonts w:ascii="Times New Roman" w:hAnsi="Times New Roman" w:cs="Times New Roman"/>
          <w:color w:val="auto"/>
          <w:sz w:val="24"/>
          <w:szCs w:val="24"/>
        </w:rPr>
        <w:t>https://doi.org/10.3390/plants13212988</w:t>
      </w:r>
      <w:r>
        <w:rPr>
          <w:rStyle w:val="22"/>
          <w:rFonts w:ascii="Times New Roman" w:hAnsi="Times New Roman" w:cs="Times New Roman"/>
          <w:color w:val="auto"/>
          <w:sz w:val="24"/>
          <w:szCs w:val="24"/>
        </w:rPr>
        <w:fldChar w:fldCharType="end"/>
      </w:r>
    </w:p>
    <w:p w14:paraId="1AD2B93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Hong, Y., Chen, X., Liang, X., Liu, H., Zhou, G., Li, S., ... and Guo, B. (2010). An SSR-based composite genetic linkage map for the cultivated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genome. </w:t>
      </w:r>
      <w:r>
        <w:rPr>
          <w:rFonts w:ascii="Times New Roman" w:hAnsi="Times New Roman" w:cs="Times New Roman"/>
          <w:i/>
          <w:iCs/>
          <w:sz w:val="24"/>
          <w:szCs w:val="24"/>
        </w:rPr>
        <w:t>BMC Plant Biology, 10</w:t>
      </w:r>
      <w:r>
        <w:rPr>
          <w:rFonts w:ascii="Times New Roman" w:hAnsi="Times New Roman" w:cs="Times New Roman"/>
          <w:sz w:val="24"/>
          <w:szCs w:val="24"/>
        </w:rPr>
        <w:t xml:space="preserve">(1), 1–13. </w:t>
      </w:r>
      <w:r>
        <w:fldChar w:fldCharType="begin"/>
      </w:r>
      <w:r>
        <w:instrText xml:space="preserve"> HYPERLINK "https://doi.org/10.1186/1471-2229-10-17" </w:instrText>
      </w:r>
      <w:r>
        <w:fldChar w:fldCharType="separate"/>
      </w:r>
      <w:r>
        <w:rPr>
          <w:rStyle w:val="22"/>
          <w:rFonts w:ascii="Times New Roman" w:hAnsi="Times New Roman" w:cs="Times New Roman"/>
          <w:color w:val="auto"/>
          <w:sz w:val="24"/>
          <w:szCs w:val="24"/>
        </w:rPr>
        <w:t>https://doi.org/10.1186/1471-2229-10-17</w:t>
      </w:r>
      <w:r>
        <w:rPr>
          <w:rStyle w:val="22"/>
          <w:rFonts w:ascii="Times New Roman" w:hAnsi="Times New Roman" w:cs="Times New Roman"/>
          <w:color w:val="auto"/>
          <w:sz w:val="24"/>
          <w:szCs w:val="24"/>
        </w:rPr>
        <w:fldChar w:fldCharType="end"/>
      </w:r>
    </w:p>
    <w:p w14:paraId="53C9559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John, K., and Reddy, P. R. (2018). Assessment of molecular diversity in groundnut through simple sequence repeats (SSR) markers—A review. </w:t>
      </w:r>
      <w:r>
        <w:rPr>
          <w:rFonts w:ascii="Times New Roman" w:hAnsi="Times New Roman" w:cs="Times New Roman"/>
          <w:i/>
          <w:iCs/>
          <w:sz w:val="24"/>
          <w:szCs w:val="24"/>
        </w:rPr>
        <w:t>East African Scholars Journal of Agriculture and Life Sciences, 1</w:t>
      </w:r>
      <w:r>
        <w:rPr>
          <w:rFonts w:ascii="Times New Roman" w:hAnsi="Times New Roman" w:cs="Times New Roman"/>
          <w:sz w:val="24"/>
          <w:szCs w:val="24"/>
        </w:rPr>
        <w:t xml:space="preserve">(3), 2617–4472. </w:t>
      </w:r>
      <w:r>
        <w:fldChar w:fldCharType="begin"/>
      </w:r>
      <w:r>
        <w:instrText xml:space="preserve"> HYPERLINK "https://doi.org/10.36349/easjal.2018.v01i03.008" </w:instrText>
      </w:r>
      <w:r>
        <w:fldChar w:fldCharType="separate"/>
      </w:r>
      <w:r>
        <w:rPr>
          <w:rStyle w:val="22"/>
          <w:rFonts w:ascii="Times New Roman" w:hAnsi="Times New Roman" w:cs="Times New Roman"/>
          <w:color w:val="auto"/>
          <w:sz w:val="24"/>
          <w:szCs w:val="24"/>
        </w:rPr>
        <w:t>https://doi.org/10.36349/easjal.2018.v01i03.008</w:t>
      </w:r>
      <w:r>
        <w:rPr>
          <w:rStyle w:val="22"/>
          <w:rFonts w:ascii="Times New Roman" w:hAnsi="Times New Roman" w:cs="Times New Roman"/>
          <w:color w:val="auto"/>
          <w:sz w:val="24"/>
          <w:szCs w:val="24"/>
        </w:rPr>
        <w:fldChar w:fldCharType="end"/>
      </w:r>
    </w:p>
    <w:p w14:paraId="2FC53A6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Kottapalli, K. R., Burow, M. D., Burow, G., Burke, J., and Puppala, N. (2007). Molecular characterization of the U.S. peanut mini core collection using microsatellite markers. </w:t>
      </w:r>
      <w:r>
        <w:rPr>
          <w:rFonts w:ascii="Times New Roman" w:hAnsi="Times New Roman" w:cs="Times New Roman"/>
          <w:i/>
          <w:iCs/>
          <w:sz w:val="24"/>
          <w:szCs w:val="24"/>
        </w:rPr>
        <w:t>Crop Science, 47</w:t>
      </w:r>
      <w:r>
        <w:rPr>
          <w:rFonts w:ascii="Times New Roman" w:hAnsi="Times New Roman" w:cs="Times New Roman"/>
          <w:sz w:val="24"/>
          <w:szCs w:val="24"/>
        </w:rPr>
        <w:t xml:space="preserve">(5), 1718–1727. </w:t>
      </w:r>
      <w:r>
        <w:fldChar w:fldCharType="begin"/>
      </w:r>
      <w:r>
        <w:instrText xml:space="preserve"> HYPERLINK "https://doi.org/10.2135/cropsci2006.10.0672" </w:instrText>
      </w:r>
      <w:r>
        <w:fldChar w:fldCharType="separate"/>
      </w:r>
      <w:r>
        <w:rPr>
          <w:rStyle w:val="22"/>
          <w:rFonts w:ascii="Times New Roman" w:hAnsi="Times New Roman" w:cs="Times New Roman"/>
          <w:color w:val="auto"/>
          <w:sz w:val="24"/>
          <w:szCs w:val="24"/>
        </w:rPr>
        <w:t>https://doi.org/10.2135/cropsci2006.10.0672</w:t>
      </w:r>
      <w:r>
        <w:rPr>
          <w:rStyle w:val="22"/>
          <w:rFonts w:ascii="Times New Roman" w:hAnsi="Times New Roman" w:cs="Times New Roman"/>
          <w:color w:val="auto"/>
          <w:sz w:val="24"/>
          <w:szCs w:val="24"/>
        </w:rPr>
        <w:fldChar w:fldCharType="end"/>
      </w:r>
    </w:p>
    <w:p w14:paraId="0B3C472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Krapovickas, A., Gregory, W. C., Williams, D. E., and Simpson, C. E. (2007). Taxonomy of the genus </w:t>
      </w:r>
      <w:r>
        <w:rPr>
          <w:rFonts w:ascii="Times New Roman" w:hAnsi="Times New Roman" w:cs="Times New Roman"/>
          <w:i/>
          <w:iCs/>
          <w:sz w:val="24"/>
          <w:szCs w:val="24"/>
        </w:rPr>
        <w:t>Arachis</w:t>
      </w:r>
      <w:r>
        <w:rPr>
          <w:rFonts w:ascii="Times New Roman" w:hAnsi="Times New Roman" w:cs="Times New Roman"/>
          <w:sz w:val="24"/>
          <w:szCs w:val="24"/>
        </w:rPr>
        <w:t xml:space="preserve"> (Leguminosae). </w:t>
      </w:r>
      <w:r>
        <w:rPr>
          <w:rFonts w:ascii="Times New Roman" w:hAnsi="Times New Roman" w:cs="Times New Roman"/>
          <w:i/>
          <w:iCs/>
          <w:sz w:val="24"/>
          <w:szCs w:val="24"/>
        </w:rPr>
        <w:t>Bonplandia, 16</w:t>
      </w:r>
      <w:r>
        <w:rPr>
          <w:rFonts w:ascii="Times New Roman" w:hAnsi="Times New Roman" w:cs="Times New Roman"/>
          <w:sz w:val="24"/>
          <w:szCs w:val="24"/>
        </w:rPr>
        <w:t>, 7–205. https://www.jstor.org/stable/23997809</w:t>
      </w:r>
    </w:p>
    <w:p w14:paraId="7A84B70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 J., Wang, S., Yu, J., Wang, L., and Zhou, S. (2013). A modified CTAB protocol for plant DNA extraction. </w:t>
      </w:r>
      <w:r>
        <w:rPr>
          <w:rFonts w:ascii="Times New Roman" w:hAnsi="Times New Roman" w:cs="Times New Roman"/>
          <w:i/>
          <w:iCs/>
          <w:sz w:val="24"/>
          <w:szCs w:val="24"/>
        </w:rPr>
        <w:t>Chinese Bulletin of Botany, 48</w:t>
      </w:r>
      <w:r>
        <w:rPr>
          <w:rFonts w:ascii="Times New Roman" w:hAnsi="Times New Roman" w:cs="Times New Roman"/>
          <w:sz w:val="24"/>
          <w:szCs w:val="24"/>
        </w:rPr>
        <w:t xml:space="preserve">(1), 72. </w:t>
      </w:r>
      <w:r>
        <w:fldChar w:fldCharType="begin"/>
      </w:r>
      <w:r>
        <w:instrText xml:space="preserve"> HYPERLINK "https://doi.org/10.3724/SP.J.1143.2012.12072" </w:instrText>
      </w:r>
      <w:r>
        <w:fldChar w:fldCharType="separate"/>
      </w:r>
      <w:r>
        <w:rPr>
          <w:rStyle w:val="22"/>
          <w:rFonts w:ascii="Times New Roman" w:hAnsi="Times New Roman" w:cs="Times New Roman"/>
          <w:color w:val="auto"/>
          <w:sz w:val="24"/>
          <w:szCs w:val="24"/>
        </w:rPr>
        <w:t>https://doi.org/10.3724/SP.J.1143.2012.12072</w:t>
      </w:r>
      <w:r>
        <w:rPr>
          <w:rStyle w:val="22"/>
          <w:rFonts w:ascii="Times New Roman" w:hAnsi="Times New Roman" w:cs="Times New Roman"/>
          <w:color w:val="auto"/>
          <w:sz w:val="24"/>
          <w:szCs w:val="24"/>
        </w:rPr>
        <w:fldChar w:fldCharType="end"/>
      </w:r>
    </w:p>
    <w:p w14:paraId="74BB7F7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Liu, K., and Muse, S. V. (2005). PowerMarker: An integrated analysis environment for genetic marker analysis. </w:t>
      </w:r>
      <w:r>
        <w:rPr>
          <w:rFonts w:ascii="Times New Roman" w:hAnsi="Times New Roman" w:cs="Times New Roman"/>
          <w:i/>
          <w:iCs/>
          <w:sz w:val="24"/>
          <w:szCs w:val="24"/>
        </w:rPr>
        <w:t>Bioinformatics, 21</w:t>
      </w:r>
      <w:r>
        <w:rPr>
          <w:rFonts w:ascii="Times New Roman" w:hAnsi="Times New Roman" w:cs="Times New Roman"/>
          <w:sz w:val="24"/>
          <w:szCs w:val="24"/>
        </w:rPr>
        <w:t xml:space="preserve">(9), 2128–2129. </w:t>
      </w:r>
      <w:r>
        <w:fldChar w:fldCharType="begin"/>
      </w:r>
      <w:r>
        <w:instrText xml:space="preserve"> HYPERLINK "https://doi.org/10.1093/bioinformatics/bti282" </w:instrText>
      </w:r>
      <w:r>
        <w:fldChar w:fldCharType="separate"/>
      </w:r>
      <w:r>
        <w:rPr>
          <w:rStyle w:val="22"/>
          <w:rFonts w:ascii="Times New Roman" w:hAnsi="Times New Roman" w:cs="Times New Roman"/>
          <w:color w:val="auto"/>
          <w:sz w:val="24"/>
          <w:szCs w:val="24"/>
        </w:rPr>
        <w:t>https://doi.org/10.1093/bioinformatics/bti282</w:t>
      </w:r>
      <w:r>
        <w:rPr>
          <w:rStyle w:val="22"/>
          <w:rFonts w:ascii="Times New Roman" w:hAnsi="Times New Roman" w:cs="Times New Roman"/>
          <w:color w:val="auto"/>
          <w:sz w:val="24"/>
          <w:szCs w:val="24"/>
        </w:rPr>
        <w:fldChar w:fldCharType="end"/>
      </w:r>
    </w:p>
    <w:p w14:paraId="44751A9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Macedo, S. E., Moretzsohn, M. C., Leal-Bertioli, S. C. M., Alves, D. M., Gouvea, E. G., Azevedo, V. C., and Bertioli, D. J. (2012). Development and characterization of highly polymorphic long TC repeat microsatellite markers for genetic analysis of peanut. </w:t>
      </w:r>
      <w:r>
        <w:rPr>
          <w:rFonts w:ascii="Times New Roman" w:hAnsi="Times New Roman" w:cs="Times New Roman"/>
          <w:i/>
          <w:iCs/>
          <w:sz w:val="24"/>
          <w:szCs w:val="24"/>
        </w:rPr>
        <w:t>BMC Research Notes, 5</w:t>
      </w:r>
      <w:r>
        <w:rPr>
          <w:rFonts w:ascii="Times New Roman" w:hAnsi="Times New Roman" w:cs="Times New Roman"/>
          <w:sz w:val="24"/>
          <w:szCs w:val="24"/>
        </w:rPr>
        <w:t xml:space="preserve">(1), 1–10. </w:t>
      </w:r>
      <w:r>
        <w:fldChar w:fldCharType="begin"/>
      </w:r>
      <w:r>
        <w:instrText xml:space="preserve"> HYPERLINK "https://doi.org/10.1186/1756-0500-5-86" </w:instrText>
      </w:r>
      <w:r>
        <w:fldChar w:fldCharType="separate"/>
      </w:r>
      <w:r>
        <w:rPr>
          <w:rStyle w:val="22"/>
          <w:rFonts w:ascii="Times New Roman" w:hAnsi="Times New Roman" w:cs="Times New Roman"/>
          <w:color w:val="auto"/>
          <w:sz w:val="24"/>
          <w:szCs w:val="24"/>
        </w:rPr>
        <w:t>https://doi.org/10.1186/1756-0500-5-86</w:t>
      </w:r>
      <w:r>
        <w:rPr>
          <w:rStyle w:val="22"/>
          <w:rFonts w:ascii="Times New Roman" w:hAnsi="Times New Roman" w:cs="Times New Roman"/>
          <w:color w:val="auto"/>
          <w:sz w:val="24"/>
          <w:szCs w:val="24"/>
        </w:rPr>
        <w:fldChar w:fldCharType="end"/>
      </w:r>
    </w:p>
    <w:p w14:paraId="769F31B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Moretzsohn, M. C., Leoi, L., Proite, K., Guimaraes, P. M., Leal-Bertioli, S. C. M., Gimenes, M. A., and Bertioli, D. J. (2005). A microsatellite-based, gene-rich linkage map for the AA genome of </w:t>
      </w:r>
      <w:r>
        <w:rPr>
          <w:rFonts w:ascii="Times New Roman" w:hAnsi="Times New Roman" w:cs="Times New Roman"/>
          <w:i/>
          <w:iCs/>
          <w:sz w:val="24"/>
          <w:szCs w:val="24"/>
        </w:rPr>
        <w:t>Arachis</w:t>
      </w:r>
      <w:r>
        <w:rPr>
          <w:rFonts w:ascii="Times New Roman" w:hAnsi="Times New Roman" w:cs="Times New Roman"/>
          <w:sz w:val="24"/>
          <w:szCs w:val="24"/>
        </w:rPr>
        <w:t xml:space="preserve"> (Fabaceae). </w:t>
      </w:r>
      <w:r>
        <w:rPr>
          <w:rFonts w:ascii="Times New Roman" w:hAnsi="Times New Roman" w:cs="Times New Roman"/>
          <w:i/>
          <w:iCs/>
          <w:sz w:val="24"/>
          <w:szCs w:val="24"/>
        </w:rPr>
        <w:t>Theoretical and Applied Genetics, 111</w:t>
      </w:r>
      <w:r>
        <w:rPr>
          <w:rFonts w:ascii="Times New Roman" w:hAnsi="Times New Roman" w:cs="Times New Roman"/>
          <w:sz w:val="24"/>
          <w:szCs w:val="24"/>
        </w:rPr>
        <w:t xml:space="preserve">(6), 1060–1071. </w:t>
      </w:r>
      <w:r>
        <w:fldChar w:fldCharType="begin"/>
      </w:r>
      <w:r>
        <w:instrText xml:space="preserve"> HYPERLINK "https://doi.org/10.1007/s00122-005-0028-x" </w:instrText>
      </w:r>
      <w:r>
        <w:fldChar w:fldCharType="separate"/>
      </w:r>
      <w:r>
        <w:rPr>
          <w:rStyle w:val="22"/>
          <w:rFonts w:ascii="Times New Roman" w:hAnsi="Times New Roman" w:cs="Times New Roman"/>
          <w:color w:val="auto"/>
          <w:sz w:val="24"/>
          <w:szCs w:val="24"/>
        </w:rPr>
        <w:t>https://doi.org/10.1007/s00122-005-0028-x</w:t>
      </w:r>
      <w:r>
        <w:rPr>
          <w:rStyle w:val="22"/>
          <w:rFonts w:ascii="Times New Roman" w:hAnsi="Times New Roman" w:cs="Times New Roman"/>
          <w:color w:val="auto"/>
          <w:sz w:val="24"/>
          <w:szCs w:val="24"/>
        </w:rPr>
        <w:fldChar w:fldCharType="end"/>
      </w:r>
    </w:p>
    <w:p w14:paraId="45A4CC8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Nagy, E. D., Guo, Y., Tang, S., Bowers, J. E., Okashah, R. A., Taylor, C. A., ... and Knapp, S. J. (2012). A high-density genetic map of </w:t>
      </w:r>
      <w:r>
        <w:rPr>
          <w:rFonts w:ascii="Times New Roman" w:hAnsi="Times New Roman" w:cs="Times New Roman"/>
          <w:i/>
          <w:iCs/>
          <w:sz w:val="24"/>
          <w:szCs w:val="24"/>
        </w:rPr>
        <w:t>Arachis duranensis</w:t>
      </w:r>
      <w:r>
        <w:rPr>
          <w:rFonts w:ascii="Times New Roman" w:hAnsi="Times New Roman" w:cs="Times New Roman"/>
          <w:sz w:val="24"/>
          <w:szCs w:val="24"/>
        </w:rPr>
        <w:t xml:space="preserve">, a diploid ancestor of cultivated peanut. </w:t>
      </w:r>
      <w:r>
        <w:rPr>
          <w:rFonts w:ascii="Times New Roman" w:hAnsi="Times New Roman" w:cs="Times New Roman"/>
          <w:i/>
          <w:iCs/>
          <w:sz w:val="24"/>
          <w:szCs w:val="24"/>
        </w:rPr>
        <w:t>BMC Genomics, 13</w:t>
      </w:r>
      <w:r>
        <w:rPr>
          <w:rFonts w:ascii="Times New Roman" w:hAnsi="Times New Roman" w:cs="Times New Roman"/>
          <w:sz w:val="24"/>
          <w:szCs w:val="24"/>
        </w:rPr>
        <w:t xml:space="preserve">(1), 1–11. </w:t>
      </w:r>
      <w:r>
        <w:fldChar w:fldCharType="begin"/>
      </w:r>
      <w:r>
        <w:instrText xml:space="preserve"> HYPERLINK "https://doi.org/10.1186/1471-2164-13-469" </w:instrText>
      </w:r>
      <w:r>
        <w:fldChar w:fldCharType="separate"/>
      </w:r>
      <w:r>
        <w:rPr>
          <w:rStyle w:val="22"/>
          <w:rFonts w:ascii="Times New Roman" w:hAnsi="Times New Roman" w:cs="Times New Roman"/>
          <w:color w:val="auto"/>
          <w:sz w:val="24"/>
          <w:szCs w:val="24"/>
        </w:rPr>
        <w:t>https://doi.org/10.1186/1471-2164-13-469</w:t>
      </w:r>
      <w:r>
        <w:rPr>
          <w:rStyle w:val="22"/>
          <w:rFonts w:ascii="Times New Roman" w:hAnsi="Times New Roman" w:cs="Times New Roman"/>
          <w:color w:val="auto"/>
          <w:sz w:val="24"/>
          <w:szCs w:val="24"/>
        </w:rPr>
        <w:fldChar w:fldCharType="end"/>
      </w:r>
    </w:p>
    <w:p w14:paraId="75AD4B75">
      <w:pPr>
        <w:spacing w:after="0" w:line="360" w:lineRule="auto"/>
        <w:ind w:left="720" w:hanging="720"/>
        <w:jc w:val="both"/>
        <w:rPr>
          <w:rFonts w:ascii="Times New Roman" w:hAnsi="Times New Roman" w:cs="Times New Roman"/>
          <w:sz w:val="24"/>
          <w:szCs w:val="24"/>
        </w:rPr>
      </w:pPr>
      <w:bookmarkStart w:id="123" w:name="_Hlk183349944"/>
      <w:r>
        <w:rPr>
          <w:rFonts w:ascii="Times New Roman" w:hAnsi="Times New Roman" w:cs="Times New Roman"/>
          <w:sz w:val="24"/>
          <w:szCs w:val="24"/>
        </w:rPr>
        <w:t>Perrier, X. (2006)</w:t>
      </w:r>
      <w:bookmarkEnd w:id="123"/>
      <w:r>
        <w:rPr>
          <w:rFonts w:ascii="Times New Roman" w:hAnsi="Times New Roman" w:cs="Times New Roman"/>
          <w:sz w:val="24"/>
          <w:szCs w:val="24"/>
        </w:rPr>
        <w:t xml:space="preserve">. </w:t>
      </w:r>
      <w:r>
        <w:rPr>
          <w:rFonts w:ascii="Times New Roman" w:hAnsi="Times New Roman" w:cs="Times New Roman"/>
          <w:i/>
          <w:iCs/>
          <w:sz w:val="24"/>
          <w:szCs w:val="24"/>
        </w:rPr>
        <w:t>DARwin software</w:t>
      </w:r>
      <w:r>
        <w:rPr>
          <w:rFonts w:ascii="Times New Roman" w:hAnsi="Times New Roman" w:cs="Times New Roman"/>
          <w:sz w:val="24"/>
          <w:szCs w:val="24"/>
        </w:rPr>
        <w:t xml:space="preserve">. </w:t>
      </w:r>
      <w:r>
        <w:fldChar w:fldCharType="begin"/>
      </w:r>
      <w:r>
        <w:instrText xml:space="preserve"> HYPERLINK "http://darwin.cirad.fr/darwin" </w:instrText>
      </w:r>
      <w:r>
        <w:fldChar w:fldCharType="separate"/>
      </w:r>
      <w:r>
        <w:rPr>
          <w:rStyle w:val="22"/>
          <w:rFonts w:ascii="Times New Roman" w:hAnsi="Times New Roman" w:cs="Times New Roman"/>
          <w:color w:val="auto"/>
          <w:sz w:val="24"/>
          <w:szCs w:val="24"/>
        </w:rPr>
        <w:t>http://darwin.cirad.fr/darwin</w:t>
      </w:r>
      <w:r>
        <w:rPr>
          <w:rStyle w:val="22"/>
          <w:rFonts w:ascii="Times New Roman" w:hAnsi="Times New Roman" w:cs="Times New Roman"/>
          <w:color w:val="auto"/>
          <w:sz w:val="24"/>
          <w:szCs w:val="24"/>
        </w:rPr>
        <w:fldChar w:fldCharType="end"/>
      </w:r>
    </w:p>
    <w:p w14:paraId="005D2DE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Ren, X., Jiang, H., Yan, Z., Chen, Y., Zhou, X., Huang, L., ... and Liao, B. (2014). Genetic diversity and population structure of the major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cultivars grown in China by SSR markers. </w:t>
      </w:r>
      <w:r>
        <w:rPr>
          <w:rFonts w:ascii="Times New Roman" w:hAnsi="Times New Roman" w:cs="Times New Roman"/>
          <w:i/>
          <w:iCs/>
          <w:sz w:val="24"/>
          <w:szCs w:val="24"/>
        </w:rPr>
        <w:t>PLoS ONE, 9</w:t>
      </w:r>
      <w:r>
        <w:rPr>
          <w:rFonts w:ascii="Times New Roman" w:hAnsi="Times New Roman" w:cs="Times New Roman"/>
          <w:sz w:val="24"/>
          <w:szCs w:val="24"/>
        </w:rPr>
        <w:t xml:space="preserve">(2), e88091. </w:t>
      </w:r>
      <w:r>
        <w:fldChar w:fldCharType="begin"/>
      </w:r>
      <w:r>
        <w:instrText xml:space="preserve"> HYPERLINK "https://doi.org/10.1371/journal.pone.0088091" </w:instrText>
      </w:r>
      <w:r>
        <w:fldChar w:fldCharType="separate"/>
      </w:r>
      <w:r>
        <w:rPr>
          <w:rStyle w:val="22"/>
          <w:rFonts w:ascii="Times New Roman" w:hAnsi="Times New Roman" w:cs="Times New Roman"/>
          <w:color w:val="auto"/>
          <w:sz w:val="24"/>
          <w:szCs w:val="24"/>
        </w:rPr>
        <w:t>https://doi.org/10.1371/journal.pone.0088091</w:t>
      </w:r>
      <w:r>
        <w:rPr>
          <w:rStyle w:val="22"/>
          <w:rFonts w:ascii="Times New Roman" w:hAnsi="Times New Roman" w:cs="Times New Roman"/>
          <w:color w:val="auto"/>
          <w:sz w:val="24"/>
          <w:szCs w:val="24"/>
        </w:rPr>
        <w:fldChar w:fldCharType="end"/>
      </w:r>
    </w:p>
    <w:p w14:paraId="0D5F42D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Samaha, G. M., Ahmed, M. A., and Abd El-Hameid, A. R. (2019). Assessment of growth and productivity of five peanut cultivars and genetic diversity using RAPD markers. </w:t>
      </w:r>
      <w:r>
        <w:rPr>
          <w:rFonts w:ascii="Times New Roman" w:hAnsi="Times New Roman" w:cs="Times New Roman"/>
          <w:i/>
          <w:iCs/>
          <w:sz w:val="24"/>
          <w:szCs w:val="24"/>
        </w:rPr>
        <w:t>Bulletin of the National Research Centre, 43</w:t>
      </w:r>
      <w:r>
        <w:rPr>
          <w:rFonts w:ascii="Times New Roman" w:hAnsi="Times New Roman" w:cs="Times New Roman"/>
          <w:sz w:val="24"/>
          <w:szCs w:val="24"/>
        </w:rPr>
        <w:t xml:space="preserve">(1), 1–11. </w:t>
      </w:r>
      <w:r>
        <w:fldChar w:fldCharType="begin"/>
      </w:r>
      <w:r>
        <w:instrText xml:space="preserve"> HYPERLINK "https://doi.org/10.1186/s42269-019-0044-2" </w:instrText>
      </w:r>
      <w:r>
        <w:fldChar w:fldCharType="separate"/>
      </w:r>
      <w:r>
        <w:rPr>
          <w:rStyle w:val="22"/>
          <w:rFonts w:ascii="Times New Roman" w:hAnsi="Times New Roman" w:cs="Times New Roman"/>
          <w:color w:val="auto"/>
          <w:sz w:val="24"/>
          <w:szCs w:val="24"/>
        </w:rPr>
        <w:t>https://doi.org/10.1186/s42269-019-0044-2</w:t>
      </w:r>
      <w:r>
        <w:rPr>
          <w:rStyle w:val="22"/>
          <w:rFonts w:ascii="Times New Roman" w:hAnsi="Times New Roman" w:cs="Times New Roman"/>
          <w:color w:val="auto"/>
          <w:sz w:val="24"/>
          <w:szCs w:val="24"/>
        </w:rPr>
        <w:fldChar w:fldCharType="end"/>
      </w:r>
    </w:p>
    <w:p w14:paraId="5A58BF6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Shirasawa, K., Koilkonda, P., Aoki, K., Hirakawa, H., Tabata, S., Watanabe, M., ... and Isobe, S. (2012). </w:t>
      </w:r>
      <w:r>
        <w:rPr>
          <w:rFonts w:ascii="Times New Roman" w:hAnsi="Times New Roman" w:cs="Times New Roman"/>
          <w:i/>
          <w:iCs/>
          <w:sz w:val="24"/>
          <w:szCs w:val="24"/>
        </w:rPr>
        <w:t>In silico</w:t>
      </w:r>
      <w:r>
        <w:rPr>
          <w:rFonts w:ascii="Times New Roman" w:hAnsi="Times New Roman" w:cs="Times New Roman"/>
          <w:sz w:val="24"/>
          <w:szCs w:val="24"/>
        </w:rPr>
        <w:t xml:space="preserve"> polymorphism analysis for the development of simple sequence repeat and transposon markers and construction of linkage map in cultivated peanut. </w:t>
      </w:r>
      <w:r>
        <w:rPr>
          <w:rFonts w:ascii="Times New Roman" w:hAnsi="Times New Roman" w:cs="Times New Roman"/>
          <w:i/>
          <w:iCs/>
          <w:sz w:val="24"/>
          <w:szCs w:val="24"/>
        </w:rPr>
        <w:t>BMC Plant Biology, 12</w:t>
      </w:r>
      <w:r>
        <w:rPr>
          <w:rFonts w:ascii="Times New Roman" w:hAnsi="Times New Roman" w:cs="Times New Roman"/>
          <w:sz w:val="24"/>
          <w:szCs w:val="24"/>
        </w:rPr>
        <w:t xml:space="preserve">(1), 1–13. </w:t>
      </w:r>
      <w:r>
        <w:fldChar w:fldCharType="begin"/>
      </w:r>
      <w:r>
        <w:instrText xml:space="preserve"> HYPERLINK "https://doi.org/10.1186/1471-2229-12-80" </w:instrText>
      </w:r>
      <w:r>
        <w:fldChar w:fldCharType="separate"/>
      </w:r>
      <w:r>
        <w:rPr>
          <w:rStyle w:val="22"/>
          <w:rFonts w:ascii="Times New Roman" w:hAnsi="Times New Roman" w:cs="Times New Roman"/>
          <w:color w:val="auto"/>
          <w:sz w:val="24"/>
          <w:szCs w:val="24"/>
        </w:rPr>
        <w:t>https://doi.org/10.1186/1471-2229-12-80</w:t>
      </w:r>
      <w:r>
        <w:rPr>
          <w:rStyle w:val="22"/>
          <w:rFonts w:ascii="Times New Roman" w:hAnsi="Times New Roman" w:cs="Times New Roman"/>
          <w:color w:val="auto"/>
          <w:sz w:val="24"/>
          <w:szCs w:val="24"/>
        </w:rPr>
        <w:fldChar w:fldCharType="end"/>
      </w:r>
    </w:p>
    <w:p w14:paraId="75B8E66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Sokal, R. R., and Michener, C. D. (1958). A statistical method for evaluating systematic relationships. </w:t>
      </w:r>
      <w:r>
        <w:rPr>
          <w:rFonts w:ascii="Times New Roman" w:hAnsi="Times New Roman" w:cs="Times New Roman"/>
          <w:i/>
          <w:iCs/>
          <w:sz w:val="24"/>
          <w:szCs w:val="24"/>
        </w:rPr>
        <w:t>University of Kansas Science Bulletin, 28</w:t>
      </w:r>
      <w:r>
        <w:rPr>
          <w:rFonts w:ascii="Times New Roman" w:hAnsi="Times New Roman" w:cs="Times New Roman"/>
          <w:sz w:val="24"/>
          <w:szCs w:val="24"/>
        </w:rPr>
        <w:t xml:space="preserve">, 140–166. Retrieved from </w:t>
      </w:r>
      <w:r>
        <w:fldChar w:fldCharType="begin"/>
      </w:r>
      <w:r>
        <w:instrText xml:space="preserve"> HYPERLINK "https://www.jstor.org/stable/2416140" </w:instrText>
      </w:r>
      <w:r>
        <w:fldChar w:fldCharType="separate"/>
      </w:r>
      <w:r>
        <w:rPr>
          <w:rStyle w:val="22"/>
          <w:rFonts w:ascii="Times New Roman" w:hAnsi="Times New Roman" w:cs="Times New Roman"/>
          <w:color w:val="auto"/>
          <w:sz w:val="24"/>
          <w:szCs w:val="24"/>
        </w:rPr>
        <w:t>https://www.jstor.org/stable/2416140</w:t>
      </w:r>
      <w:r>
        <w:rPr>
          <w:rStyle w:val="22"/>
          <w:rFonts w:ascii="Times New Roman" w:hAnsi="Times New Roman" w:cs="Times New Roman"/>
          <w:color w:val="auto"/>
          <w:sz w:val="24"/>
          <w:szCs w:val="24"/>
        </w:rPr>
        <w:fldChar w:fldCharType="end"/>
      </w:r>
    </w:p>
    <w:p w14:paraId="4181E8B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Wang, M. L., Sukumaran, S., Barkley, N. A., Chen, Z. B., and Chen, C. Y. (2011). Population structure and marker–trait association analysis of the US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mini-core collection. </w:t>
      </w:r>
      <w:r>
        <w:rPr>
          <w:rFonts w:ascii="Times New Roman" w:hAnsi="Times New Roman" w:cs="Times New Roman"/>
          <w:i/>
          <w:iCs/>
          <w:sz w:val="24"/>
          <w:szCs w:val="24"/>
        </w:rPr>
        <w:t>Theoretical and Applied Genetics, 123</w:t>
      </w:r>
      <w:r>
        <w:rPr>
          <w:rFonts w:ascii="Times New Roman" w:hAnsi="Times New Roman" w:cs="Times New Roman"/>
          <w:sz w:val="24"/>
          <w:szCs w:val="24"/>
        </w:rPr>
        <w:t xml:space="preserve">(7), 1307–1317. </w:t>
      </w:r>
      <w:r>
        <w:fldChar w:fldCharType="begin"/>
      </w:r>
      <w:r>
        <w:instrText xml:space="preserve"> HYPERLINK "https://doi.org/10.1007/s00122-011-1612-1" </w:instrText>
      </w:r>
      <w:r>
        <w:fldChar w:fldCharType="separate"/>
      </w:r>
      <w:r>
        <w:rPr>
          <w:rStyle w:val="22"/>
          <w:rFonts w:ascii="Times New Roman" w:hAnsi="Times New Roman" w:cs="Times New Roman"/>
          <w:color w:val="auto"/>
          <w:sz w:val="24"/>
          <w:szCs w:val="24"/>
        </w:rPr>
        <w:t>https://doi.org/10.1007/s00122-011-1612-1</w:t>
      </w:r>
      <w:r>
        <w:rPr>
          <w:rStyle w:val="22"/>
          <w:rFonts w:ascii="Times New Roman" w:hAnsi="Times New Roman" w:cs="Times New Roman"/>
          <w:color w:val="auto"/>
          <w:sz w:val="24"/>
          <w:szCs w:val="24"/>
        </w:rPr>
        <w:fldChar w:fldCharType="end"/>
      </w:r>
    </w:p>
    <w:p w14:paraId="0A603EE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Wanjira, M. M., Ngugi, M. P., and Mbinda, W. (2020). Phenotypic and genetic characterization of selected Kenyan groundnut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varieties. </w:t>
      </w:r>
      <w:r>
        <w:rPr>
          <w:rFonts w:ascii="Times New Roman" w:hAnsi="Times New Roman" w:cs="Times New Roman"/>
          <w:i/>
          <w:iCs/>
          <w:sz w:val="24"/>
          <w:szCs w:val="24"/>
        </w:rPr>
        <w:t>African Journal of Biotechnology, 19</w:t>
      </w:r>
      <w:r>
        <w:rPr>
          <w:rFonts w:ascii="Times New Roman" w:hAnsi="Times New Roman" w:cs="Times New Roman"/>
          <w:sz w:val="24"/>
          <w:szCs w:val="24"/>
        </w:rPr>
        <w:t xml:space="preserve">(9), 591–601. </w:t>
      </w:r>
      <w:r>
        <w:fldChar w:fldCharType="begin"/>
      </w:r>
      <w:r>
        <w:instrText xml:space="preserve"> HYPERLINK "https://doi.org/10.5897/AJB2020.17393" </w:instrText>
      </w:r>
      <w:r>
        <w:fldChar w:fldCharType="separate"/>
      </w:r>
      <w:r>
        <w:rPr>
          <w:rStyle w:val="22"/>
          <w:rFonts w:ascii="Times New Roman" w:hAnsi="Times New Roman" w:cs="Times New Roman"/>
          <w:color w:val="auto"/>
          <w:sz w:val="24"/>
          <w:szCs w:val="24"/>
        </w:rPr>
        <w:t>https://doi.org/10.5897/AJB2020.17393</w:t>
      </w:r>
      <w:r>
        <w:rPr>
          <w:rStyle w:val="22"/>
          <w:rFonts w:ascii="Times New Roman" w:hAnsi="Times New Roman" w:cs="Times New Roman"/>
          <w:color w:val="auto"/>
          <w:sz w:val="24"/>
          <w:szCs w:val="24"/>
        </w:rPr>
        <w:fldChar w:fldCharType="end"/>
      </w:r>
    </w:p>
    <w:p w14:paraId="60316BB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World Population Review. (2026). </w:t>
      </w:r>
      <w:r>
        <w:rPr>
          <w:rFonts w:ascii="Times New Roman" w:hAnsi="Times New Roman" w:cs="Times New Roman"/>
          <w:i/>
          <w:iCs/>
          <w:sz w:val="24"/>
          <w:szCs w:val="24"/>
        </w:rPr>
        <w:t>Peanut production by country.</w:t>
      </w:r>
      <w:r>
        <w:rPr>
          <w:rFonts w:ascii="Times New Roman" w:hAnsi="Times New Roman" w:cs="Times New Roman"/>
          <w:sz w:val="24"/>
          <w:szCs w:val="24"/>
        </w:rPr>
        <w:t xml:space="preserve"> </w:t>
      </w:r>
      <w:r>
        <w:fldChar w:fldCharType="begin"/>
      </w:r>
      <w:r>
        <w:instrText xml:space="preserve"> HYPERLINK "https://worldpopulationreview.com/country-rankings/peanut-production-by-country" </w:instrText>
      </w:r>
      <w:r>
        <w:fldChar w:fldCharType="separate"/>
      </w:r>
      <w:r>
        <w:rPr>
          <w:rStyle w:val="22"/>
          <w:rFonts w:ascii="Times New Roman" w:hAnsi="Times New Roman" w:cs="Times New Roman"/>
          <w:color w:val="auto"/>
          <w:sz w:val="24"/>
          <w:szCs w:val="24"/>
        </w:rPr>
        <w:t>https://worldpopulationreview.com/country-rankings/peanut-production-by-country</w:t>
      </w:r>
      <w:r>
        <w:rPr>
          <w:rStyle w:val="22"/>
          <w:rFonts w:ascii="Times New Roman" w:hAnsi="Times New Roman" w:cs="Times New Roman"/>
          <w:color w:val="auto"/>
          <w:sz w:val="24"/>
          <w:szCs w:val="24"/>
        </w:rPr>
        <w:fldChar w:fldCharType="end"/>
      </w:r>
    </w:p>
    <w:p w14:paraId="7987787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Yeh, F. C. (1999). </w:t>
      </w:r>
      <w:r>
        <w:rPr>
          <w:rFonts w:ascii="Times New Roman" w:hAnsi="Times New Roman" w:cs="Times New Roman"/>
          <w:i/>
          <w:iCs/>
          <w:sz w:val="24"/>
          <w:szCs w:val="24"/>
        </w:rPr>
        <w:t>POPGENE (version 1.3.1)</w:t>
      </w:r>
      <w:r>
        <w:rPr>
          <w:rFonts w:ascii="Times New Roman" w:hAnsi="Times New Roman" w:cs="Times New Roman"/>
          <w:sz w:val="24"/>
          <w:szCs w:val="24"/>
        </w:rPr>
        <w:t xml:space="preserve">: Microsoft Windows-based freeware for population genetic analysis. </w:t>
      </w:r>
      <w:r>
        <w:fldChar w:fldCharType="begin"/>
      </w:r>
      <w:r>
        <w:instrText xml:space="preserve"> HYPERLINK "http://www.ualberta.ca/~fyeh/" </w:instrText>
      </w:r>
      <w:r>
        <w:fldChar w:fldCharType="separate"/>
      </w:r>
      <w:r>
        <w:rPr>
          <w:rStyle w:val="22"/>
          <w:rFonts w:ascii="Times New Roman" w:hAnsi="Times New Roman" w:cs="Times New Roman"/>
          <w:color w:val="auto"/>
          <w:sz w:val="24"/>
          <w:szCs w:val="24"/>
        </w:rPr>
        <w:t>http://www.ualberta.ca/~fyeh/</w:t>
      </w:r>
      <w:r>
        <w:rPr>
          <w:rStyle w:val="22"/>
          <w:rFonts w:ascii="Times New Roman" w:hAnsi="Times New Roman" w:cs="Times New Roman"/>
          <w:color w:val="auto"/>
          <w:sz w:val="24"/>
          <w:szCs w:val="24"/>
        </w:rPr>
        <w:fldChar w:fldCharType="end"/>
      </w:r>
    </w:p>
    <w:p w14:paraId="1CC65642">
      <w:pPr>
        <w:spacing w:after="0" w:line="360" w:lineRule="auto"/>
        <w:jc w:val="both"/>
        <w:rPr>
          <w:rFonts w:ascii="Times New Roman" w:hAnsi="Times New Roman" w:cs="Times New Roman"/>
          <w:sz w:val="24"/>
          <w:szCs w:val="24"/>
        </w:rPr>
      </w:pPr>
    </w:p>
    <w:p w14:paraId="752B6DD3">
      <w:pPr>
        <w:spacing w:after="0" w:line="360" w:lineRule="auto"/>
        <w:jc w:val="both"/>
        <w:rPr>
          <w:rFonts w:ascii="Times New Roman" w:hAnsi="Times New Roman" w:cs="Times New Roman"/>
          <w:sz w:val="24"/>
          <w:szCs w:val="24"/>
        </w:rPr>
      </w:pPr>
    </w:p>
    <w:p w14:paraId="020B7FAE">
      <w:pPr>
        <w:spacing w:after="0" w:line="360" w:lineRule="auto"/>
        <w:jc w:val="both"/>
        <w:rPr>
          <w:rFonts w:ascii="Times New Roman" w:hAnsi="Times New Roman" w:eastAsia="Calibri" w:cs="Times New Roman"/>
          <w:sz w:val="24"/>
          <w:szCs w:val="24"/>
        </w:rPr>
        <w:sectPr>
          <w:footerReference r:id="rId7" w:type="first"/>
          <w:pgSz w:w="11906" w:h="16838"/>
          <w:pgMar w:top="1440" w:right="1440" w:bottom="1440" w:left="1440" w:header="708" w:footer="708" w:gutter="0"/>
          <w:pgNumType w:start="1"/>
          <w:cols w:space="708" w:num="1"/>
          <w:docGrid w:linePitch="360" w:charSpace="0"/>
        </w:sectPr>
      </w:pPr>
    </w:p>
    <w:bookmarkEnd w:id="87"/>
    <w:p w14:paraId="6C79F031">
      <w:pPr>
        <w:pStyle w:val="2"/>
        <w:spacing w:before="0" w:after="0" w:line="360" w:lineRule="auto"/>
        <w:jc w:val="center"/>
        <w:rPr>
          <w:rFonts w:ascii="Times New Roman" w:hAnsi="Times New Roman"/>
          <w:sz w:val="24"/>
          <w:szCs w:val="24"/>
        </w:rPr>
      </w:pPr>
      <w:bookmarkStart w:id="124" w:name="_Toc229155011"/>
      <w:r>
        <w:rPr>
          <w:rFonts w:ascii="Times New Roman" w:hAnsi="Times New Roman"/>
          <w:sz w:val="24"/>
          <w:szCs w:val="24"/>
        </w:rPr>
        <w:t>CHAPTER FOUR</w:t>
      </w:r>
      <w:bookmarkEnd w:id="124"/>
    </w:p>
    <w:p w14:paraId="7FCA1523">
      <w:pPr>
        <w:pStyle w:val="2"/>
        <w:spacing w:before="0" w:after="0" w:line="360" w:lineRule="auto"/>
        <w:jc w:val="center"/>
        <w:rPr>
          <w:rFonts w:ascii="Times New Roman" w:hAnsi="Times New Roman"/>
          <w:sz w:val="24"/>
          <w:szCs w:val="24"/>
        </w:rPr>
      </w:pPr>
      <w:bookmarkStart w:id="125" w:name="_Toc229155012"/>
      <w:r>
        <w:rPr>
          <w:rFonts w:ascii="Times New Roman" w:hAnsi="Times New Roman"/>
          <w:sz w:val="24"/>
          <w:szCs w:val="24"/>
        </w:rPr>
        <w:t xml:space="preserve">MOLECULAR DIVERSITY OF </w:t>
      </w:r>
      <w:r>
        <w:rPr>
          <w:rFonts w:ascii="Times New Roman" w:hAnsi="Times New Roman"/>
          <w:i/>
          <w:iCs/>
          <w:sz w:val="24"/>
          <w:szCs w:val="24"/>
        </w:rPr>
        <w:t>Aspergillus</w:t>
      </w:r>
      <w:r>
        <w:rPr>
          <w:rFonts w:ascii="Times New Roman" w:hAnsi="Times New Roman"/>
          <w:sz w:val="24"/>
          <w:szCs w:val="24"/>
        </w:rPr>
        <w:t xml:space="preserve"> ISOLATES FROM SELECTED PEANUT GERMPLASM</w:t>
      </w:r>
      <w:bookmarkEnd w:id="125"/>
      <w:r>
        <w:rPr>
          <w:rFonts w:ascii="Times New Roman" w:hAnsi="Times New Roman"/>
          <w:sz w:val="24"/>
          <w:szCs w:val="24"/>
        </w:rPr>
        <w:t xml:space="preserve"> </w:t>
      </w:r>
    </w:p>
    <w:p w14:paraId="6B172BF4">
      <w:pPr>
        <w:pStyle w:val="3"/>
        <w:spacing w:before="0" w:after="0" w:line="360" w:lineRule="auto"/>
        <w:jc w:val="both"/>
        <w:rPr>
          <w:rFonts w:ascii="Times New Roman" w:hAnsi="Times New Roman"/>
          <w:i w:val="0"/>
          <w:iCs w:val="0"/>
          <w:sz w:val="24"/>
          <w:szCs w:val="24"/>
        </w:rPr>
      </w:pPr>
      <w:bookmarkStart w:id="126" w:name="_Toc229155013"/>
      <w:bookmarkStart w:id="127" w:name="_Hlk83892579"/>
      <w:r>
        <w:rPr>
          <w:rFonts w:ascii="Times New Roman" w:hAnsi="Times New Roman"/>
          <w:i w:val="0"/>
          <w:iCs w:val="0"/>
          <w:sz w:val="24"/>
          <w:szCs w:val="24"/>
        </w:rPr>
        <w:t>4.1 Abstract</w:t>
      </w:r>
      <w:bookmarkEnd w:id="126"/>
    </w:p>
    <w:p w14:paraId="2F7CF99C">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Peanut (</w:t>
      </w:r>
      <w:r>
        <w:rPr>
          <w:rFonts w:ascii="Times New Roman" w:hAnsi="Times New Roman" w:eastAsia="Calibri" w:cs="Times New Roman"/>
          <w:i/>
          <w:iCs/>
          <w:sz w:val="24"/>
          <w:szCs w:val="24"/>
        </w:rPr>
        <w:t>Arachis hypogaea L</w:t>
      </w:r>
      <w:r>
        <w:rPr>
          <w:rFonts w:ascii="Times New Roman" w:hAnsi="Times New Roman" w:eastAsia="Calibri" w:cs="Times New Roman"/>
          <w:sz w:val="24"/>
          <w:szCs w:val="24"/>
        </w:rPr>
        <w:t xml:space="preserve">.) is an important legume in East Africa yet its production faces a major threat from aflatoxin contamination caused by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fungi. The effectiveness of aflatoxin management techniques, especially biological control, is dependent on understanding of the population structure and genetic diversity of native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communities. This study investigated the genetic diversity of toxigenic and atoxigenic indigenous </w:t>
      </w:r>
      <w:r>
        <w:rPr>
          <w:rFonts w:ascii="Times New Roman" w:hAnsi="Times New Roman" w:eastAsia="Calibri" w:cs="Times New Roman"/>
          <w:i/>
          <w:iCs/>
          <w:sz w:val="24"/>
          <w:szCs w:val="24"/>
        </w:rPr>
        <w:t xml:space="preserve">Aspergillus </w:t>
      </w:r>
      <w:r>
        <w:rPr>
          <w:rFonts w:ascii="Times New Roman" w:hAnsi="Times New Roman" w:eastAsia="Calibri" w:cs="Times New Roman"/>
          <w:sz w:val="24"/>
          <w:szCs w:val="24"/>
        </w:rPr>
        <w:t xml:space="preserve">species isolated from peanuts in select regions of East Africa. Twenty-five peanut seed samples were collected in-situ from eight distinct agro-ecological zones across Kenya, Uganda, and Rwanda and fungal isolates were characterized using culture-based methods, morphological identification, and ITS1/ITS4-based Sanger sequencing. Phylogenetic analysis showed that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was the predominant contaminating species in all regions and that these species were genetically similar, suggesting the great capacity of these strains to be dispersed and the persistent risk of contamination. Conversely, atoxigenic isolates of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expression were more genetically differentiated and highly restricted regionally. These results suggest that there is the need to identify and apply competitive atoxigenic strains of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region-specifically, to enhance the effectiveness of aflatoxin bio-control and inform evidence-based aflatoxin management practices in the region.</w:t>
      </w:r>
    </w:p>
    <w:p w14:paraId="414308F9">
      <w:pPr>
        <w:spacing w:after="0" w:line="360" w:lineRule="auto"/>
        <w:ind w:firstLine="720"/>
        <w:jc w:val="both"/>
        <w:rPr>
          <w:rFonts w:ascii="Times New Roman" w:hAnsi="Times New Roman" w:eastAsia="Calibri" w:cs="Times New Roman"/>
          <w:sz w:val="24"/>
          <w:szCs w:val="24"/>
        </w:rPr>
      </w:pPr>
    </w:p>
    <w:p w14:paraId="71A21215">
      <w:pPr>
        <w:pStyle w:val="3"/>
        <w:spacing w:before="0" w:after="0" w:line="360" w:lineRule="auto"/>
        <w:jc w:val="both"/>
        <w:rPr>
          <w:rFonts w:ascii="Times New Roman" w:hAnsi="Times New Roman"/>
          <w:i w:val="0"/>
          <w:iCs w:val="0"/>
          <w:sz w:val="24"/>
          <w:szCs w:val="24"/>
        </w:rPr>
      </w:pPr>
      <w:bookmarkStart w:id="128" w:name="_Toc229155014"/>
      <w:r>
        <w:rPr>
          <w:rFonts w:ascii="Times New Roman" w:hAnsi="Times New Roman"/>
          <w:i w:val="0"/>
          <w:iCs w:val="0"/>
          <w:sz w:val="24"/>
          <w:szCs w:val="24"/>
        </w:rPr>
        <w:t>4.2 Introduction</w:t>
      </w:r>
      <w:bookmarkEnd w:id="128"/>
    </w:p>
    <w:p w14:paraId="2941920B">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Globally, peanut (</w:t>
      </w:r>
      <w:r>
        <w:rPr>
          <w:rFonts w:ascii="Times New Roman" w:hAnsi="Times New Roman" w:eastAsia="Calibri" w:cs="Times New Roman"/>
          <w:i/>
          <w:iCs/>
          <w:sz w:val="24"/>
          <w:szCs w:val="24"/>
        </w:rPr>
        <w:t>Arachis hypogaea L</w:t>
      </w:r>
      <w:r>
        <w:rPr>
          <w:rFonts w:ascii="Times New Roman" w:hAnsi="Times New Roman" w:eastAsia="Calibri" w:cs="Times New Roman"/>
          <w:sz w:val="24"/>
          <w:szCs w:val="24"/>
        </w:rPr>
        <w:t xml:space="preserve">.) is cultivated in many parts of the world, yielding about 54.2 million tons as of 2023 (International Nut &amp; Dried Fruit, 2024; World Population Review, 2026). Kenya produces approximately 11,000 metric tons of peanuts on nearly 14,275 hectares of land, translating to a yield of 903.5 kilograms per hectare (World Population Review, 2026). Peanut production contributes about 1% of the total legumes produced in the country (Njoki </w:t>
      </w:r>
      <w:r>
        <w:rPr>
          <w:rFonts w:ascii="Times New Roman" w:hAnsi="Times New Roman" w:eastAsia="Calibri" w:cs="Times New Roman"/>
          <w:i/>
          <w:iCs/>
          <w:sz w:val="24"/>
          <w:szCs w:val="24"/>
        </w:rPr>
        <w:t>et al.,</w:t>
      </w:r>
      <w:r>
        <w:rPr>
          <w:rFonts w:ascii="Times New Roman" w:hAnsi="Times New Roman" w:eastAsia="Calibri" w:cs="Times New Roman"/>
          <w:sz w:val="24"/>
          <w:szCs w:val="24"/>
        </w:rPr>
        <w:t xml:space="preserve"> 2023). Peanuts are predominantly cultivated by small-scale farmers cultivating less than 0.5 ha of land especially in the western region of Kenya (Odunga et al., 2025). Uganda produces 120,000 tons of peanut, grown mostly the northern and eastern parts of the country, whereas Rwanda produces about 15,600 metric tons of peanut (World Population Review, 2026). </w:t>
      </w:r>
    </w:p>
    <w:p w14:paraId="0BA9ED60">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Peanuts are mostly consumed as roasted or boiled seeds and peanut paste/ butter in Kenya, Uganda and Rwanda (Sakha </w:t>
      </w:r>
      <w:r>
        <w:rPr>
          <w:rFonts w:ascii="Times New Roman" w:hAnsi="Times New Roman" w:eastAsia="Calibri" w:cs="Times New Roman"/>
          <w:i/>
          <w:iCs/>
          <w:sz w:val="24"/>
          <w:szCs w:val="24"/>
        </w:rPr>
        <w:t>et al.,</w:t>
      </w:r>
      <w:r>
        <w:rPr>
          <w:rFonts w:ascii="Times New Roman" w:hAnsi="Times New Roman" w:eastAsia="Calibri" w:cs="Times New Roman"/>
          <w:sz w:val="24"/>
          <w:szCs w:val="24"/>
        </w:rPr>
        <w:t xml:space="preserve"> 2022; Kamuhu </w:t>
      </w:r>
      <w:r>
        <w:rPr>
          <w:rFonts w:ascii="Times New Roman" w:hAnsi="Times New Roman" w:eastAsia="Calibri" w:cs="Times New Roman"/>
          <w:i/>
          <w:iCs/>
          <w:sz w:val="24"/>
          <w:szCs w:val="24"/>
        </w:rPr>
        <w:t xml:space="preserve">et al., </w:t>
      </w:r>
      <w:r>
        <w:rPr>
          <w:rFonts w:ascii="Times New Roman" w:hAnsi="Times New Roman" w:eastAsia="Calibri" w:cs="Times New Roman"/>
          <w:sz w:val="24"/>
          <w:szCs w:val="24"/>
        </w:rPr>
        <w:t xml:space="preserve">2020). Peanut stew is consumed mostly in Uganda and Kenyan border towns of Busia and Malaba. Raw seed cake is used as animal feed supplement due to high protein and crude fat composition (Wagacha </w:t>
      </w:r>
      <w:r>
        <w:rPr>
          <w:rFonts w:ascii="Times New Roman" w:hAnsi="Times New Roman" w:eastAsia="Calibri" w:cs="Times New Roman"/>
          <w:i/>
          <w:iCs/>
          <w:sz w:val="24"/>
          <w:szCs w:val="24"/>
        </w:rPr>
        <w:t>et al.,</w:t>
      </w:r>
      <w:r>
        <w:rPr>
          <w:rFonts w:ascii="Times New Roman" w:hAnsi="Times New Roman" w:eastAsia="Calibri" w:cs="Times New Roman"/>
          <w:sz w:val="24"/>
          <w:szCs w:val="24"/>
        </w:rPr>
        <w:t xml:space="preserve"> 2013). </w:t>
      </w:r>
    </w:p>
    <w:p w14:paraId="0C2F3332">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Mycotoxins produced mainly by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have significantly threatened the peanut value chain in East Africa (</w:t>
      </w:r>
      <w:r>
        <w:rPr>
          <w:rFonts w:ascii="Times New Roman" w:hAnsi="Times New Roman" w:cs="Times New Roman"/>
          <w:sz w:val="24"/>
          <w:szCs w:val="24"/>
        </w:rPr>
        <w:t>Sserumaga et al., 2021</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belongs to a diverse genus of filamentous fungi consisting of over 300 species, however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Aspergillus parasiticus</w:t>
      </w:r>
      <w:r>
        <w:rPr>
          <w:rFonts w:ascii="Times New Roman" w:hAnsi="Times New Roman" w:eastAsia="Calibri" w:cs="Times New Roman"/>
          <w:sz w:val="24"/>
          <w:szCs w:val="24"/>
        </w:rPr>
        <w:t xml:space="preserve"> are the most significant species along the peanut value chain due to their ability to produce aflatoxins. Aflatoxins are stable compounds resistant to ordinary cooking and food processing methods. Prolonged exposure in humans and livestock causes aflatoxicosis which can be chronic leading to immunosuppression, liver cancer and other complications or cute resulting in sudden death. Factors that compound aflatoxin contamination of peanuts include poor post-harvest handling, long storage and staple consumption. Tropical climate in most areas of East Africa where peanut is mostly grown favour fungal growth and infection. When conditions are right for fungal growth, aflatoxin levels may accumulate to levels above acceptable limits leading to significant economic losses or total crop losses. </w:t>
      </w:r>
    </w:p>
    <w:p w14:paraId="653A6001">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East African countries have national food safety policies that govern general food safety but lack peanut-specific aflatoxin management strategies informed by the ecology and population biology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In Kenya, access to laboratory aflatoxin testing services is available but expensive to farmers, however on farm rapid testing methods are severely limited and levels of contamination in market peanuts remain unknown. Uganda and Rwanda lack access to both laboratory testing services and field based rapid detection technologies. The limited specific regulatory measures coupled with limited detection methods against high aflatoxin levels in food and feedstuff have resulted in frequent aflatoxicosis outbreaks, often leading to human fatalities. </w:t>
      </w:r>
    </w:p>
    <w:p w14:paraId="046449A9">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Although the number of studies focusing on biological control with the help of atoxigenic strains of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is increasing, there is a significant effect of population genetic structure of native fungal communities on the effectiveness of such interventions (Acur </w:t>
      </w:r>
      <w:r>
        <w:rPr>
          <w:rFonts w:ascii="Times New Roman" w:hAnsi="Times New Roman" w:eastAsia="Calibri" w:cs="Times New Roman"/>
          <w:i/>
          <w:sz w:val="24"/>
          <w:szCs w:val="24"/>
        </w:rPr>
        <w:t>et al</w:t>
      </w:r>
      <w:r>
        <w:rPr>
          <w:rFonts w:ascii="Times New Roman" w:hAnsi="Times New Roman" w:eastAsia="Calibri" w:cs="Times New Roman"/>
          <w:sz w:val="24"/>
          <w:szCs w:val="24"/>
        </w:rPr>
        <w:t>., 2020). Empirical data of the United States and West Africa shows that competitive exclusion and long-term suppression of toxigenic populations depend on the composition of vegetative compatibility groups (VCGs) as well as the genetic relatedness of the introduced and resident strains (</w:t>
      </w:r>
      <w:r>
        <w:rPr>
          <w:rFonts w:ascii="Times New Roman" w:hAnsi="Times New Roman" w:cs="Times New Roman"/>
          <w:sz w:val="24"/>
          <w:szCs w:val="24"/>
        </w:rPr>
        <w:t xml:space="preserve">Grubisha &amp; Cotty, 2015; Atehnkeng </w:t>
      </w:r>
      <w:r>
        <w:rPr>
          <w:rFonts w:ascii="Times New Roman" w:hAnsi="Times New Roman" w:cs="Times New Roman"/>
          <w:i/>
          <w:sz w:val="24"/>
          <w:szCs w:val="24"/>
        </w:rPr>
        <w:t>et al</w:t>
      </w:r>
      <w:r>
        <w:rPr>
          <w:rFonts w:ascii="Times New Roman" w:hAnsi="Times New Roman" w:cs="Times New Roman"/>
          <w:sz w:val="24"/>
          <w:szCs w:val="24"/>
        </w:rPr>
        <w:t xml:space="preserve">., 2016; Ortega‐Beltran </w:t>
      </w:r>
      <w:r>
        <w:rPr>
          <w:rFonts w:ascii="Times New Roman" w:hAnsi="Times New Roman" w:cs="Times New Roman"/>
          <w:i/>
          <w:sz w:val="24"/>
          <w:szCs w:val="24"/>
        </w:rPr>
        <w:t>et al</w:t>
      </w:r>
      <w:r>
        <w:rPr>
          <w:rFonts w:ascii="Times New Roman" w:hAnsi="Times New Roman" w:cs="Times New Roman"/>
          <w:sz w:val="24"/>
          <w:szCs w:val="24"/>
        </w:rPr>
        <w:t>., 2020</w:t>
      </w:r>
      <w:r>
        <w:rPr>
          <w:rFonts w:ascii="Times New Roman" w:hAnsi="Times New Roman" w:eastAsia="Calibri" w:cs="Times New Roman"/>
          <w:sz w:val="24"/>
          <w:szCs w:val="24"/>
        </w:rPr>
        <w:t xml:space="preserve">). However, there is no sufficient population genetics data of the East African peanut systems infected by the pathogen,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In particular, it is unsure whether the toxigenic strains are regionally dominant and widely distributed, or whether atoxigenic strains are locally adapted and limited in geographical areas. This paucity of knowledge makes it difficult to design biocontrol programs rationally and increases the probability of releasing strains that are non-competitive or even ineffective.</w:t>
      </w:r>
    </w:p>
    <w:p w14:paraId="74D2953F">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Therefore, the identification of the genetic variability, the population within the area of toxigenic and atoxigenic species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is not just descriptive; it underpins the creation of sustainable and evidence-based aflatoxin management systems in peanut production systems of East Africa. The aim of this study was to describe the genetic variation and population structure of native indigenous toxigenic and atoxigenic species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that isolates peanuts in selected areas of East Africa with the aim of (1) determining dominant, cross-regional toxigenic lineages that are most threatening and (2) establishing the geographic distribution and diversity of native atoxigenic strains to determine the potential of locally adapted biocontrol.</w:t>
      </w:r>
    </w:p>
    <w:p w14:paraId="2C760CE0">
      <w:pPr>
        <w:spacing w:after="0" w:line="360" w:lineRule="auto"/>
        <w:ind w:firstLine="720"/>
        <w:jc w:val="both"/>
        <w:rPr>
          <w:rFonts w:ascii="Times New Roman" w:hAnsi="Times New Roman" w:eastAsia="Calibri" w:cs="Times New Roman"/>
          <w:sz w:val="24"/>
          <w:szCs w:val="24"/>
        </w:rPr>
      </w:pPr>
    </w:p>
    <w:p w14:paraId="135B86AA">
      <w:pPr>
        <w:pStyle w:val="3"/>
        <w:spacing w:before="0" w:after="0" w:line="360" w:lineRule="auto"/>
        <w:jc w:val="both"/>
        <w:rPr>
          <w:rFonts w:ascii="Times New Roman" w:hAnsi="Times New Roman"/>
          <w:i w:val="0"/>
          <w:iCs w:val="0"/>
          <w:sz w:val="24"/>
          <w:szCs w:val="24"/>
        </w:rPr>
      </w:pPr>
      <w:bookmarkStart w:id="129" w:name="_Toc229155015"/>
      <w:r>
        <w:rPr>
          <w:rFonts w:ascii="Times New Roman" w:hAnsi="Times New Roman"/>
          <w:i w:val="0"/>
          <w:iCs w:val="0"/>
          <w:sz w:val="24"/>
          <w:szCs w:val="24"/>
        </w:rPr>
        <w:t>4.3 Materials and Methods</w:t>
      </w:r>
      <w:bookmarkEnd w:id="129"/>
    </w:p>
    <w:p w14:paraId="11AEA0A8">
      <w:pPr>
        <w:pStyle w:val="4"/>
        <w:spacing w:before="0" w:after="0" w:line="360" w:lineRule="auto"/>
        <w:jc w:val="both"/>
        <w:rPr>
          <w:rFonts w:ascii="Times New Roman" w:hAnsi="Times New Roman"/>
          <w:sz w:val="24"/>
          <w:szCs w:val="24"/>
        </w:rPr>
      </w:pPr>
      <w:bookmarkStart w:id="130" w:name="_Toc229155016"/>
      <w:r>
        <w:rPr>
          <w:rFonts w:ascii="Times New Roman" w:hAnsi="Times New Roman"/>
          <w:sz w:val="24"/>
          <w:szCs w:val="24"/>
        </w:rPr>
        <w:t>4.3.1 Study sites</w:t>
      </w:r>
      <w:bookmarkEnd w:id="130"/>
      <w:r>
        <w:rPr>
          <w:rFonts w:ascii="Times New Roman" w:hAnsi="Times New Roman"/>
          <w:sz w:val="24"/>
          <w:szCs w:val="24"/>
        </w:rPr>
        <w:t xml:space="preserve"> </w:t>
      </w:r>
    </w:p>
    <w:p w14:paraId="5332B404">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Twenty five (25) peanut accessions were collected in-situ from eight distinct agro-ecological zones across East Africa, including Baringo (Latitude: 0° 39' 59.99" N and Longitude 36° 00' 0.00" E), Egerton (Latitude 0°22'11.0"S and Longitude 35°55'58.0"E), Kakamega (Latitude 0.28215°N and Longitude 34.75400°E), KALRO Kakamega (Latitude 0.2799° N and Longitude 34.7672° E) and Migori (Latitude 1.0707° S and Longitude 34.4753° E), Nambale (Latitude 0.4493° N and Longitude 34.2519° E), Rwanda (Latitude 1.9441° S, and Longitude 30.0619° E) and Uganda (Latitude 0.3152° N and Longitude 32.5816° E). </w:t>
      </w:r>
    </w:p>
    <w:p w14:paraId="34BFF15C">
      <w:pPr>
        <w:spacing w:after="0" w:line="360" w:lineRule="auto"/>
        <w:ind w:firstLine="720"/>
        <w:contextualSpacing/>
        <w:jc w:val="both"/>
        <w:rPr>
          <w:rFonts w:ascii="Times New Roman" w:hAnsi="Times New Roman" w:eastAsia="Calibri" w:cs="Times New Roman"/>
          <w:sz w:val="24"/>
          <w:szCs w:val="24"/>
        </w:rPr>
      </w:pPr>
    </w:p>
    <w:p w14:paraId="0C767E27">
      <w:pPr>
        <w:pStyle w:val="4"/>
        <w:spacing w:before="0" w:after="0" w:line="360" w:lineRule="auto"/>
        <w:jc w:val="both"/>
        <w:rPr>
          <w:rFonts w:ascii="Times New Roman" w:hAnsi="Times New Roman" w:eastAsia="Calibri"/>
          <w:sz w:val="24"/>
          <w:szCs w:val="24"/>
        </w:rPr>
      </w:pPr>
      <w:bookmarkStart w:id="131" w:name="_Toc229155017"/>
      <w:r>
        <w:rPr>
          <w:rFonts w:ascii="Times New Roman" w:hAnsi="Times New Roman"/>
          <w:sz w:val="24"/>
          <w:szCs w:val="24"/>
        </w:rPr>
        <w:t xml:space="preserve">4.3.2 </w:t>
      </w:r>
      <w:r>
        <w:rPr>
          <w:rFonts w:ascii="Times New Roman" w:hAnsi="Times New Roman" w:eastAsia="Calibri"/>
          <w:sz w:val="24"/>
          <w:szCs w:val="24"/>
        </w:rPr>
        <w:t>Fungal culture and isolation</w:t>
      </w:r>
      <w:bookmarkEnd w:id="131"/>
      <w:r>
        <w:rPr>
          <w:rFonts w:ascii="Times New Roman" w:hAnsi="Times New Roman" w:eastAsia="Calibri"/>
          <w:sz w:val="24"/>
          <w:szCs w:val="24"/>
        </w:rPr>
        <w:t xml:space="preserve"> </w:t>
      </w:r>
    </w:p>
    <w:p w14:paraId="307CDA85">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Peanut kernels were surface sterilized using 2% sodium hypochlorite and rinsed in sterile distilled water. Five kernels were plated on potato dextrose agar (PDA) (in triplicate) using direct plating technique and incubated at 28</w:t>
      </w:r>
      <w:r>
        <w:rPr>
          <w:rFonts w:ascii="Times New Roman" w:hAnsi="Times New Roman" w:cs="Times New Roman"/>
          <w:sz w:val="24"/>
          <w:szCs w:val="24"/>
          <w:vertAlign w:val="superscript"/>
        </w:rPr>
        <w:t>o</w:t>
      </w:r>
      <w:r>
        <w:rPr>
          <w:rFonts w:ascii="Times New Roman" w:hAnsi="Times New Roman" w:cs="Times New Roman"/>
          <w:sz w:val="24"/>
          <w:szCs w:val="24"/>
        </w:rPr>
        <w:t>C for 7 days to allow for fungal growth. Fungal colonies were sub-cultured in PDA under the same conditions. Pure colonies were transferred on water agar and single spores cultured on PDA. Resulting single spore cultures were bulked at 28</w:t>
      </w:r>
      <w:r>
        <w:rPr>
          <w:rFonts w:ascii="Times New Roman" w:hAnsi="Times New Roman" w:cs="Times New Roman"/>
          <w:sz w:val="24"/>
          <w:szCs w:val="24"/>
          <w:vertAlign w:val="superscript"/>
        </w:rPr>
        <w:t>o</w:t>
      </w:r>
      <w:r>
        <w:rPr>
          <w:rFonts w:ascii="Times New Roman" w:hAnsi="Times New Roman" w:cs="Times New Roman"/>
          <w:sz w:val="24"/>
          <w:szCs w:val="24"/>
        </w:rPr>
        <w:t xml:space="preserve">C for 7 days. The colonies were subjected to a preliminary screening via microscopy by observing for distinct features of the genus </w:t>
      </w:r>
      <w:r>
        <w:rPr>
          <w:rFonts w:ascii="Times New Roman" w:hAnsi="Times New Roman" w:cs="Times New Roman"/>
          <w:i/>
          <w:iCs/>
          <w:sz w:val="24"/>
          <w:szCs w:val="24"/>
        </w:rPr>
        <w:t>Aspergillus</w:t>
      </w:r>
      <w:r>
        <w:rPr>
          <w:rFonts w:ascii="Times New Roman" w:hAnsi="Times New Roman" w:cs="Times New Roman"/>
          <w:sz w:val="24"/>
          <w:szCs w:val="24"/>
        </w:rPr>
        <w:t xml:space="preserve"> such as the presence or absence of vesicles and phialides (</w:t>
      </w:r>
      <w:r>
        <w:rPr>
          <w:rFonts w:ascii="Times New Roman" w:hAnsi="Times New Roman" w:eastAsia="Times New Roman" w:cs="Times New Roman"/>
          <w:sz w:val="24"/>
          <w:szCs w:val="24"/>
        </w:rPr>
        <w:t xml:space="preserve">Gautier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2016)</w:t>
      </w:r>
      <w:r>
        <w:rPr>
          <w:rFonts w:ascii="Times New Roman" w:hAnsi="Times New Roman" w:cs="Times New Roman"/>
          <w:sz w:val="24"/>
          <w:szCs w:val="24"/>
        </w:rPr>
        <w:t xml:space="preserve">. The </w:t>
      </w:r>
      <w:r>
        <w:rPr>
          <w:rFonts w:ascii="Times New Roman" w:hAnsi="Times New Roman" w:cs="Times New Roman"/>
          <w:i/>
          <w:iCs/>
          <w:sz w:val="24"/>
          <w:szCs w:val="24"/>
        </w:rPr>
        <w:t>Aspergillus</w:t>
      </w:r>
      <w:r>
        <w:rPr>
          <w:rFonts w:ascii="Times New Roman" w:hAnsi="Times New Roman" w:cs="Times New Roman"/>
          <w:sz w:val="24"/>
          <w:szCs w:val="24"/>
        </w:rPr>
        <w:t xml:space="preserve"> isolates were then grouped into vegetative compatibility groups. </w:t>
      </w:r>
    </w:p>
    <w:p w14:paraId="17FB1F26">
      <w:pPr>
        <w:spacing w:after="0" w:line="360" w:lineRule="auto"/>
        <w:ind w:firstLine="720"/>
        <w:contextualSpacing/>
        <w:jc w:val="both"/>
        <w:rPr>
          <w:rFonts w:ascii="Times New Roman" w:hAnsi="Times New Roman" w:cs="Times New Roman"/>
          <w:sz w:val="24"/>
          <w:szCs w:val="24"/>
        </w:rPr>
      </w:pPr>
    </w:p>
    <w:p w14:paraId="6AD97558">
      <w:pPr>
        <w:pStyle w:val="4"/>
        <w:spacing w:before="0" w:after="0" w:line="360" w:lineRule="auto"/>
        <w:jc w:val="both"/>
        <w:rPr>
          <w:rFonts w:ascii="Times New Roman" w:hAnsi="Times New Roman"/>
          <w:sz w:val="24"/>
          <w:szCs w:val="24"/>
        </w:rPr>
      </w:pPr>
      <w:bookmarkStart w:id="132" w:name="_Toc229155018"/>
      <w:r>
        <w:rPr>
          <w:rFonts w:ascii="Times New Roman" w:hAnsi="Times New Roman"/>
          <w:sz w:val="24"/>
          <w:szCs w:val="24"/>
        </w:rPr>
        <w:t>4.3.3 Characterization</w:t>
      </w:r>
      <w:r>
        <w:rPr>
          <w:rFonts w:ascii="Times New Roman" w:hAnsi="Times New Roman"/>
          <w:i/>
          <w:iCs/>
          <w:sz w:val="24"/>
          <w:szCs w:val="24"/>
        </w:rPr>
        <w:t xml:space="preserve"> </w:t>
      </w:r>
      <w:r>
        <w:rPr>
          <w:rFonts w:ascii="Times New Roman" w:hAnsi="Times New Roman"/>
          <w:sz w:val="24"/>
          <w:szCs w:val="24"/>
        </w:rPr>
        <w:t>of</w:t>
      </w:r>
      <w:r>
        <w:rPr>
          <w:rFonts w:ascii="Times New Roman" w:hAnsi="Times New Roman"/>
          <w:i/>
          <w:iCs/>
          <w:sz w:val="24"/>
          <w:szCs w:val="24"/>
        </w:rPr>
        <w:t xml:space="preserve"> Aspergillus flavus</w:t>
      </w:r>
      <w:r>
        <w:rPr>
          <w:rFonts w:ascii="Times New Roman" w:hAnsi="Times New Roman"/>
          <w:sz w:val="24"/>
          <w:szCs w:val="24"/>
        </w:rPr>
        <w:t xml:space="preserve"> strains</w:t>
      </w:r>
      <w:bookmarkEnd w:id="132"/>
    </w:p>
    <w:p w14:paraId="48736D2D">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The phenotypic characterization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isolates from peanut samples was performed following the method described of Mellon and Cotty (2004). The isolates were classified based on colony characteristics and conidial morphology, observed at 400× magnification using a high-resolution microscope. Colony radius was measured in millimetres (mm), and colony color was determined using the Methuen color book (Kornerup and Wanscher, 1967). Isolates with abundant small sclerotia (average diameter &lt;400 mm) were classified as the S strain of </w:t>
      </w:r>
      <w:r>
        <w:rPr>
          <w:rFonts w:ascii="Times New Roman" w:hAnsi="Times New Roman" w:cs="Times New Roman"/>
          <w:i/>
          <w:iCs/>
          <w:sz w:val="24"/>
          <w:szCs w:val="24"/>
        </w:rPr>
        <w:t>A. flavus</w:t>
      </w:r>
      <w:r>
        <w:rPr>
          <w:rFonts w:ascii="Times New Roman" w:hAnsi="Times New Roman" w:cs="Times New Roman"/>
          <w:sz w:val="24"/>
          <w:szCs w:val="24"/>
        </w:rPr>
        <w:t xml:space="preserve">, while those with smooth conidia and large sclerotia (average diameter &gt; 400 mm) were categorized as the L strain of </w:t>
      </w:r>
      <w:r>
        <w:rPr>
          <w:rFonts w:ascii="Times New Roman" w:hAnsi="Times New Roman" w:cs="Times New Roman"/>
          <w:i/>
          <w:iCs/>
          <w:sz w:val="24"/>
          <w:szCs w:val="24"/>
        </w:rPr>
        <w:t>A. flavus</w:t>
      </w:r>
      <w:r>
        <w:rPr>
          <w:rFonts w:ascii="Times New Roman" w:hAnsi="Times New Roman" w:cs="Times New Roman"/>
          <w:sz w:val="24"/>
          <w:szCs w:val="24"/>
        </w:rPr>
        <w:t>. Toxigenicity testing of the isolates was conducted using the dichlorvos-ammonia (DV-AM) method, as described by Yabe et al. (2015).</w:t>
      </w:r>
    </w:p>
    <w:p w14:paraId="04699FAE">
      <w:pPr>
        <w:spacing w:after="0" w:line="360" w:lineRule="auto"/>
        <w:ind w:firstLine="720"/>
        <w:contextualSpacing/>
        <w:jc w:val="both"/>
        <w:rPr>
          <w:rFonts w:ascii="Times New Roman" w:hAnsi="Times New Roman" w:cs="Times New Roman"/>
          <w:sz w:val="24"/>
          <w:szCs w:val="24"/>
        </w:rPr>
      </w:pPr>
    </w:p>
    <w:p w14:paraId="16A7E3E6">
      <w:pPr>
        <w:pStyle w:val="4"/>
        <w:spacing w:before="0" w:after="0" w:line="360" w:lineRule="auto"/>
        <w:jc w:val="both"/>
        <w:rPr>
          <w:rFonts w:ascii="Times New Roman" w:hAnsi="Times New Roman"/>
          <w:sz w:val="24"/>
          <w:szCs w:val="24"/>
        </w:rPr>
      </w:pPr>
      <w:bookmarkStart w:id="133" w:name="_Toc229155019"/>
      <w:r>
        <w:rPr>
          <w:rFonts w:ascii="Times New Roman" w:hAnsi="Times New Roman"/>
          <w:sz w:val="24"/>
          <w:szCs w:val="24"/>
        </w:rPr>
        <w:t>4.3.4 DNA Extraction, Quantification and PCR</w:t>
      </w:r>
      <w:bookmarkEnd w:id="133"/>
    </w:p>
    <w:p w14:paraId="488BB476">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cs="Times New Roman"/>
          <w:sz w:val="24"/>
          <w:szCs w:val="24"/>
        </w:rPr>
        <w:t xml:space="preserve">Representative isolates from each peanut sample germplasm were selected for further genetic characterization. Genomic DNA was extracted from the colonies using the automated TANBead Maelstrom 9600 platform. </w:t>
      </w:r>
      <w:r>
        <w:rPr>
          <w:rFonts w:ascii="Times New Roman" w:hAnsi="Times New Roman" w:eastAsia="Calibri" w:cs="Times New Roman"/>
          <w:sz w:val="24"/>
          <w:szCs w:val="24"/>
        </w:rPr>
        <w:t>DNA concentration (in ng/μl) and purity was determined by measurement of absorbance at 260 nm and 280 nm using Nano Drop</w:t>
      </w:r>
      <w:r>
        <w:rPr>
          <w:rFonts w:ascii="Times New Roman" w:hAnsi="Times New Roman" w:eastAsia="Calibri" w:cs="Times New Roman"/>
          <w:sz w:val="24"/>
          <w:szCs w:val="24"/>
          <w:vertAlign w:val="superscript"/>
        </w:rPr>
        <w:t>TM</w:t>
      </w:r>
      <w:r>
        <w:rPr>
          <w:rFonts w:ascii="Times New Roman" w:hAnsi="Times New Roman" w:eastAsia="Calibri" w:cs="Times New Roman"/>
          <w:sz w:val="24"/>
          <w:szCs w:val="24"/>
        </w:rPr>
        <w:t xml:space="preserve">, whereas the integrity of DNA was examined by gel electrophoresis on 1% agarose gel in sodium borate buffer at 70 volts for 1 hour. </w:t>
      </w:r>
    </w:p>
    <w:p w14:paraId="0437DD38">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Universal fungal primers directed to the ITS1 and ITS4 regions were used to amplify DNA from all </w:t>
      </w:r>
      <w:r>
        <w:rPr>
          <w:rFonts w:ascii="Times New Roman" w:hAnsi="Times New Roman" w:cs="Times New Roman"/>
          <w:i/>
          <w:iCs/>
          <w:sz w:val="24"/>
          <w:szCs w:val="24"/>
        </w:rPr>
        <w:t xml:space="preserve">Aspergillus </w:t>
      </w:r>
      <w:r>
        <w:rPr>
          <w:rFonts w:ascii="Times New Roman" w:hAnsi="Times New Roman" w:cs="Times New Roman"/>
          <w:sz w:val="24"/>
          <w:szCs w:val="24"/>
        </w:rPr>
        <w:t>isolates using the One Taq® 2X Master Mix (New England Biolabs). The ITS1 and ITS4 primer sequences were 5’CTTGGTCATTTAGAGGAAGTAA3’ 3’CCTCCGCTTATTGATATGC5’. The PCR reactions consisted of 12 µl master mix, 1.5 µl MgCl</w:t>
      </w:r>
      <w:r>
        <w:rPr>
          <w:rFonts w:ascii="Times New Roman" w:hAnsi="Times New Roman" w:cs="Times New Roman"/>
          <w:sz w:val="24"/>
          <w:szCs w:val="24"/>
          <w:vertAlign w:val="subscript"/>
        </w:rPr>
        <w:t>2</w:t>
      </w:r>
      <w:r>
        <w:rPr>
          <w:rFonts w:ascii="Times New Roman" w:hAnsi="Times New Roman" w:cs="Times New Roman"/>
          <w:sz w:val="24"/>
          <w:szCs w:val="24"/>
        </w:rPr>
        <w:t>, 2 µl primer, 2.5 µl double distilled H</w:t>
      </w:r>
      <w:r>
        <w:rPr>
          <w:rFonts w:ascii="Times New Roman" w:hAnsi="Times New Roman" w:cs="Times New Roman"/>
          <w:sz w:val="24"/>
          <w:szCs w:val="24"/>
          <w:vertAlign w:val="subscript"/>
        </w:rPr>
        <w:t>2</w:t>
      </w:r>
      <w:r>
        <w:rPr>
          <w:rFonts w:ascii="Times New Roman" w:hAnsi="Times New Roman" w:cs="Times New Roman"/>
          <w:sz w:val="24"/>
          <w:szCs w:val="24"/>
        </w:rPr>
        <w:t>O, 2 µl template DNA to make a total reaction of 20µl. The thermocycle conditions used were an initial denaturation at 94</w:t>
      </w:r>
      <w:r>
        <w:rPr>
          <w:rFonts w:ascii="Times New Roman" w:hAnsi="Times New Roman" w:cs="Times New Roman"/>
          <w:sz w:val="24"/>
          <w:szCs w:val="24"/>
          <w:vertAlign w:val="superscript"/>
        </w:rPr>
        <w:t>o</w:t>
      </w:r>
      <w:r>
        <w:rPr>
          <w:rFonts w:ascii="Times New Roman" w:hAnsi="Times New Roman" w:cs="Times New Roman"/>
          <w:sz w:val="24"/>
          <w:szCs w:val="24"/>
        </w:rPr>
        <w:t>C for 5 minutes, subsequent denaturation at 94</w:t>
      </w:r>
      <w:r>
        <w:rPr>
          <w:rFonts w:ascii="Times New Roman" w:hAnsi="Times New Roman" w:cs="Times New Roman"/>
          <w:sz w:val="24"/>
          <w:szCs w:val="24"/>
          <w:vertAlign w:val="superscript"/>
        </w:rPr>
        <w:t>o</w:t>
      </w:r>
      <w:r>
        <w:rPr>
          <w:rFonts w:ascii="Times New Roman" w:hAnsi="Times New Roman" w:cs="Times New Roman"/>
          <w:sz w:val="24"/>
          <w:szCs w:val="24"/>
        </w:rPr>
        <w:t>C for 30 seconds, annealing at 55</w:t>
      </w:r>
      <w:r>
        <w:rPr>
          <w:rFonts w:ascii="Times New Roman" w:hAnsi="Times New Roman" w:cs="Times New Roman"/>
          <w:sz w:val="24"/>
          <w:szCs w:val="24"/>
          <w:vertAlign w:val="superscript"/>
        </w:rPr>
        <w:t>o</w:t>
      </w:r>
      <w:r>
        <w:rPr>
          <w:rFonts w:ascii="Times New Roman" w:hAnsi="Times New Roman" w:cs="Times New Roman"/>
          <w:sz w:val="24"/>
          <w:szCs w:val="24"/>
        </w:rPr>
        <w:t>C for 1 minute, extension at 72</w:t>
      </w:r>
      <w:r>
        <w:rPr>
          <w:rFonts w:ascii="Times New Roman" w:hAnsi="Times New Roman" w:cs="Times New Roman"/>
          <w:sz w:val="24"/>
          <w:szCs w:val="24"/>
          <w:vertAlign w:val="superscript"/>
        </w:rPr>
        <w:t>o</w:t>
      </w:r>
      <w:r>
        <w:rPr>
          <w:rFonts w:ascii="Times New Roman" w:hAnsi="Times New Roman" w:cs="Times New Roman"/>
          <w:sz w:val="24"/>
          <w:szCs w:val="24"/>
        </w:rPr>
        <w:t>C for 2 minutes, and a final extension at 72</w:t>
      </w:r>
      <w:r>
        <w:rPr>
          <w:rFonts w:ascii="Times New Roman" w:hAnsi="Times New Roman" w:cs="Times New Roman"/>
          <w:sz w:val="24"/>
          <w:szCs w:val="24"/>
          <w:vertAlign w:val="superscript"/>
        </w:rPr>
        <w:t>o</w:t>
      </w:r>
      <w:r>
        <w:rPr>
          <w:rFonts w:ascii="Times New Roman" w:hAnsi="Times New Roman" w:cs="Times New Roman"/>
          <w:sz w:val="24"/>
          <w:szCs w:val="24"/>
        </w:rPr>
        <w:t xml:space="preserve">C for 10 minutes. A total of 35 cycles were run. The resultant PCR amplicons were separated and visualized on 2% agarose gel electrophoresis in sodium borate buffer at 80Volts, 400 mA for 1 hour and 15 minutes. </w:t>
      </w:r>
    </w:p>
    <w:p w14:paraId="427428D0">
      <w:pPr>
        <w:spacing w:after="0" w:line="360" w:lineRule="auto"/>
        <w:contextualSpacing/>
        <w:jc w:val="both"/>
        <w:rPr>
          <w:rFonts w:ascii="Times New Roman" w:hAnsi="Times New Roman" w:cs="Times New Roman"/>
          <w:b/>
          <w:bCs/>
          <w:sz w:val="24"/>
          <w:szCs w:val="24"/>
        </w:rPr>
      </w:pPr>
    </w:p>
    <w:p w14:paraId="49E0CC25">
      <w:pPr>
        <w:pStyle w:val="4"/>
        <w:spacing w:before="0" w:after="0" w:line="360" w:lineRule="auto"/>
        <w:jc w:val="both"/>
        <w:rPr>
          <w:rFonts w:ascii="Times New Roman" w:hAnsi="Times New Roman"/>
          <w:sz w:val="24"/>
          <w:szCs w:val="24"/>
        </w:rPr>
      </w:pPr>
      <w:bookmarkStart w:id="134" w:name="_Toc229155020"/>
      <w:r>
        <w:rPr>
          <w:rFonts w:ascii="Times New Roman" w:hAnsi="Times New Roman"/>
          <w:sz w:val="24"/>
          <w:szCs w:val="24"/>
        </w:rPr>
        <w:t>4.3.5 Sequencing and bioinformatics</w:t>
      </w:r>
      <w:bookmarkEnd w:id="134"/>
    </w:p>
    <w:p w14:paraId="479BC99C">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The PCR products were purified and sequenced with the same primers used for PCR amplification. The resultant nucleotide sequences were edited and aligned by using the program CLC workbench (QIAGEN Genomics Bioinformatics). Gene sequences derived from the ITS1 and ITS4 regions of all the </w:t>
      </w:r>
      <w:r>
        <w:rPr>
          <w:rFonts w:ascii="Times New Roman" w:hAnsi="Times New Roman" w:cs="Times New Roman"/>
          <w:i/>
          <w:iCs/>
          <w:sz w:val="24"/>
          <w:szCs w:val="24"/>
        </w:rPr>
        <w:t xml:space="preserve">Aspergillus </w:t>
      </w:r>
      <w:r>
        <w:rPr>
          <w:rFonts w:ascii="Times New Roman" w:hAnsi="Times New Roman" w:cs="Times New Roman"/>
          <w:sz w:val="24"/>
          <w:szCs w:val="24"/>
        </w:rPr>
        <w:t xml:space="preserve">isolates were compared with sequences in the GenBank database to identify isolates to the species level. </w:t>
      </w:r>
    </w:p>
    <w:p w14:paraId="7F5E784C">
      <w:pPr>
        <w:spacing w:after="0" w:line="360" w:lineRule="auto"/>
        <w:contextualSpacing/>
        <w:jc w:val="both"/>
        <w:rPr>
          <w:rFonts w:ascii="Times New Roman" w:hAnsi="Times New Roman" w:cs="Times New Roman"/>
          <w:sz w:val="24"/>
          <w:szCs w:val="24"/>
        </w:rPr>
      </w:pPr>
    </w:p>
    <w:p w14:paraId="1671CFEC">
      <w:pPr>
        <w:pStyle w:val="4"/>
        <w:spacing w:before="0" w:after="0" w:line="360" w:lineRule="auto"/>
        <w:jc w:val="both"/>
        <w:rPr>
          <w:rFonts w:ascii="Times New Roman" w:hAnsi="Times New Roman" w:eastAsia="Calibri"/>
          <w:sz w:val="24"/>
          <w:szCs w:val="24"/>
        </w:rPr>
      </w:pPr>
      <w:bookmarkStart w:id="135" w:name="_Toc229155021"/>
      <w:r>
        <w:rPr>
          <w:rFonts w:ascii="Times New Roman" w:hAnsi="Times New Roman" w:eastAsia="Calibri"/>
          <w:sz w:val="24"/>
          <w:szCs w:val="24"/>
        </w:rPr>
        <w:t>4.3.6 Phylogenetic analysis</w:t>
      </w:r>
      <w:bookmarkEnd w:id="135"/>
    </w:p>
    <w:p w14:paraId="020DDCCA">
      <w:pPr>
        <w:spacing w:after="0" w:line="360" w:lineRule="auto"/>
        <w:ind w:firstLine="720"/>
        <w:jc w:val="both"/>
        <w:rPr>
          <w:rFonts w:ascii="Times New Roman" w:hAnsi="Times New Roman" w:cs="Times New Roman"/>
          <w:bCs/>
          <w:iCs/>
          <w:sz w:val="24"/>
          <w:szCs w:val="24"/>
        </w:rPr>
      </w:pPr>
      <w:r>
        <w:rPr>
          <w:rFonts w:ascii="Times New Roman" w:hAnsi="Times New Roman" w:eastAsia="Calibri" w:cs="Times New Roman"/>
          <w:sz w:val="24"/>
          <w:szCs w:val="24"/>
        </w:rPr>
        <w:t xml:space="preserve">All phylogenetic analyses were performed using the edited sequences. Sequence editing involved removal of low-quality bases and adapters and automated error removal all executed in BioEdit 7.2 Software (Elrashedy et al., 2024). Multiple sequence analysis and generation of consensus sequences were done in Clustal W executed in MEGA 11 (Keklik, 2023). </w:t>
      </w:r>
      <w:r>
        <w:rPr>
          <w:rFonts w:ascii="Times New Roman" w:hAnsi="Times New Roman" w:cs="Times New Roman"/>
          <w:bCs/>
          <w:iCs/>
          <w:sz w:val="24"/>
          <w:szCs w:val="24"/>
        </w:rPr>
        <w:t xml:space="preserve">The phylogenetic tree was inferred by the Maximum Likelihood method and Kimura 2-parameter model at 1000 bootstraps in MEGA 11 (Tamura </w:t>
      </w:r>
      <w:r>
        <w:rPr>
          <w:rFonts w:ascii="Times New Roman" w:hAnsi="Times New Roman" w:cs="Times New Roman"/>
          <w:bCs/>
          <w:i/>
          <w:iCs/>
          <w:sz w:val="24"/>
          <w:szCs w:val="24"/>
        </w:rPr>
        <w:t>et al</w:t>
      </w:r>
      <w:r>
        <w:rPr>
          <w:rFonts w:ascii="Times New Roman" w:hAnsi="Times New Roman" w:cs="Times New Roman"/>
          <w:bCs/>
          <w:iCs/>
          <w:sz w:val="24"/>
          <w:szCs w:val="24"/>
        </w:rPr>
        <w:t>., 2021). Statistical analysis was done by calculating diversity indices such as Shannon-Wiener Index (H'), Simpson’s Index (D), and Pielou’s Evenness (J') (Roswell et al., 2021).</w:t>
      </w:r>
    </w:p>
    <w:p w14:paraId="748595BE">
      <w:pPr>
        <w:spacing w:after="0" w:line="360" w:lineRule="auto"/>
        <w:jc w:val="both"/>
        <w:rPr>
          <w:rFonts w:ascii="Times New Roman" w:hAnsi="Times New Roman" w:cs="Times New Roman"/>
          <w:bCs/>
          <w:iCs/>
          <w:sz w:val="24"/>
          <w:szCs w:val="24"/>
        </w:rPr>
      </w:pPr>
    </w:p>
    <w:p w14:paraId="451F5782">
      <w:pPr>
        <w:pStyle w:val="3"/>
        <w:spacing w:before="0" w:after="0" w:line="360" w:lineRule="auto"/>
        <w:jc w:val="both"/>
        <w:rPr>
          <w:rFonts w:ascii="Times New Roman" w:hAnsi="Times New Roman" w:eastAsia="Calibri"/>
          <w:i w:val="0"/>
          <w:iCs w:val="0"/>
          <w:sz w:val="24"/>
          <w:szCs w:val="24"/>
        </w:rPr>
      </w:pPr>
      <w:bookmarkStart w:id="136" w:name="_Toc229155022"/>
      <w:r>
        <w:rPr>
          <w:rFonts w:ascii="Times New Roman" w:hAnsi="Times New Roman" w:eastAsia="Calibri"/>
          <w:i w:val="0"/>
          <w:iCs w:val="0"/>
          <w:sz w:val="24"/>
          <w:szCs w:val="24"/>
        </w:rPr>
        <w:t>4.4 Results</w:t>
      </w:r>
      <w:bookmarkEnd w:id="136"/>
    </w:p>
    <w:p w14:paraId="3B91F609">
      <w:pPr>
        <w:pStyle w:val="4"/>
        <w:spacing w:before="0" w:after="0" w:line="360" w:lineRule="auto"/>
        <w:jc w:val="both"/>
        <w:rPr>
          <w:rFonts w:ascii="Times New Roman" w:hAnsi="Times New Roman" w:eastAsia="Calibri"/>
          <w:sz w:val="24"/>
          <w:szCs w:val="24"/>
        </w:rPr>
      </w:pPr>
      <w:bookmarkStart w:id="137" w:name="_Toc229155023"/>
      <w:r>
        <w:rPr>
          <w:rFonts w:ascii="Times New Roman" w:hAnsi="Times New Roman" w:eastAsia="Calibri"/>
          <w:sz w:val="24"/>
          <w:szCs w:val="24"/>
        </w:rPr>
        <w:t xml:space="preserve">4.4.1 Regional distribution of </w:t>
      </w:r>
      <w:r>
        <w:rPr>
          <w:rFonts w:ascii="Times New Roman" w:hAnsi="Times New Roman" w:eastAsia="Calibri"/>
          <w:i/>
          <w:iCs/>
          <w:sz w:val="24"/>
          <w:szCs w:val="24"/>
        </w:rPr>
        <w:t>Aspergillus</w:t>
      </w:r>
      <w:r>
        <w:rPr>
          <w:rFonts w:ascii="Times New Roman" w:hAnsi="Times New Roman" w:eastAsia="Calibri"/>
          <w:sz w:val="24"/>
          <w:szCs w:val="24"/>
        </w:rPr>
        <w:t xml:space="preserve"> sp. contaminating peanuts in East Africa</w:t>
      </w:r>
      <w:bookmarkEnd w:id="137"/>
    </w:p>
    <w:p w14:paraId="40625244">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Morphological identification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isolates resulted in a total of 142 isolates distributed as follows: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(69.7%), </w:t>
      </w:r>
      <w:r>
        <w:rPr>
          <w:rFonts w:ascii="Times New Roman" w:hAnsi="Times New Roman" w:eastAsia="Calibri" w:cs="Times New Roman"/>
          <w:i/>
          <w:iCs/>
          <w:sz w:val="24"/>
          <w:szCs w:val="24"/>
        </w:rPr>
        <w:t>Aspergillus parasiticus</w:t>
      </w:r>
      <w:r>
        <w:rPr>
          <w:rFonts w:ascii="Times New Roman" w:hAnsi="Times New Roman" w:eastAsia="Calibri" w:cs="Times New Roman"/>
          <w:sz w:val="24"/>
          <w:szCs w:val="24"/>
        </w:rPr>
        <w:t xml:space="preserve"> (14.08%),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niger</w:t>
      </w:r>
      <w:r>
        <w:rPr>
          <w:rFonts w:ascii="Times New Roman" w:hAnsi="Times New Roman" w:eastAsia="Calibri" w:cs="Times New Roman"/>
          <w:sz w:val="24"/>
          <w:szCs w:val="24"/>
        </w:rPr>
        <w:t xml:space="preserve"> (9.15%), </w:t>
      </w:r>
      <w:r>
        <w:rPr>
          <w:rFonts w:ascii="Times New Roman" w:hAnsi="Times New Roman" w:eastAsia="Calibri" w:cs="Times New Roman"/>
          <w:i/>
          <w:iCs/>
          <w:sz w:val="24"/>
          <w:szCs w:val="24"/>
        </w:rPr>
        <w:t>Aspergillus terreus</w:t>
      </w:r>
      <w:r>
        <w:rPr>
          <w:rFonts w:ascii="Times New Roman" w:hAnsi="Times New Roman" w:eastAsia="Calibri" w:cs="Times New Roman"/>
          <w:sz w:val="24"/>
          <w:szCs w:val="24"/>
        </w:rPr>
        <w:t xml:space="preserve"> (4.93%), and </w:t>
      </w:r>
      <w:r>
        <w:rPr>
          <w:rFonts w:ascii="Times New Roman" w:hAnsi="Times New Roman" w:eastAsia="Calibri" w:cs="Times New Roman"/>
          <w:i/>
          <w:iCs/>
          <w:sz w:val="24"/>
          <w:szCs w:val="24"/>
        </w:rPr>
        <w:t>Aspergillus candidus</w:t>
      </w:r>
      <w:r>
        <w:rPr>
          <w:rFonts w:ascii="Times New Roman" w:hAnsi="Times New Roman" w:eastAsia="Calibri" w:cs="Times New Roman"/>
          <w:sz w:val="24"/>
          <w:szCs w:val="24"/>
        </w:rPr>
        <w:t xml:space="preserve"> (2.11%). The findings showed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as the most frequently occurring species, particularly in Baringo, Egerton, Kakamega, KALRO, and Nambale. </w:t>
      </w:r>
      <w:r>
        <w:rPr>
          <w:rFonts w:ascii="Times New Roman" w:hAnsi="Times New Roman" w:eastAsia="Calibri" w:cs="Times New Roman"/>
          <w:i/>
          <w:iCs/>
          <w:sz w:val="24"/>
          <w:szCs w:val="24"/>
        </w:rPr>
        <w:t>A. niger</w:t>
      </w:r>
      <w:r>
        <w:rPr>
          <w:rFonts w:ascii="Times New Roman" w:hAnsi="Times New Roman" w:eastAsia="Calibri" w:cs="Times New Roman"/>
          <w:sz w:val="24"/>
          <w:szCs w:val="24"/>
        </w:rPr>
        <w:t xml:space="preserve"> was more prominent in Rwanda while </w:t>
      </w:r>
      <w:r>
        <w:rPr>
          <w:rFonts w:ascii="Times New Roman" w:hAnsi="Times New Roman" w:eastAsia="Calibri" w:cs="Times New Roman"/>
          <w:i/>
          <w:iCs/>
          <w:sz w:val="24"/>
          <w:szCs w:val="24"/>
        </w:rPr>
        <w:t>A. candidus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A. parasiticus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 terreus</w:t>
      </w:r>
      <w:r>
        <w:rPr>
          <w:rFonts w:ascii="Times New Roman" w:hAnsi="Times New Roman" w:eastAsia="Calibri" w:cs="Times New Roman"/>
          <w:sz w:val="24"/>
          <w:szCs w:val="24"/>
        </w:rPr>
        <w:t xml:space="preserve"> were mostly found in Uganda. </w:t>
      </w:r>
      <w:r>
        <w:rPr>
          <w:rFonts w:ascii="Times New Roman" w:hAnsi="Times New Roman" w:eastAsia="Calibri" w:cs="Times New Roman"/>
          <w:i/>
          <w:iCs/>
          <w:sz w:val="24"/>
          <w:szCs w:val="24"/>
        </w:rPr>
        <w:t>A. parasiticus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 terreus</w:t>
      </w:r>
      <w:r>
        <w:rPr>
          <w:rFonts w:ascii="Times New Roman" w:hAnsi="Times New Roman" w:eastAsia="Calibri" w:cs="Times New Roman"/>
          <w:sz w:val="24"/>
          <w:szCs w:val="24"/>
        </w:rPr>
        <w:t xml:space="preserve"> were absent from most other locations indicating that they are not major peanut contaminants in the study region (Figure 10). Uganda had the highest diversity and frequency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compared to the other locations where only one dominant species was isolated (Figure 10).</w:t>
      </w:r>
    </w:p>
    <w:p w14:paraId="49797B9F">
      <w:pPr>
        <w:spacing w:after="0" w:line="360" w:lineRule="auto"/>
        <w:contextualSpacing/>
        <w:jc w:val="both"/>
        <w:rPr>
          <w:rFonts w:ascii="Times New Roman" w:hAnsi="Times New Roman" w:eastAsia="Calibri" w:cs="Times New Roman"/>
          <w:b/>
          <w:bCs/>
          <w:sz w:val="24"/>
          <w:szCs w:val="24"/>
        </w:rPr>
      </w:pPr>
    </w:p>
    <w:p w14:paraId="3087FAD9">
      <w:pPr>
        <w:spacing w:after="0" w:line="360" w:lineRule="auto"/>
        <w:contextualSpacing/>
        <w:jc w:val="both"/>
        <w:rPr>
          <w:rFonts w:ascii="Times New Roman" w:hAnsi="Times New Roman" w:eastAsia="Calibri" w:cs="Times New Roman"/>
          <w:b/>
          <w:bCs/>
          <w:sz w:val="24"/>
          <w:szCs w:val="24"/>
        </w:rPr>
      </w:pPr>
      <w:r>
        <w:rPr>
          <w:rFonts w:ascii="Times New Roman" w:hAnsi="Times New Roman" w:cs="Times New Roman"/>
          <w:sz w:val="24"/>
          <w:szCs w:val="24"/>
          <w:lang w:eastAsia="en-GB"/>
        </w:rPr>
        <w:drawing>
          <wp:inline distT="0" distB="0" distL="0" distR="0">
            <wp:extent cx="6031230" cy="2924175"/>
            <wp:effectExtent l="0" t="0" r="7620" b="9525"/>
            <wp:docPr id="149956586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691AD5">
      <w:pPr>
        <w:pStyle w:val="14"/>
        <w:rPr>
          <w:rFonts w:ascii="Times New Roman" w:hAnsi="Times New Roman"/>
          <w:i w:val="0"/>
          <w:iCs w:val="0"/>
          <w:color w:val="auto"/>
          <w:sz w:val="24"/>
          <w:szCs w:val="24"/>
        </w:rPr>
      </w:pPr>
      <w:bookmarkStart w:id="138" w:name="_Toc222736149"/>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10</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Diversity of </w:t>
      </w:r>
      <w:r>
        <w:rPr>
          <w:rFonts w:ascii="Times New Roman" w:hAnsi="Times New Roman"/>
          <w:color w:val="auto"/>
          <w:sz w:val="24"/>
          <w:szCs w:val="24"/>
        </w:rPr>
        <w:t>Aspergillus</w:t>
      </w:r>
      <w:r>
        <w:rPr>
          <w:rFonts w:ascii="Times New Roman" w:hAnsi="Times New Roman"/>
          <w:i w:val="0"/>
          <w:iCs w:val="0"/>
          <w:color w:val="auto"/>
          <w:sz w:val="24"/>
          <w:szCs w:val="24"/>
        </w:rPr>
        <w:t xml:space="preserve"> sp. in the select regions of East Africa</w:t>
      </w:r>
      <w:bookmarkEnd w:id="138"/>
    </w:p>
    <w:p w14:paraId="5C786EEF"/>
    <w:p w14:paraId="478BB765">
      <w:pPr>
        <w:pStyle w:val="4"/>
        <w:spacing w:before="0" w:after="0" w:line="360" w:lineRule="auto"/>
        <w:jc w:val="both"/>
        <w:rPr>
          <w:rFonts w:ascii="Times New Roman" w:hAnsi="Times New Roman" w:eastAsia="Calibri"/>
          <w:sz w:val="24"/>
          <w:szCs w:val="24"/>
        </w:rPr>
      </w:pPr>
      <w:bookmarkStart w:id="139" w:name="_Toc229155024"/>
      <w:r>
        <w:rPr>
          <w:rFonts w:ascii="Times New Roman" w:hAnsi="Times New Roman" w:eastAsia="Calibri"/>
          <w:sz w:val="24"/>
          <w:szCs w:val="24"/>
        </w:rPr>
        <w:t xml:space="preserve">4.4.2 Distribution of toxigenic and atoxigenic </w:t>
      </w:r>
      <w:r>
        <w:rPr>
          <w:rFonts w:ascii="Times New Roman" w:hAnsi="Times New Roman" w:eastAsia="Calibri"/>
          <w:i/>
          <w:iCs/>
          <w:sz w:val="24"/>
          <w:szCs w:val="24"/>
        </w:rPr>
        <w:t>Aspergillus</w:t>
      </w:r>
      <w:r>
        <w:rPr>
          <w:rFonts w:ascii="Times New Roman" w:hAnsi="Times New Roman" w:eastAsia="Calibri"/>
          <w:sz w:val="24"/>
          <w:szCs w:val="24"/>
        </w:rPr>
        <w:t xml:space="preserve"> in select regions of East Africa</w:t>
      </w:r>
      <w:bookmarkEnd w:id="139"/>
      <w:r>
        <w:rPr>
          <w:rFonts w:ascii="Times New Roman" w:hAnsi="Times New Roman" w:eastAsia="Calibri"/>
          <w:sz w:val="24"/>
          <w:szCs w:val="24"/>
        </w:rPr>
        <w:t xml:space="preserve"> </w:t>
      </w:r>
    </w:p>
    <w:p w14:paraId="2E732D5E">
      <w:pPr>
        <w:spacing w:after="0" w:line="360" w:lineRule="auto"/>
        <w:ind w:firstLine="720"/>
        <w:contextualSpacing/>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Of the 142 isolates, 79 (55.6%) were toxigenic, whereas 63 (44.4%) were atoxigenic. There was varied distribution of toxigenic and atoxigenic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in the study locations. In Baringo, toxigenic species (15) were more prevalent than atoxigenic species (6); the Egerton site showed a relatively balanced distribution with toxigenic species (12) being slightly higher than the atoxigenic (10) while Kakamega had equal distribution of toxigenic and atoxigenic species (6). In KALRO, toxigenic species (5) were slightly more common than atoxigenic species (4) while Migori had very low toxigenic species (~1) compared to atoxigenic species (~6); Nambale showed slightly higher atoxigenic (5) than toxigenic species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(~4). In Rwandan isolates, toxigenic species (14) were slightly more frequent than atoxigenic species (12) and Uganda had the highest diversity, with atoxigenic species (26) surpassing toxigenic species (21).</w:t>
      </w:r>
    </w:p>
    <w:p w14:paraId="23DDB349">
      <w:pPr>
        <w:spacing w:after="0" w:line="360" w:lineRule="auto"/>
        <w:contextualSpacing/>
        <w:jc w:val="both"/>
        <w:rPr>
          <w:rFonts w:ascii="Times New Roman" w:hAnsi="Times New Roman" w:eastAsia="Calibri" w:cs="Times New Roman"/>
          <w:sz w:val="24"/>
          <w:szCs w:val="24"/>
        </w:rPr>
      </w:pPr>
    </w:p>
    <w:p w14:paraId="238638B0">
      <w:pPr>
        <w:spacing w:after="0" w:line="360" w:lineRule="auto"/>
        <w:contextualSpacing/>
        <w:jc w:val="center"/>
        <w:rPr>
          <w:rFonts w:ascii="Times New Roman" w:hAnsi="Times New Roman" w:eastAsia="Calibri" w:cs="Times New Roman"/>
          <w:b/>
          <w:bCs/>
          <w:sz w:val="24"/>
          <w:szCs w:val="24"/>
        </w:rPr>
      </w:pPr>
      <w:r>
        <w:rPr>
          <w:rFonts w:ascii="Times New Roman" w:hAnsi="Times New Roman" w:cs="Times New Roman"/>
          <w:sz w:val="24"/>
          <w:szCs w:val="24"/>
          <w:lang w:eastAsia="en-GB"/>
        </w:rPr>
        <w:drawing>
          <wp:inline distT="0" distB="0" distL="0" distR="0">
            <wp:extent cx="5655945" cy="3646805"/>
            <wp:effectExtent l="0" t="0" r="1905" b="10795"/>
            <wp:docPr id="20337507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26C6CE">
      <w:pPr>
        <w:pStyle w:val="14"/>
        <w:spacing w:after="0" w:line="360" w:lineRule="auto"/>
        <w:rPr>
          <w:rFonts w:ascii="Times New Roman" w:hAnsi="Times New Roman"/>
          <w:i w:val="0"/>
          <w:iCs w:val="0"/>
          <w:color w:val="auto"/>
          <w:sz w:val="24"/>
          <w:szCs w:val="24"/>
        </w:rPr>
      </w:pPr>
      <w:bookmarkStart w:id="140" w:name="_Toc222736150"/>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11</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Distribution of toxigenic and atoxigenic </w:t>
      </w:r>
      <w:r>
        <w:rPr>
          <w:rFonts w:ascii="Times New Roman" w:hAnsi="Times New Roman"/>
          <w:color w:val="auto"/>
          <w:sz w:val="24"/>
          <w:szCs w:val="24"/>
        </w:rPr>
        <w:t>Aspergillus</w:t>
      </w:r>
      <w:r>
        <w:rPr>
          <w:rFonts w:ascii="Times New Roman" w:hAnsi="Times New Roman"/>
          <w:i w:val="0"/>
          <w:iCs w:val="0"/>
          <w:color w:val="auto"/>
          <w:sz w:val="24"/>
          <w:szCs w:val="24"/>
        </w:rPr>
        <w:t xml:space="preserve"> species in select regions of East Africa.</w:t>
      </w:r>
      <w:bookmarkEnd w:id="140"/>
    </w:p>
    <w:p w14:paraId="1A69C777">
      <w:pPr>
        <w:spacing w:after="0" w:line="360" w:lineRule="auto"/>
        <w:contextualSpacing/>
        <w:jc w:val="both"/>
        <w:rPr>
          <w:rFonts w:ascii="Times New Roman" w:hAnsi="Times New Roman" w:eastAsia="Calibri" w:cs="Times New Roman"/>
          <w:sz w:val="24"/>
          <w:szCs w:val="24"/>
        </w:rPr>
      </w:pPr>
    </w:p>
    <w:p w14:paraId="365E36B3">
      <w:pPr>
        <w:pStyle w:val="4"/>
        <w:spacing w:before="0" w:after="0" w:line="360" w:lineRule="auto"/>
        <w:jc w:val="both"/>
        <w:rPr>
          <w:rFonts w:ascii="Times New Roman" w:hAnsi="Times New Roman"/>
          <w:sz w:val="24"/>
          <w:szCs w:val="24"/>
        </w:rPr>
      </w:pPr>
      <w:bookmarkStart w:id="141" w:name="_Toc229155025"/>
      <w:r>
        <w:rPr>
          <w:rFonts w:ascii="Times New Roman" w:hAnsi="Times New Roman"/>
          <w:sz w:val="24"/>
          <w:szCs w:val="24"/>
        </w:rPr>
        <w:t>4.4.3 VCG analysis</w:t>
      </w:r>
      <w:bookmarkEnd w:id="141"/>
    </w:p>
    <w:p w14:paraId="513D74BA">
      <w:pPr>
        <w:spacing w:after="0" w:line="360" w:lineRule="auto"/>
        <w:ind w:firstLine="720"/>
        <w:jc w:val="both"/>
        <w:rPr>
          <w:rFonts w:ascii="Times New Roman" w:hAnsi="Times New Roman" w:cs="Times New Roman"/>
          <w:bCs/>
          <w:iCs/>
          <w:sz w:val="24"/>
          <w:szCs w:val="24"/>
        </w:rPr>
      </w:pPr>
      <w:r>
        <w:rPr>
          <w:rFonts w:ascii="Times New Roman" w:hAnsi="Times New Roman" w:cs="Times New Roman"/>
          <w:bCs/>
          <w:iCs/>
          <w:sz w:val="24"/>
          <w:szCs w:val="24"/>
        </w:rPr>
        <w:t xml:space="preserve">All the </w:t>
      </w:r>
      <w:r>
        <w:rPr>
          <w:rFonts w:ascii="Times New Roman" w:hAnsi="Times New Roman" w:cs="Times New Roman"/>
          <w:bCs/>
          <w:i/>
          <w:iCs/>
          <w:sz w:val="24"/>
          <w:szCs w:val="24"/>
        </w:rPr>
        <w:t>A. flavus</w:t>
      </w:r>
      <w:r>
        <w:rPr>
          <w:rFonts w:ascii="Times New Roman" w:hAnsi="Times New Roman" w:cs="Times New Roman"/>
          <w:bCs/>
          <w:iCs/>
          <w:sz w:val="24"/>
          <w:szCs w:val="24"/>
        </w:rPr>
        <w:t xml:space="preserve"> isolates were successfully placed into VCG by complementation of </w:t>
      </w:r>
      <w:r>
        <w:rPr>
          <w:rFonts w:ascii="Times New Roman" w:hAnsi="Times New Roman" w:cs="Times New Roman"/>
          <w:bCs/>
          <w:i/>
          <w:iCs/>
          <w:sz w:val="24"/>
          <w:szCs w:val="24"/>
        </w:rPr>
        <w:t>nit</w:t>
      </w:r>
      <w:r>
        <w:rPr>
          <w:rFonts w:ascii="Times New Roman" w:hAnsi="Times New Roman" w:cs="Times New Roman"/>
          <w:bCs/>
          <w:iCs/>
          <w:sz w:val="24"/>
          <w:szCs w:val="24"/>
        </w:rPr>
        <w:t xml:space="preserve"> auxotrophs. Seventy (70)</w:t>
      </w:r>
      <w:r>
        <w:rPr>
          <w:rFonts w:ascii="Times New Roman" w:hAnsi="Times New Roman" w:cs="Times New Roman"/>
          <w:bCs/>
          <w:i/>
          <w:iCs/>
          <w:sz w:val="24"/>
          <w:szCs w:val="24"/>
        </w:rPr>
        <w:t xml:space="preserve"> A. flavus</w:t>
      </w:r>
      <w:r>
        <w:rPr>
          <w:rFonts w:ascii="Times New Roman" w:hAnsi="Times New Roman" w:cs="Times New Roman"/>
          <w:bCs/>
          <w:iCs/>
          <w:sz w:val="24"/>
          <w:szCs w:val="24"/>
        </w:rPr>
        <w:t xml:space="preserve"> isolates (39 toxigenic and 31 atoxigenic) were analysed in the study. Toxigenic isolates (39) were the most dominant in most regions, except in Uganda, where atoxigenic isolates were more prevalent. Atoxigenic isolates (31) were isolated in nearly all the regions but their highest occurrence was in Uganda (15.38%) followed by Rwanda.</w:t>
      </w:r>
    </w:p>
    <w:p w14:paraId="5953D15E">
      <w:pPr>
        <w:spacing w:after="0" w:line="360" w:lineRule="auto"/>
        <w:ind w:firstLine="720"/>
        <w:jc w:val="both"/>
        <w:rPr>
          <w:rFonts w:ascii="Times New Roman" w:hAnsi="Times New Roman" w:cs="Times New Roman"/>
          <w:bCs/>
          <w:iCs/>
          <w:sz w:val="24"/>
          <w:szCs w:val="24"/>
        </w:rPr>
      </w:pPr>
      <w:r>
        <w:rPr>
          <w:rFonts w:ascii="Times New Roman" w:hAnsi="Times New Roman" w:cs="Times New Roman"/>
          <w:bCs/>
          <w:iCs/>
          <w:sz w:val="24"/>
          <w:szCs w:val="24"/>
        </w:rPr>
        <w:t xml:space="preserve">Of the total 37 VCGs of </w:t>
      </w:r>
      <w:r>
        <w:rPr>
          <w:rFonts w:ascii="Times New Roman" w:hAnsi="Times New Roman" w:cs="Times New Roman"/>
          <w:bCs/>
          <w:i/>
          <w:iCs/>
          <w:sz w:val="24"/>
          <w:szCs w:val="24"/>
        </w:rPr>
        <w:t>A. flavus</w:t>
      </w:r>
      <w:r>
        <w:rPr>
          <w:rFonts w:ascii="Times New Roman" w:hAnsi="Times New Roman" w:cs="Times New Roman"/>
          <w:bCs/>
          <w:iCs/>
          <w:sz w:val="24"/>
          <w:szCs w:val="24"/>
        </w:rPr>
        <w:t xml:space="preserve"> detected in the isolated test samples, 24 were toxigenic. Fifteen (15) of the VCGs were each represented by a single toxigenic isolate while 9 VCGs were multi member ranging from 2 to 6 isolates. Group 3 contained the highest number of isolates (5) but was only detected at Egerton site. Group 11 was the most prevalent being detected in four sites (Baringo, Egerton, Uganda and Rwanda). The number of VCG groups of toxigenic </w:t>
      </w:r>
      <w:r>
        <w:rPr>
          <w:rFonts w:ascii="Times New Roman" w:hAnsi="Times New Roman" w:cs="Times New Roman"/>
          <w:bCs/>
          <w:i/>
          <w:iCs/>
          <w:sz w:val="24"/>
          <w:szCs w:val="24"/>
        </w:rPr>
        <w:t>A. flavus</w:t>
      </w:r>
      <w:r>
        <w:rPr>
          <w:rFonts w:ascii="Times New Roman" w:hAnsi="Times New Roman" w:cs="Times New Roman"/>
          <w:bCs/>
          <w:i/>
          <w:sz w:val="24"/>
          <w:szCs w:val="24"/>
        </w:rPr>
        <w:t xml:space="preserve"> </w:t>
      </w:r>
      <w:r>
        <w:rPr>
          <w:rFonts w:ascii="Times New Roman" w:hAnsi="Times New Roman" w:cs="Times New Roman"/>
          <w:bCs/>
          <w:iCs/>
          <w:sz w:val="24"/>
          <w:szCs w:val="24"/>
        </w:rPr>
        <w:t xml:space="preserve">varied between 1 (KALRO) and 4 (Uganda). Twenty-one (21) VCGs of atoxigenic </w:t>
      </w:r>
      <w:r>
        <w:rPr>
          <w:rFonts w:ascii="Times New Roman" w:hAnsi="Times New Roman" w:cs="Times New Roman"/>
          <w:bCs/>
          <w:i/>
          <w:iCs/>
          <w:sz w:val="24"/>
          <w:szCs w:val="24"/>
        </w:rPr>
        <w:t>A. flavus</w:t>
      </w:r>
      <w:r>
        <w:rPr>
          <w:rFonts w:ascii="Times New Roman" w:hAnsi="Times New Roman" w:cs="Times New Roman"/>
          <w:bCs/>
          <w:iCs/>
          <w:sz w:val="24"/>
          <w:szCs w:val="24"/>
        </w:rPr>
        <w:t xml:space="preserve"> were detected, of which 16 were single isolates while 5 were multi member. Two of the multi-member VCGs were detected in KALRO and Rwanda while Uganda had 3 groups. VCG 16 was the most prevalent and was detected in 4 regions and in 8 isolates (Table 6). </w:t>
      </w:r>
    </w:p>
    <w:p w14:paraId="565535E5">
      <w:pPr>
        <w:spacing w:after="0" w:line="360" w:lineRule="auto"/>
        <w:ind w:firstLine="720"/>
        <w:jc w:val="both"/>
        <w:rPr>
          <w:rFonts w:ascii="Times New Roman" w:hAnsi="Times New Roman" w:cs="Times New Roman"/>
          <w:iCs/>
          <w:sz w:val="24"/>
          <w:szCs w:val="24"/>
        </w:rPr>
      </w:pPr>
      <w:r>
        <w:rPr>
          <w:rFonts w:ascii="Times New Roman" w:hAnsi="Times New Roman" w:cs="Times New Roman"/>
          <w:iCs/>
          <w:sz w:val="24"/>
          <w:szCs w:val="24"/>
        </w:rPr>
        <w:t xml:space="preserve">Uganda and Rwanda showed the highest genetic diversity, suggesting high adaptability of </w:t>
      </w:r>
      <w:r>
        <w:rPr>
          <w:rFonts w:ascii="Times New Roman" w:hAnsi="Times New Roman" w:cs="Times New Roman"/>
          <w:i/>
          <w:iCs/>
          <w:sz w:val="24"/>
          <w:szCs w:val="24"/>
        </w:rPr>
        <w:t>A. flavus</w:t>
      </w:r>
      <w:r>
        <w:rPr>
          <w:rFonts w:ascii="Times New Roman" w:hAnsi="Times New Roman" w:cs="Times New Roman"/>
          <w:iCs/>
          <w:sz w:val="24"/>
          <w:szCs w:val="24"/>
        </w:rPr>
        <w:t xml:space="preserve"> in these regions. VCG 16 appears in multiple regions (Baringo, Egerton, Rwanda, Uganda), indicating its widespread presence across locations. VCG 10 is particularly toxigenic, appearing in multiple regions (Baringo, Kakamega, KALRO, and Uganda). VCG 5 and 6 are more commonly atoxigenic, appearing in Rwanda and KALRO.</w:t>
      </w:r>
    </w:p>
    <w:p w14:paraId="7A078260">
      <w:pPr>
        <w:spacing w:after="0" w:line="360" w:lineRule="auto"/>
        <w:ind w:firstLine="720"/>
        <w:jc w:val="both"/>
        <w:rPr>
          <w:rFonts w:ascii="Times New Roman" w:hAnsi="Times New Roman" w:cs="Times New Roman"/>
          <w:bCs/>
          <w:iCs/>
          <w:sz w:val="24"/>
          <w:szCs w:val="24"/>
        </w:rPr>
      </w:pPr>
      <w:r>
        <w:rPr>
          <w:rFonts w:ascii="Times New Roman" w:hAnsi="Times New Roman" w:cs="Times New Roman"/>
          <w:bCs/>
          <w:iCs/>
          <w:sz w:val="24"/>
          <w:szCs w:val="24"/>
        </w:rPr>
        <w:t>The high presence of toxigenic isolates in multiple regions pose a potential risk of aflatoxin contamination in food and feed. The presence of atoxigenic isolates, especially in Uganda and Rwanda, suggests potential for biocontrol strategies using competitive exclusion to reduce aflatoxin production. VCG diversity indicates genetic variation, which may affect virulence, adaptability, and toxin production.</w:t>
      </w:r>
    </w:p>
    <w:p w14:paraId="100E8856">
      <w:pPr>
        <w:spacing w:after="0" w:line="360" w:lineRule="auto"/>
        <w:ind w:firstLine="720"/>
        <w:jc w:val="both"/>
        <w:rPr>
          <w:rFonts w:ascii="Times New Roman" w:hAnsi="Times New Roman" w:cs="Times New Roman"/>
          <w:bCs/>
          <w:iCs/>
          <w:sz w:val="24"/>
          <w:szCs w:val="24"/>
        </w:rPr>
      </w:pPr>
    </w:p>
    <w:p w14:paraId="60887263">
      <w:pPr>
        <w:pStyle w:val="14"/>
        <w:rPr>
          <w:rFonts w:ascii="Times New Roman" w:hAnsi="Times New Roman"/>
          <w:i w:val="0"/>
          <w:iCs w:val="0"/>
          <w:color w:val="auto"/>
          <w:sz w:val="36"/>
          <w:szCs w:val="36"/>
        </w:rPr>
      </w:pPr>
      <w:bookmarkStart w:id="142" w:name="_Toc229136236"/>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6</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 xml:space="preserve">VCG grouping of the </w:t>
      </w:r>
      <w:r>
        <w:rPr>
          <w:rFonts w:ascii="Times New Roman" w:hAnsi="Times New Roman"/>
          <w:color w:val="auto"/>
          <w:sz w:val="24"/>
          <w:szCs w:val="24"/>
        </w:rPr>
        <w:t>A. flavus</w:t>
      </w:r>
      <w:r>
        <w:rPr>
          <w:rFonts w:ascii="Times New Roman" w:hAnsi="Times New Roman"/>
          <w:i w:val="0"/>
          <w:iCs w:val="0"/>
          <w:color w:val="auto"/>
          <w:sz w:val="24"/>
          <w:szCs w:val="24"/>
        </w:rPr>
        <w:t xml:space="preserve"> isolates based on the seven study regions</w:t>
      </w:r>
      <w:bookmarkEnd w:id="142"/>
    </w:p>
    <w:tbl>
      <w:tblPr>
        <w:tblStyle w:val="27"/>
        <w:tblW w:w="97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88"/>
        <w:gridCol w:w="1261"/>
        <w:gridCol w:w="1323"/>
        <w:gridCol w:w="2224"/>
        <w:gridCol w:w="1275"/>
        <w:gridCol w:w="2388"/>
      </w:tblGrid>
      <w:tr w14:paraId="0CBD5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tcBorders>
              <w:top w:val="single" w:color="auto" w:sz="4" w:space="0"/>
            </w:tcBorders>
            <w:noWrap/>
          </w:tcPr>
          <w:p w14:paraId="7A927923">
            <w:pPr>
              <w:spacing w:after="0" w:line="360" w:lineRule="auto"/>
              <w:jc w:val="both"/>
              <w:rPr>
                <w:rFonts w:ascii="Times New Roman" w:hAnsi="Times New Roman" w:cs="Times New Roman"/>
                <w:b/>
                <w:iCs/>
                <w:sz w:val="24"/>
                <w:szCs w:val="24"/>
              </w:rPr>
            </w:pPr>
            <w:r>
              <w:rPr>
                <w:rFonts w:ascii="Times New Roman" w:hAnsi="Times New Roman" w:cs="Times New Roman"/>
                <w:b/>
                <w:iCs/>
                <w:sz w:val="24"/>
                <w:szCs w:val="24"/>
              </w:rPr>
              <w:t>Source</w:t>
            </w:r>
          </w:p>
        </w:tc>
        <w:tc>
          <w:tcPr>
            <w:tcW w:w="1261" w:type="dxa"/>
            <w:vMerge w:val="restart"/>
            <w:tcBorders>
              <w:top w:val="single" w:color="auto" w:sz="4" w:space="0"/>
            </w:tcBorders>
            <w:noWrap/>
          </w:tcPr>
          <w:p w14:paraId="18A635C2">
            <w:pPr>
              <w:spacing w:after="0" w:line="360" w:lineRule="auto"/>
              <w:jc w:val="both"/>
              <w:rPr>
                <w:rFonts w:ascii="Times New Roman" w:hAnsi="Times New Roman" w:cs="Times New Roman"/>
                <w:b/>
                <w:iCs/>
                <w:sz w:val="24"/>
                <w:szCs w:val="24"/>
              </w:rPr>
            </w:pPr>
            <w:r>
              <w:rPr>
                <w:rFonts w:ascii="Times New Roman" w:hAnsi="Times New Roman" w:cs="Times New Roman"/>
                <w:b/>
                <w:iCs/>
                <w:sz w:val="24"/>
                <w:szCs w:val="24"/>
              </w:rPr>
              <w:t>VCG Grouping</w:t>
            </w:r>
          </w:p>
        </w:tc>
        <w:tc>
          <w:tcPr>
            <w:tcW w:w="7210" w:type="dxa"/>
            <w:gridSpan w:val="4"/>
            <w:tcBorders>
              <w:top w:val="single" w:color="auto" w:sz="4" w:space="0"/>
              <w:bottom w:val="single" w:color="auto" w:sz="4" w:space="0"/>
            </w:tcBorders>
            <w:noWrap/>
          </w:tcPr>
          <w:p w14:paraId="44B03677">
            <w:pPr>
              <w:spacing w:after="0" w:line="360" w:lineRule="auto"/>
              <w:jc w:val="center"/>
              <w:rPr>
                <w:rFonts w:ascii="Times New Roman" w:hAnsi="Times New Roman" w:cs="Times New Roman"/>
                <w:b/>
                <w:iCs/>
                <w:sz w:val="24"/>
                <w:szCs w:val="24"/>
              </w:rPr>
            </w:pPr>
            <w:r>
              <w:rPr>
                <w:rFonts w:ascii="Times New Roman" w:hAnsi="Times New Roman" w:cs="Times New Roman"/>
                <w:b/>
                <w:iCs/>
                <w:sz w:val="24"/>
                <w:szCs w:val="24"/>
              </w:rPr>
              <w:t>Toxigenicity</w:t>
            </w:r>
          </w:p>
        </w:tc>
      </w:tr>
      <w:tr w14:paraId="1AB3D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555B2578">
            <w:pPr>
              <w:spacing w:after="0" w:line="360" w:lineRule="auto"/>
              <w:jc w:val="both"/>
              <w:rPr>
                <w:rFonts w:ascii="Times New Roman" w:hAnsi="Times New Roman" w:cs="Times New Roman"/>
                <w:bCs/>
                <w:iCs/>
                <w:sz w:val="24"/>
                <w:szCs w:val="24"/>
              </w:rPr>
            </w:pPr>
          </w:p>
        </w:tc>
        <w:tc>
          <w:tcPr>
            <w:tcW w:w="1261" w:type="dxa"/>
            <w:vMerge w:val="continue"/>
            <w:noWrap/>
          </w:tcPr>
          <w:p w14:paraId="1E487F11">
            <w:pPr>
              <w:spacing w:after="0" w:line="360" w:lineRule="auto"/>
              <w:jc w:val="both"/>
              <w:rPr>
                <w:rFonts w:ascii="Times New Roman" w:hAnsi="Times New Roman" w:cs="Times New Roman"/>
                <w:bCs/>
                <w:iCs/>
                <w:sz w:val="24"/>
                <w:szCs w:val="24"/>
              </w:rPr>
            </w:pPr>
          </w:p>
        </w:tc>
        <w:tc>
          <w:tcPr>
            <w:tcW w:w="3547" w:type="dxa"/>
            <w:gridSpan w:val="2"/>
            <w:tcBorders>
              <w:top w:val="single" w:color="auto" w:sz="4" w:space="0"/>
            </w:tcBorders>
            <w:noWrap/>
          </w:tcPr>
          <w:p w14:paraId="672AC20F">
            <w:pPr>
              <w:spacing w:after="0" w:line="360" w:lineRule="auto"/>
              <w:jc w:val="center"/>
              <w:rPr>
                <w:rFonts w:ascii="Times New Roman" w:hAnsi="Times New Roman" w:cs="Times New Roman"/>
                <w:b/>
                <w:iCs/>
                <w:sz w:val="24"/>
                <w:szCs w:val="24"/>
              </w:rPr>
            </w:pPr>
            <w:r>
              <w:rPr>
                <w:rFonts w:ascii="Times New Roman" w:hAnsi="Times New Roman" w:cs="Times New Roman"/>
                <w:b/>
                <w:iCs/>
                <w:sz w:val="24"/>
                <w:szCs w:val="24"/>
              </w:rPr>
              <w:t>Toxigenic</w:t>
            </w:r>
          </w:p>
        </w:tc>
        <w:tc>
          <w:tcPr>
            <w:tcW w:w="3663" w:type="dxa"/>
            <w:gridSpan w:val="2"/>
            <w:tcBorders>
              <w:top w:val="single" w:color="auto" w:sz="4" w:space="0"/>
            </w:tcBorders>
            <w:noWrap/>
          </w:tcPr>
          <w:p w14:paraId="24D2006B">
            <w:pPr>
              <w:spacing w:after="0" w:line="360" w:lineRule="auto"/>
              <w:jc w:val="center"/>
              <w:rPr>
                <w:rFonts w:ascii="Times New Roman" w:hAnsi="Times New Roman" w:cs="Times New Roman"/>
                <w:b/>
                <w:iCs/>
                <w:sz w:val="24"/>
                <w:szCs w:val="24"/>
              </w:rPr>
            </w:pPr>
            <w:r>
              <w:rPr>
                <w:rFonts w:ascii="Times New Roman" w:hAnsi="Times New Roman" w:cs="Times New Roman"/>
                <w:b/>
                <w:iCs/>
                <w:sz w:val="24"/>
                <w:szCs w:val="24"/>
              </w:rPr>
              <w:t>Atoxigenic</w:t>
            </w:r>
          </w:p>
        </w:tc>
      </w:tr>
      <w:tr w14:paraId="62F45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tcBorders>
              <w:bottom w:val="single" w:color="auto" w:sz="4" w:space="0"/>
            </w:tcBorders>
            <w:noWrap/>
          </w:tcPr>
          <w:p w14:paraId="39B7AC83">
            <w:pPr>
              <w:spacing w:after="0" w:line="360" w:lineRule="auto"/>
              <w:jc w:val="both"/>
              <w:rPr>
                <w:rFonts w:ascii="Times New Roman" w:hAnsi="Times New Roman" w:cs="Times New Roman"/>
                <w:bCs/>
                <w:iCs/>
                <w:sz w:val="24"/>
                <w:szCs w:val="24"/>
              </w:rPr>
            </w:pPr>
          </w:p>
        </w:tc>
        <w:tc>
          <w:tcPr>
            <w:tcW w:w="1261" w:type="dxa"/>
            <w:vMerge w:val="continue"/>
            <w:tcBorders>
              <w:bottom w:val="single" w:color="auto" w:sz="4" w:space="0"/>
            </w:tcBorders>
            <w:noWrap/>
          </w:tcPr>
          <w:p w14:paraId="7A5DBD6B">
            <w:pPr>
              <w:spacing w:after="0" w:line="360" w:lineRule="auto"/>
              <w:jc w:val="both"/>
              <w:rPr>
                <w:rFonts w:ascii="Times New Roman" w:hAnsi="Times New Roman" w:cs="Times New Roman"/>
                <w:bCs/>
                <w:iCs/>
                <w:sz w:val="24"/>
                <w:szCs w:val="24"/>
              </w:rPr>
            </w:pPr>
          </w:p>
        </w:tc>
        <w:tc>
          <w:tcPr>
            <w:tcW w:w="1323" w:type="dxa"/>
            <w:tcBorders>
              <w:bottom w:val="single" w:color="auto" w:sz="4" w:space="0"/>
            </w:tcBorders>
            <w:noWrap/>
          </w:tcPr>
          <w:p w14:paraId="1A561480">
            <w:pPr>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Total (n)</w:t>
            </w:r>
          </w:p>
        </w:tc>
        <w:tc>
          <w:tcPr>
            <w:tcW w:w="2224" w:type="dxa"/>
            <w:tcBorders>
              <w:bottom w:val="single" w:color="auto" w:sz="4" w:space="0"/>
            </w:tcBorders>
            <w:noWrap/>
          </w:tcPr>
          <w:p w14:paraId="3AE3B9AB">
            <w:pPr>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Percentage (%)</w:t>
            </w:r>
          </w:p>
        </w:tc>
        <w:tc>
          <w:tcPr>
            <w:tcW w:w="1275" w:type="dxa"/>
            <w:tcBorders>
              <w:bottom w:val="single" w:color="auto" w:sz="4" w:space="0"/>
            </w:tcBorders>
            <w:noWrap/>
          </w:tcPr>
          <w:p w14:paraId="7EA72052">
            <w:pPr>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Total (n)</w:t>
            </w:r>
          </w:p>
        </w:tc>
        <w:tc>
          <w:tcPr>
            <w:tcW w:w="2388" w:type="dxa"/>
            <w:tcBorders>
              <w:bottom w:val="single" w:color="auto" w:sz="4" w:space="0"/>
            </w:tcBorders>
            <w:noWrap/>
          </w:tcPr>
          <w:p w14:paraId="7B840CAE">
            <w:pPr>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Percentage (%)</w:t>
            </w:r>
          </w:p>
        </w:tc>
      </w:tr>
      <w:tr w14:paraId="25997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tcBorders>
              <w:top w:val="single" w:color="auto" w:sz="4" w:space="0"/>
            </w:tcBorders>
            <w:noWrap/>
          </w:tcPr>
          <w:p w14:paraId="17259EF6">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Baringo</w:t>
            </w:r>
          </w:p>
        </w:tc>
        <w:tc>
          <w:tcPr>
            <w:tcW w:w="1261" w:type="dxa"/>
            <w:tcBorders>
              <w:top w:val="single" w:color="auto" w:sz="4" w:space="0"/>
            </w:tcBorders>
            <w:noWrap/>
          </w:tcPr>
          <w:p w14:paraId="1952781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1323" w:type="dxa"/>
            <w:tcBorders>
              <w:top w:val="single" w:color="auto" w:sz="4" w:space="0"/>
            </w:tcBorders>
            <w:noWrap/>
          </w:tcPr>
          <w:p w14:paraId="44DF823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tcBorders>
              <w:top w:val="single" w:color="auto" w:sz="4" w:space="0"/>
            </w:tcBorders>
            <w:noWrap/>
          </w:tcPr>
          <w:p w14:paraId="7C87B17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tcBorders>
              <w:top w:val="single" w:color="auto" w:sz="4" w:space="0"/>
            </w:tcBorders>
            <w:noWrap/>
          </w:tcPr>
          <w:p w14:paraId="5DB5559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tcBorders>
              <w:top w:val="single" w:color="auto" w:sz="4" w:space="0"/>
            </w:tcBorders>
            <w:noWrap/>
          </w:tcPr>
          <w:p w14:paraId="1711700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32A8A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4790974">
            <w:pPr>
              <w:spacing w:after="0" w:line="360" w:lineRule="auto"/>
              <w:jc w:val="both"/>
              <w:rPr>
                <w:rFonts w:ascii="Times New Roman" w:hAnsi="Times New Roman" w:cs="Times New Roman"/>
                <w:bCs/>
                <w:iCs/>
                <w:sz w:val="24"/>
                <w:szCs w:val="24"/>
              </w:rPr>
            </w:pPr>
          </w:p>
        </w:tc>
        <w:tc>
          <w:tcPr>
            <w:tcW w:w="1261" w:type="dxa"/>
            <w:noWrap/>
          </w:tcPr>
          <w:p w14:paraId="0D81742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6</w:t>
            </w:r>
          </w:p>
        </w:tc>
        <w:tc>
          <w:tcPr>
            <w:tcW w:w="1323" w:type="dxa"/>
            <w:noWrap/>
          </w:tcPr>
          <w:p w14:paraId="377AD1D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0C8BAE4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7B49B1C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1A33887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2F76E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7F97AF33">
            <w:pPr>
              <w:spacing w:after="0" w:line="360" w:lineRule="auto"/>
              <w:jc w:val="both"/>
              <w:rPr>
                <w:rFonts w:ascii="Times New Roman" w:hAnsi="Times New Roman" w:cs="Times New Roman"/>
                <w:bCs/>
                <w:iCs/>
                <w:sz w:val="24"/>
                <w:szCs w:val="24"/>
              </w:rPr>
            </w:pPr>
          </w:p>
        </w:tc>
        <w:tc>
          <w:tcPr>
            <w:tcW w:w="1261" w:type="dxa"/>
            <w:noWrap/>
          </w:tcPr>
          <w:p w14:paraId="4578C3B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14</w:t>
            </w:r>
          </w:p>
        </w:tc>
        <w:tc>
          <w:tcPr>
            <w:tcW w:w="1323" w:type="dxa"/>
            <w:noWrap/>
          </w:tcPr>
          <w:p w14:paraId="1324216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06E5F50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54392D0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1A84926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24268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05633351">
            <w:pPr>
              <w:spacing w:after="0" w:line="360" w:lineRule="auto"/>
              <w:jc w:val="both"/>
              <w:rPr>
                <w:rFonts w:ascii="Times New Roman" w:hAnsi="Times New Roman" w:cs="Times New Roman"/>
                <w:bCs/>
                <w:iCs/>
                <w:sz w:val="24"/>
                <w:szCs w:val="24"/>
              </w:rPr>
            </w:pPr>
          </w:p>
        </w:tc>
        <w:tc>
          <w:tcPr>
            <w:tcW w:w="1261" w:type="dxa"/>
            <w:noWrap/>
          </w:tcPr>
          <w:p w14:paraId="01919D9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15</w:t>
            </w:r>
          </w:p>
        </w:tc>
        <w:tc>
          <w:tcPr>
            <w:tcW w:w="1323" w:type="dxa"/>
            <w:noWrap/>
          </w:tcPr>
          <w:p w14:paraId="2E0D938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39139D5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118AE9F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49D967B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6502F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37AAB009">
            <w:pPr>
              <w:spacing w:after="0" w:line="360" w:lineRule="auto"/>
              <w:jc w:val="both"/>
              <w:rPr>
                <w:rFonts w:ascii="Times New Roman" w:hAnsi="Times New Roman" w:cs="Times New Roman"/>
                <w:bCs/>
                <w:iCs/>
                <w:sz w:val="24"/>
                <w:szCs w:val="24"/>
              </w:rPr>
            </w:pPr>
          </w:p>
        </w:tc>
        <w:tc>
          <w:tcPr>
            <w:tcW w:w="1261" w:type="dxa"/>
            <w:noWrap/>
          </w:tcPr>
          <w:p w14:paraId="5CBCA75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11</w:t>
            </w:r>
          </w:p>
        </w:tc>
        <w:tc>
          <w:tcPr>
            <w:tcW w:w="1323" w:type="dxa"/>
            <w:noWrap/>
          </w:tcPr>
          <w:p w14:paraId="1E7A61D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742FA43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74093FF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1E57DF0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7335E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9F6A718">
            <w:pPr>
              <w:spacing w:after="0" w:line="360" w:lineRule="auto"/>
              <w:jc w:val="both"/>
              <w:rPr>
                <w:rFonts w:ascii="Times New Roman" w:hAnsi="Times New Roman" w:cs="Times New Roman"/>
                <w:bCs/>
                <w:iCs/>
                <w:sz w:val="24"/>
                <w:szCs w:val="24"/>
              </w:rPr>
            </w:pPr>
          </w:p>
        </w:tc>
        <w:tc>
          <w:tcPr>
            <w:tcW w:w="1261" w:type="dxa"/>
            <w:noWrap/>
          </w:tcPr>
          <w:p w14:paraId="0AC820B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16</w:t>
            </w:r>
          </w:p>
        </w:tc>
        <w:tc>
          <w:tcPr>
            <w:tcW w:w="1323" w:type="dxa"/>
            <w:noWrap/>
          </w:tcPr>
          <w:p w14:paraId="5836C96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5EE3CE7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2DB984A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160A2D7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45B3E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3B3EAEC">
            <w:pPr>
              <w:spacing w:after="0" w:line="360" w:lineRule="auto"/>
              <w:jc w:val="both"/>
              <w:rPr>
                <w:rFonts w:ascii="Times New Roman" w:hAnsi="Times New Roman" w:cs="Times New Roman"/>
                <w:bCs/>
                <w:iCs/>
                <w:sz w:val="24"/>
                <w:szCs w:val="24"/>
              </w:rPr>
            </w:pPr>
          </w:p>
        </w:tc>
        <w:tc>
          <w:tcPr>
            <w:tcW w:w="1261" w:type="dxa"/>
            <w:noWrap/>
          </w:tcPr>
          <w:p w14:paraId="3EB7A2D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10</w:t>
            </w:r>
          </w:p>
        </w:tc>
        <w:tc>
          <w:tcPr>
            <w:tcW w:w="1323" w:type="dxa"/>
            <w:noWrap/>
          </w:tcPr>
          <w:p w14:paraId="7FC2549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2A5A438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1A7D437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1226442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60E4D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0890E76D">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Egerton</w:t>
            </w:r>
          </w:p>
        </w:tc>
        <w:tc>
          <w:tcPr>
            <w:tcW w:w="1261" w:type="dxa"/>
            <w:noWrap/>
          </w:tcPr>
          <w:p w14:paraId="7ADC087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8</w:t>
            </w:r>
          </w:p>
        </w:tc>
        <w:tc>
          <w:tcPr>
            <w:tcW w:w="1323" w:type="dxa"/>
            <w:noWrap/>
          </w:tcPr>
          <w:p w14:paraId="25FED4C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469BB88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20202C3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233AC2B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66AE0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1CB78BDE">
            <w:pPr>
              <w:spacing w:after="0" w:line="360" w:lineRule="auto"/>
              <w:jc w:val="both"/>
              <w:rPr>
                <w:rFonts w:ascii="Times New Roman" w:hAnsi="Times New Roman" w:cs="Times New Roman"/>
                <w:bCs/>
                <w:iCs/>
                <w:sz w:val="24"/>
                <w:szCs w:val="24"/>
              </w:rPr>
            </w:pPr>
          </w:p>
        </w:tc>
        <w:tc>
          <w:tcPr>
            <w:tcW w:w="1261" w:type="dxa"/>
            <w:noWrap/>
          </w:tcPr>
          <w:p w14:paraId="37686B9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4</w:t>
            </w:r>
          </w:p>
        </w:tc>
        <w:tc>
          <w:tcPr>
            <w:tcW w:w="1323" w:type="dxa"/>
            <w:noWrap/>
          </w:tcPr>
          <w:p w14:paraId="671035E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38EDAFF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7837B76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28ACFB3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43F09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08BCD9E6">
            <w:pPr>
              <w:spacing w:after="0" w:line="360" w:lineRule="auto"/>
              <w:jc w:val="both"/>
              <w:rPr>
                <w:rFonts w:ascii="Times New Roman" w:hAnsi="Times New Roman" w:cs="Times New Roman"/>
                <w:bCs/>
                <w:iCs/>
                <w:sz w:val="24"/>
                <w:szCs w:val="24"/>
              </w:rPr>
            </w:pPr>
          </w:p>
        </w:tc>
        <w:tc>
          <w:tcPr>
            <w:tcW w:w="1261" w:type="dxa"/>
            <w:noWrap/>
          </w:tcPr>
          <w:p w14:paraId="22131DC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16</w:t>
            </w:r>
          </w:p>
        </w:tc>
        <w:tc>
          <w:tcPr>
            <w:tcW w:w="1323" w:type="dxa"/>
            <w:noWrap/>
          </w:tcPr>
          <w:p w14:paraId="420A758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7AC3F14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4553D09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31DAC47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6F542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05F9661F">
            <w:pPr>
              <w:spacing w:after="0" w:line="360" w:lineRule="auto"/>
              <w:jc w:val="both"/>
              <w:rPr>
                <w:rFonts w:ascii="Times New Roman" w:hAnsi="Times New Roman" w:cs="Times New Roman"/>
                <w:bCs/>
                <w:iCs/>
                <w:sz w:val="24"/>
                <w:szCs w:val="24"/>
              </w:rPr>
            </w:pPr>
          </w:p>
        </w:tc>
        <w:tc>
          <w:tcPr>
            <w:tcW w:w="1261" w:type="dxa"/>
            <w:noWrap/>
          </w:tcPr>
          <w:p w14:paraId="688A0F7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11</w:t>
            </w:r>
          </w:p>
        </w:tc>
        <w:tc>
          <w:tcPr>
            <w:tcW w:w="1323" w:type="dxa"/>
            <w:noWrap/>
          </w:tcPr>
          <w:p w14:paraId="193CB72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6230B20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4E29804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41EE0A4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258BB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A7D4265">
            <w:pPr>
              <w:spacing w:after="0" w:line="360" w:lineRule="auto"/>
              <w:jc w:val="both"/>
              <w:rPr>
                <w:rFonts w:ascii="Times New Roman" w:hAnsi="Times New Roman" w:cs="Times New Roman"/>
                <w:bCs/>
                <w:iCs/>
                <w:sz w:val="24"/>
                <w:szCs w:val="24"/>
              </w:rPr>
            </w:pPr>
          </w:p>
        </w:tc>
        <w:tc>
          <w:tcPr>
            <w:tcW w:w="1261" w:type="dxa"/>
            <w:noWrap/>
          </w:tcPr>
          <w:p w14:paraId="333022D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8</w:t>
            </w:r>
          </w:p>
        </w:tc>
        <w:tc>
          <w:tcPr>
            <w:tcW w:w="1323" w:type="dxa"/>
            <w:noWrap/>
          </w:tcPr>
          <w:p w14:paraId="424A7BC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64AFB57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57474ED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0E1BB6B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7B059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ACC0AD5">
            <w:pPr>
              <w:spacing w:after="0" w:line="360" w:lineRule="auto"/>
              <w:jc w:val="both"/>
              <w:rPr>
                <w:rFonts w:ascii="Times New Roman" w:hAnsi="Times New Roman" w:cs="Times New Roman"/>
                <w:bCs/>
                <w:iCs/>
                <w:sz w:val="24"/>
                <w:szCs w:val="24"/>
              </w:rPr>
            </w:pPr>
          </w:p>
        </w:tc>
        <w:tc>
          <w:tcPr>
            <w:tcW w:w="1261" w:type="dxa"/>
            <w:noWrap/>
          </w:tcPr>
          <w:p w14:paraId="7C83AB3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3</w:t>
            </w:r>
          </w:p>
        </w:tc>
        <w:tc>
          <w:tcPr>
            <w:tcW w:w="1323" w:type="dxa"/>
            <w:noWrap/>
          </w:tcPr>
          <w:p w14:paraId="30149BB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w:t>
            </w:r>
          </w:p>
        </w:tc>
        <w:tc>
          <w:tcPr>
            <w:tcW w:w="2224" w:type="dxa"/>
            <w:noWrap/>
          </w:tcPr>
          <w:p w14:paraId="3D5761E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12.82</w:t>
            </w:r>
          </w:p>
        </w:tc>
        <w:tc>
          <w:tcPr>
            <w:tcW w:w="1275" w:type="dxa"/>
            <w:noWrap/>
          </w:tcPr>
          <w:p w14:paraId="5981F5D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30505FA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62EB4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1DD4CF7A">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Kakamega</w:t>
            </w:r>
          </w:p>
        </w:tc>
        <w:tc>
          <w:tcPr>
            <w:tcW w:w="1261" w:type="dxa"/>
            <w:noWrap/>
          </w:tcPr>
          <w:p w14:paraId="3E6D74E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6</w:t>
            </w:r>
          </w:p>
        </w:tc>
        <w:tc>
          <w:tcPr>
            <w:tcW w:w="1323" w:type="dxa"/>
            <w:noWrap/>
          </w:tcPr>
          <w:p w14:paraId="27CEA9B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2A78838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4573E81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2ED5167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29BDC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6F087920">
            <w:pPr>
              <w:spacing w:after="0" w:line="360" w:lineRule="auto"/>
              <w:jc w:val="both"/>
              <w:rPr>
                <w:rFonts w:ascii="Times New Roman" w:hAnsi="Times New Roman" w:cs="Times New Roman"/>
                <w:bCs/>
                <w:iCs/>
                <w:sz w:val="24"/>
                <w:szCs w:val="24"/>
              </w:rPr>
            </w:pPr>
          </w:p>
        </w:tc>
        <w:tc>
          <w:tcPr>
            <w:tcW w:w="1261" w:type="dxa"/>
            <w:noWrap/>
          </w:tcPr>
          <w:p w14:paraId="3856C71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w:t>
            </w:r>
          </w:p>
        </w:tc>
        <w:tc>
          <w:tcPr>
            <w:tcW w:w="1323" w:type="dxa"/>
            <w:noWrap/>
          </w:tcPr>
          <w:p w14:paraId="33FCB19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0C075FA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628AC85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1DD120A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4A8AF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BD38124">
            <w:pPr>
              <w:spacing w:after="0" w:line="360" w:lineRule="auto"/>
              <w:jc w:val="both"/>
              <w:rPr>
                <w:rFonts w:ascii="Times New Roman" w:hAnsi="Times New Roman" w:cs="Times New Roman"/>
                <w:bCs/>
                <w:iCs/>
                <w:sz w:val="24"/>
                <w:szCs w:val="24"/>
              </w:rPr>
            </w:pPr>
          </w:p>
        </w:tc>
        <w:tc>
          <w:tcPr>
            <w:tcW w:w="1261" w:type="dxa"/>
            <w:noWrap/>
          </w:tcPr>
          <w:p w14:paraId="31EF1A7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10</w:t>
            </w:r>
          </w:p>
        </w:tc>
        <w:tc>
          <w:tcPr>
            <w:tcW w:w="1323" w:type="dxa"/>
            <w:noWrap/>
          </w:tcPr>
          <w:p w14:paraId="24330C0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5972818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4C3A12F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1131918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021B9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77224B77">
            <w:pPr>
              <w:spacing w:after="0" w:line="360" w:lineRule="auto"/>
              <w:jc w:val="both"/>
              <w:rPr>
                <w:rFonts w:ascii="Times New Roman" w:hAnsi="Times New Roman" w:cs="Times New Roman"/>
                <w:bCs/>
                <w:iCs/>
                <w:sz w:val="24"/>
                <w:szCs w:val="24"/>
              </w:rPr>
            </w:pPr>
          </w:p>
        </w:tc>
        <w:tc>
          <w:tcPr>
            <w:tcW w:w="1261" w:type="dxa"/>
            <w:noWrap/>
          </w:tcPr>
          <w:p w14:paraId="79B6B67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1323" w:type="dxa"/>
            <w:noWrap/>
          </w:tcPr>
          <w:p w14:paraId="1D0B5BB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5D1CC74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655E473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709A5A6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2934B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1C201F1A">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KALRO</w:t>
            </w:r>
          </w:p>
        </w:tc>
        <w:tc>
          <w:tcPr>
            <w:tcW w:w="1261" w:type="dxa"/>
            <w:noWrap/>
          </w:tcPr>
          <w:p w14:paraId="4D1AE38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10</w:t>
            </w:r>
          </w:p>
        </w:tc>
        <w:tc>
          <w:tcPr>
            <w:tcW w:w="1323" w:type="dxa"/>
            <w:noWrap/>
          </w:tcPr>
          <w:p w14:paraId="03C0389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242AC30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5EA483C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388" w:type="dxa"/>
            <w:noWrap/>
          </w:tcPr>
          <w:p w14:paraId="10D517A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r>
      <w:tr w14:paraId="40D01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A7BF7EB">
            <w:pPr>
              <w:spacing w:after="0" w:line="360" w:lineRule="auto"/>
              <w:jc w:val="both"/>
              <w:rPr>
                <w:rFonts w:ascii="Times New Roman" w:hAnsi="Times New Roman" w:cs="Times New Roman"/>
                <w:bCs/>
                <w:iCs/>
                <w:sz w:val="24"/>
                <w:szCs w:val="24"/>
              </w:rPr>
            </w:pPr>
          </w:p>
        </w:tc>
        <w:tc>
          <w:tcPr>
            <w:tcW w:w="1261" w:type="dxa"/>
            <w:noWrap/>
          </w:tcPr>
          <w:p w14:paraId="58BD6E0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6</w:t>
            </w:r>
          </w:p>
        </w:tc>
        <w:tc>
          <w:tcPr>
            <w:tcW w:w="1323" w:type="dxa"/>
            <w:noWrap/>
          </w:tcPr>
          <w:p w14:paraId="3E21B40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4275CFD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28DB8BA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539DD20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5F6BD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566ACCD5">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Nambale</w:t>
            </w:r>
          </w:p>
        </w:tc>
        <w:tc>
          <w:tcPr>
            <w:tcW w:w="1261" w:type="dxa"/>
            <w:noWrap/>
          </w:tcPr>
          <w:p w14:paraId="4856E99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1323" w:type="dxa"/>
            <w:noWrap/>
          </w:tcPr>
          <w:p w14:paraId="61416BE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07CDACD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46DD906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2D8AC61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27F87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30DDA49D">
            <w:pPr>
              <w:spacing w:after="0" w:line="360" w:lineRule="auto"/>
              <w:jc w:val="both"/>
              <w:rPr>
                <w:rFonts w:ascii="Times New Roman" w:hAnsi="Times New Roman" w:cs="Times New Roman"/>
                <w:bCs/>
                <w:iCs/>
                <w:sz w:val="24"/>
                <w:szCs w:val="24"/>
              </w:rPr>
            </w:pPr>
          </w:p>
        </w:tc>
        <w:tc>
          <w:tcPr>
            <w:tcW w:w="1261" w:type="dxa"/>
            <w:noWrap/>
          </w:tcPr>
          <w:p w14:paraId="5AF7DE9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18</w:t>
            </w:r>
          </w:p>
        </w:tc>
        <w:tc>
          <w:tcPr>
            <w:tcW w:w="1323" w:type="dxa"/>
            <w:noWrap/>
          </w:tcPr>
          <w:p w14:paraId="28CB02B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514B44B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2140C6D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0DD0917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04A90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4DF01A1F">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Rwanda</w:t>
            </w:r>
          </w:p>
        </w:tc>
        <w:tc>
          <w:tcPr>
            <w:tcW w:w="1261" w:type="dxa"/>
            <w:noWrap/>
          </w:tcPr>
          <w:p w14:paraId="088F62F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1323" w:type="dxa"/>
            <w:noWrap/>
          </w:tcPr>
          <w:p w14:paraId="6854111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2E2BD04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2FF9F8C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52F34B3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4EE16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2D59F4C">
            <w:pPr>
              <w:spacing w:after="0" w:line="360" w:lineRule="auto"/>
              <w:jc w:val="both"/>
              <w:rPr>
                <w:rFonts w:ascii="Times New Roman" w:hAnsi="Times New Roman" w:cs="Times New Roman"/>
                <w:bCs/>
                <w:iCs/>
                <w:sz w:val="24"/>
                <w:szCs w:val="24"/>
              </w:rPr>
            </w:pPr>
          </w:p>
        </w:tc>
        <w:tc>
          <w:tcPr>
            <w:tcW w:w="1261" w:type="dxa"/>
            <w:noWrap/>
          </w:tcPr>
          <w:p w14:paraId="2326F55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6</w:t>
            </w:r>
          </w:p>
        </w:tc>
        <w:tc>
          <w:tcPr>
            <w:tcW w:w="1323" w:type="dxa"/>
            <w:noWrap/>
          </w:tcPr>
          <w:p w14:paraId="4FC5E258">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4435364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3561DF6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3</w:t>
            </w:r>
          </w:p>
        </w:tc>
        <w:tc>
          <w:tcPr>
            <w:tcW w:w="2388" w:type="dxa"/>
            <w:noWrap/>
          </w:tcPr>
          <w:p w14:paraId="76E63E7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7.69</w:t>
            </w:r>
          </w:p>
        </w:tc>
      </w:tr>
      <w:tr w14:paraId="1A1D2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7A92FD9">
            <w:pPr>
              <w:spacing w:after="0" w:line="360" w:lineRule="auto"/>
              <w:jc w:val="both"/>
              <w:rPr>
                <w:rFonts w:ascii="Times New Roman" w:hAnsi="Times New Roman" w:cs="Times New Roman"/>
                <w:bCs/>
                <w:iCs/>
                <w:sz w:val="24"/>
                <w:szCs w:val="24"/>
              </w:rPr>
            </w:pPr>
          </w:p>
        </w:tc>
        <w:tc>
          <w:tcPr>
            <w:tcW w:w="1261" w:type="dxa"/>
            <w:noWrap/>
          </w:tcPr>
          <w:p w14:paraId="535F702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9</w:t>
            </w:r>
          </w:p>
        </w:tc>
        <w:tc>
          <w:tcPr>
            <w:tcW w:w="1323" w:type="dxa"/>
            <w:noWrap/>
          </w:tcPr>
          <w:p w14:paraId="0895447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203F970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13DA0F5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50781BA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127A1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2082DE59">
            <w:pPr>
              <w:spacing w:after="0" w:line="360" w:lineRule="auto"/>
              <w:jc w:val="both"/>
              <w:rPr>
                <w:rFonts w:ascii="Times New Roman" w:hAnsi="Times New Roman" w:cs="Times New Roman"/>
                <w:bCs/>
                <w:iCs/>
                <w:sz w:val="24"/>
                <w:szCs w:val="24"/>
              </w:rPr>
            </w:pPr>
          </w:p>
        </w:tc>
        <w:tc>
          <w:tcPr>
            <w:tcW w:w="1261" w:type="dxa"/>
            <w:noWrap/>
          </w:tcPr>
          <w:p w14:paraId="3EAC4F3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7</w:t>
            </w:r>
          </w:p>
        </w:tc>
        <w:tc>
          <w:tcPr>
            <w:tcW w:w="1323" w:type="dxa"/>
            <w:noWrap/>
          </w:tcPr>
          <w:p w14:paraId="5B9536E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78FE68D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5FF573B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053801D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3FFCC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19B8525F">
            <w:pPr>
              <w:spacing w:after="0" w:line="360" w:lineRule="auto"/>
              <w:jc w:val="both"/>
              <w:rPr>
                <w:rFonts w:ascii="Times New Roman" w:hAnsi="Times New Roman" w:cs="Times New Roman"/>
                <w:bCs/>
                <w:iCs/>
                <w:sz w:val="24"/>
                <w:szCs w:val="24"/>
              </w:rPr>
            </w:pPr>
          </w:p>
        </w:tc>
        <w:tc>
          <w:tcPr>
            <w:tcW w:w="1261" w:type="dxa"/>
            <w:noWrap/>
          </w:tcPr>
          <w:p w14:paraId="774BEF6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w:t>
            </w:r>
          </w:p>
        </w:tc>
        <w:tc>
          <w:tcPr>
            <w:tcW w:w="1323" w:type="dxa"/>
            <w:noWrap/>
          </w:tcPr>
          <w:p w14:paraId="6F7B9B3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390D6F5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4567F1D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19869561">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4BE12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66541C5B">
            <w:pPr>
              <w:spacing w:after="0" w:line="360" w:lineRule="auto"/>
              <w:jc w:val="both"/>
              <w:rPr>
                <w:rFonts w:ascii="Times New Roman" w:hAnsi="Times New Roman" w:cs="Times New Roman"/>
                <w:bCs/>
                <w:iCs/>
                <w:sz w:val="24"/>
                <w:szCs w:val="24"/>
              </w:rPr>
            </w:pPr>
          </w:p>
        </w:tc>
        <w:tc>
          <w:tcPr>
            <w:tcW w:w="1261" w:type="dxa"/>
            <w:noWrap/>
          </w:tcPr>
          <w:p w14:paraId="5362BD3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12</w:t>
            </w:r>
          </w:p>
        </w:tc>
        <w:tc>
          <w:tcPr>
            <w:tcW w:w="1323" w:type="dxa"/>
            <w:noWrap/>
          </w:tcPr>
          <w:p w14:paraId="5AA9FB1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63DDC67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694B6B3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386F9EF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5CFB9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0D3CB0CB">
            <w:pPr>
              <w:spacing w:after="0" w:line="360" w:lineRule="auto"/>
              <w:jc w:val="both"/>
              <w:rPr>
                <w:rFonts w:ascii="Times New Roman" w:hAnsi="Times New Roman" w:cs="Times New Roman"/>
                <w:bCs/>
                <w:iCs/>
                <w:sz w:val="24"/>
                <w:szCs w:val="24"/>
              </w:rPr>
            </w:pPr>
          </w:p>
        </w:tc>
        <w:tc>
          <w:tcPr>
            <w:tcW w:w="1261" w:type="dxa"/>
            <w:noWrap/>
          </w:tcPr>
          <w:p w14:paraId="7CC460B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15</w:t>
            </w:r>
          </w:p>
        </w:tc>
        <w:tc>
          <w:tcPr>
            <w:tcW w:w="1323" w:type="dxa"/>
            <w:noWrap/>
          </w:tcPr>
          <w:p w14:paraId="2F8E5C1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4BBF570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146DD36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3446173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2FA2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7497DB2D">
            <w:pPr>
              <w:spacing w:after="0" w:line="360" w:lineRule="auto"/>
              <w:jc w:val="both"/>
              <w:rPr>
                <w:rFonts w:ascii="Times New Roman" w:hAnsi="Times New Roman" w:cs="Times New Roman"/>
                <w:bCs/>
                <w:iCs/>
                <w:sz w:val="24"/>
                <w:szCs w:val="24"/>
              </w:rPr>
            </w:pPr>
          </w:p>
        </w:tc>
        <w:tc>
          <w:tcPr>
            <w:tcW w:w="1261" w:type="dxa"/>
            <w:noWrap/>
          </w:tcPr>
          <w:p w14:paraId="1697E06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16</w:t>
            </w:r>
          </w:p>
        </w:tc>
        <w:tc>
          <w:tcPr>
            <w:tcW w:w="1323" w:type="dxa"/>
            <w:noWrap/>
          </w:tcPr>
          <w:p w14:paraId="222C414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224" w:type="dxa"/>
            <w:noWrap/>
          </w:tcPr>
          <w:p w14:paraId="54ADF12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c>
          <w:tcPr>
            <w:tcW w:w="1275" w:type="dxa"/>
            <w:noWrap/>
          </w:tcPr>
          <w:p w14:paraId="0D769E3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5F5F745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03E3F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66A4C41C">
            <w:pPr>
              <w:spacing w:after="0" w:line="360" w:lineRule="auto"/>
              <w:jc w:val="both"/>
              <w:rPr>
                <w:rFonts w:ascii="Times New Roman" w:hAnsi="Times New Roman" w:cs="Times New Roman"/>
                <w:bCs/>
                <w:iCs/>
                <w:sz w:val="24"/>
                <w:szCs w:val="24"/>
              </w:rPr>
            </w:pPr>
          </w:p>
        </w:tc>
        <w:tc>
          <w:tcPr>
            <w:tcW w:w="1261" w:type="dxa"/>
            <w:noWrap/>
          </w:tcPr>
          <w:p w14:paraId="458B80B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w:t>
            </w:r>
          </w:p>
        </w:tc>
        <w:tc>
          <w:tcPr>
            <w:tcW w:w="1323" w:type="dxa"/>
            <w:noWrap/>
          </w:tcPr>
          <w:p w14:paraId="0B34CA9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39DEDCF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1B9F925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388" w:type="dxa"/>
            <w:noWrap/>
          </w:tcPr>
          <w:p w14:paraId="01D749F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r>
      <w:tr w14:paraId="3EAD5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restart"/>
            <w:noWrap/>
          </w:tcPr>
          <w:p w14:paraId="4BBAC2E6">
            <w:pPr>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t>Uganda</w:t>
            </w:r>
          </w:p>
        </w:tc>
        <w:tc>
          <w:tcPr>
            <w:tcW w:w="1261" w:type="dxa"/>
            <w:noWrap/>
          </w:tcPr>
          <w:p w14:paraId="077BA349">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10</w:t>
            </w:r>
          </w:p>
        </w:tc>
        <w:tc>
          <w:tcPr>
            <w:tcW w:w="1323" w:type="dxa"/>
            <w:noWrap/>
          </w:tcPr>
          <w:p w14:paraId="3E6B7B9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3</w:t>
            </w:r>
          </w:p>
        </w:tc>
        <w:tc>
          <w:tcPr>
            <w:tcW w:w="2224" w:type="dxa"/>
            <w:noWrap/>
          </w:tcPr>
          <w:p w14:paraId="1D45687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7.69</w:t>
            </w:r>
          </w:p>
        </w:tc>
        <w:tc>
          <w:tcPr>
            <w:tcW w:w="1275" w:type="dxa"/>
            <w:noWrap/>
          </w:tcPr>
          <w:p w14:paraId="4166A5D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w:t>
            </w:r>
          </w:p>
        </w:tc>
        <w:tc>
          <w:tcPr>
            <w:tcW w:w="2388" w:type="dxa"/>
            <w:noWrap/>
          </w:tcPr>
          <w:p w14:paraId="62AD0A67">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5.13</w:t>
            </w:r>
          </w:p>
        </w:tc>
      </w:tr>
      <w:tr w14:paraId="2939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6B0B1AAD">
            <w:pPr>
              <w:spacing w:after="0" w:line="360" w:lineRule="auto"/>
              <w:jc w:val="both"/>
              <w:rPr>
                <w:rFonts w:ascii="Times New Roman" w:hAnsi="Times New Roman" w:cs="Times New Roman"/>
                <w:bCs/>
                <w:iCs/>
                <w:sz w:val="24"/>
                <w:szCs w:val="24"/>
              </w:rPr>
            </w:pPr>
          </w:p>
        </w:tc>
        <w:tc>
          <w:tcPr>
            <w:tcW w:w="1261" w:type="dxa"/>
            <w:noWrap/>
          </w:tcPr>
          <w:p w14:paraId="0DDD856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11</w:t>
            </w:r>
          </w:p>
        </w:tc>
        <w:tc>
          <w:tcPr>
            <w:tcW w:w="1323" w:type="dxa"/>
            <w:noWrap/>
          </w:tcPr>
          <w:p w14:paraId="090DAC6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0F1791DF">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6122186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7864CEFE">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48FF1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07A9CBE8">
            <w:pPr>
              <w:spacing w:after="0" w:line="360" w:lineRule="auto"/>
              <w:jc w:val="both"/>
              <w:rPr>
                <w:rFonts w:ascii="Times New Roman" w:hAnsi="Times New Roman" w:cs="Times New Roman"/>
                <w:bCs/>
                <w:iCs/>
                <w:sz w:val="24"/>
                <w:szCs w:val="24"/>
              </w:rPr>
            </w:pPr>
          </w:p>
        </w:tc>
        <w:tc>
          <w:tcPr>
            <w:tcW w:w="1261" w:type="dxa"/>
            <w:noWrap/>
          </w:tcPr>
          <w:p w14:paraId="61A6336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7</w:t>
            </w:r>
          </w:p>
        </w:tc>
        <w:tc>
          <w:tcPr>
            <w:tcW w:w="1323" w:type="dxa"/>
            <w:noWrap/>
          </w:tcPr>
          <w:p w14:paraId="16497C9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165AEF7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7D4FE55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00DE25C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664C5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267CB83">
            <w:pPr>
              <w:spacing w:after="0" w:line="360" w:lineRule="auto"/>
              <w:jc w:val="both"/>
              <w:rPr>
                <w:rFonts w:ascii="Times New Roman" w:hAnsi="Times New Roman" w:cs="Times New Roman"/>
                <w:bCs/>
                <w:iCs/>
                <w:sz w:val="24"/>
                <w:szCs w:val="24"/>
              </w:rPr>
            </w:pPr>
          </w:p>
        </w:tc>
        <w:tc>
          <w:tcPr>
            <w:tcW w:w="1261" w:type="dxa"/>
            <w:noWrap/>
          </w:tcPr>
          <w:p w14:paraId="74C4F6B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16</w:t>
            </w:r>
          </w:p>
        </w:tc>
        <w:tc>
          <w:tcPr>
            <w:tcW w:w="1323" w:type="dxa"/>
            <w:noWrap/>
          </w:tcPr>
          <w:p w14:paraId="1C88789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4</w:t>
            </w:r>
          </w:p>
        </w:tc>
        <w:tc>
          <w:tcPr>
            <w:tcW w:w="2224" w:type="dxa"/>
            <w:noWrap/>
          </w:tcPr>
          <w:p w14:paraId="3199600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10.26</w:t>
            </w:r>
          </w:p>
        </w:tc>
        <w:tc>
          <w:tcPr>
            <w:tcW w:w="1275" w:type="dxa"/>
            <w:noWrap/>
          </w:tcPr>
          <w:p w14:paraId="49AD200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6</w:t>
            </w:r>
          </w:p>
        </w:tc>
        <w:tc>
          <w:tcPr>
            <w:tcW w:w="2388" w:type="dxa"/>
            <w:noWrap/>
          </w:tcPr>
          <w:p w14:paraId="34EDEB55">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15.38</w:t>
            </w:r>
          </w:p>
        </w:tc>
      </w:tr>
      <w:tr w14:paraId="50270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4DB6B533">
            <w:pPr>
              <w:spacing w:after="0" w:line="360" w:lineRule="auto"/>
              <w:jc w:val="both"/>
              <w:rPr>
                <w:rFonts w:ascii="Times New Roman" w:hAnsi="Times New Roman" w:cs="Times New Roman"/>
                <w:bCs/>
                <w:iCs/>
                <w:sz w:val="24"/>
                <w:szCs w:val="24"/>
              </w:rPr>
            </w:pPr>
          </w:p>
        </w:tc>
        <w:tc>
          <w:tcPr>
            <w:tcW w:w="1261" w:type="dxa"/>
            <w:noWrap/>
          </w:tcPr>
          <w:p w14:paraId="00C1301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13</w:t>
            </w:r>
          </w:p>
        </w:tc>
        <w:tc>
          <w:tcPr>
            <w:tcW w:w="1323" w:type="dxa"/>
            <w:noWrap/>
          </w:tcPr>
          <w:p w14:paraId="48F5376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224" w:type="dxa"/>
            <w:noWrap/>
          </w:tcPr>
          <w:p w14:paraId="491F9D3A">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1275" w:type="dxa"/>
            <w:noWrap/>
          </w:tcPr>
          <w:p w14:paraId="0F08F1F4">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noWrap/>
          </w:tcPr>
          <w:p w14:paraId="31E0623C">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r w14:paraId="40515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13D23A3C">
            <w:pPr>
              <w:spacing w:after="0" w:line="360" w:lineRule="auto"/>
              <w:jc w:val="both"/>
              <w:rPr>
                <w:rFonts w:ascii="Times New Roman" w:hAnsi="Times New Roman" w:cs="Times New Roman"/>
                <w:bCs/>
                <w:iCs/>
                <w:sz w:val="24"/>
                <w:szCs w:val="24"/>
              </w:rPr>
            </w:pPr>
          </w:p>
        </w:tc>
        <w:tc>
          <w:tcPr>
            <w:tcW w:w="1261" w:type="dxa"/>
            <w:noWrap/>
          </w:tcPr>
          <w:p w14:paraId="2206C76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15</w:t>
            </w:r>
          </w:p>
        </w:tc>
        <w:tc>
          <w:tcPr>
            <w:tcW w:w="1323" w:type="dxa"/>
            <w:noWrap/>
          </w:tcPr>
          <w:p w14:paraId="0AF470C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noWrap/>
          </w:tcPr>
          <w:p w14:paraId="4926E93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noWrap/>
          </w:tcPr>
          <w:p w14:paraId="4928A7B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c>
          <w:tcPr>
            <w:tcW w:w="2388" w:type="dxa"/>
            <w:noWrap/>
          </w:tcPr>
          <w:p w14:paraId="43C57933">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w:t>
            </w:r>
          </w:p>
        </w:tc>
      </w:tr>
      <w:tr w14:paraId="7E7B5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4" w:hRule="atLeast"/>
        </w:trPr>
        <w:tc>
          <w:tcPr>
            <w:tcW w:w="1288" w:type="dxa"/>
            <w:vMerge w:val="continue"/>
            <w:noWrap/>
          </w:tcPr>
          <w:p w14:paraId="6F5C7F97">
            <w:pPr>
              <w:spacing w:after="0" w:line="360" w:lineRule="auto"/>
              <w:jc w:val="both"/>
              <w:rPr>
                <w:rFonts w:ascii="Times New Roman" w:hAnsi="Times New Roman" w:cs="Times New Roman"/>
                <w:bCs/>
                <w:iCs/>
                <w:sz w:val="24"/>
                <w:szCs w:val="24"/>
              </w:rPr>
            </w:pPr>
          </w:p>
        </w:tc>
        <w:tc>
          <w:tcPr>
            <w:tcW w:w="1261" w:type="dxa"/>
            <w:tcBorders>
              <w:bottom w:val="single" w:color="auto" w:sz="4" w:space="0"/>
            </w:tcBorders>
            <w:noWrap/>
          </w:tcPr>
          <w:p w14:paraId="04CCBA3D">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11</w:t>
            </w:r>
          </w:p>
        </w:tc>
        <w:tc>
          <w:tcPr>
            <w:tcW w:w="1323" w:type="dxa"/>
            <w:tcBorders>
              <w:bottom w:val="single" w:color="auto" w:sz="4" w:space="0"/>
            </w:tcBorders>
            <w:noWrap/>
          </w:tcPr>
          <w:p w14:paraId="62AB7766">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224" w:type="dxa"/>
            <w:tcBorders>
              <w:bottom w:val="single" w:color="auto" w:sz="4" w:space="0"/>
            </w:tcBorders>
            <w:noWrap/>
          </w:tcPr>
          <w:p w14:paraId="3652CEC2">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c>
          <w:tcPr>
            <w:tcW w:w="1275" w:type="dxa"/>
            <w:tcBorders>
              <w:bottom w:val="single" w:color="auto" w:sz="4" w:space="0"/>
            </w:tcBorders>
            <w:noWrap/>
          </w:tcPr>
          <w:p w14:paraId="7E79C82B">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1</w:t>
            </w:r>
          </w:p>
        </w:tc>
        <w:tc>
          <w:tcPr>
            <w:tcW w:w="2388" w:type="dxa"/>
            <w:tcBorders>
              <w:bottom w:val="single" w:color="auto" w:sz="4" w:space="0"/>
            </w:tcBorders>
            <w:noWrap/>
          </w:tcPr>
          <w:p w14:paraId="5F3CD490">
            <w:pPr>
              <w:spacing w:after="0" w:line="360" w:lineRule="auto"/>
              <w:jc w:val="center"/>
              <w:rPr>
                <w:rFonts w:ascii="Times New Roman" w:hAnsi="Times New Roman" w:cs="Times New Roman"/>
                <w:bCs/>
                <w:iCs/>
                <w:sz w:val="24"/>
                <w:szCs w:val="24"/>
              </w:rPr>
            </w:pPr>
            <w:r>
              <w:rPr>
                <w:rFonts w:ascii="Times New Roman" w:hAnsi="Times New Roman" w:cs="Times New Roman"/>
                <w:bCs/>
                <w:iCs/>
                <w:sz w:val="24"/>
                <w:szCs w:val="24"/>
              </w:rPr>
              <w:t>2.56</w:t>
            </w:r>
          </w:p>
        </w:tc>
      </w:tr>
    </w:tbl>
    <w:p w14:paraId="7F9DD6DB">
      <w:pPr>
        <w:pStyle w:val="4"/>
        <w:spacing w:before="0" w:after="0" w:line="360" w:lineRule="auto"/>
        <w:jc w:val="both"/>
        <w:rPr>
          <w:rFonts w:ascii="Times New Roman" w:hAnsi="Times New Roman" w:eastAsia="Calibri"/>
          <w:sz w:val="24"/>
          <w:szCs w:val="24"/>
        </w:rPr>
      </w:pPr>
      <w:bookmarkStart w:id="143" w:name="_Toc229155026"/>
      <w:r>
        <w:rPr>
          <w:rFonts w:ascii="Times New Roman" w:hAnsi="Times New Roman" w:eastAsia="Calibri"/>
          <w:sz w:val="24"/>
          <w:szCs w:val="24"/>
        </w:rPr>
        <w:t xml:space="preserve">4.4.3 Molecular identification of </w:t>
      </w:r>
      <w:r>
        <w:rPr>
          <w:rFonts w:ascii="Times New Roman" w:hAnsi="Times New Roman" w:eastAsia="Calibri"/>
          <w:i/>
          <w:iCs/>
          <w:sz w:val="24"/>
          <w:szCs w:val="24"/>
        </w:rPr>
        <w:t xml:space="preserve">Aspergillus </w:t>
      </w:r>
      <w:r>
        <w:rPr>
          <w:rFonts w:ascii="Times New Roman" w:hAnsi="Times New Roman" w:eastAsia="Calibri"/>
          <w:sz w:val="24"/>
          <w:szCs w:val="24"/>
        </w:rPr>
        <w:t>species in peanuts</w:t>
      </w:r>
      <w:bookmarkEnd w:id="143"/>
      <w:r>
        <w:rPr>
          <w:rFonts w:ascii="Times New Roman" w:hAnsi="Times New Roman" w:eastAsia="Calibri"/>
          <w:sz w:val="24"/>
          <w:szCs w:val="24"/>
        </w:rPr>
        <w:t xml:space="preserve">  </w:t>
      </w:r>
    </w:p>
    <w:p w14:paraId="07D7F85B">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Following the molecular identification of representative isolates from each germplasm, three (3)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w:t>
      </w:r>
      <w:r>
        <w:rPr>
          <w:rFonts w:ascii="Times New Roman" w:hAnsi="Times New Roman" w:eastAsia="Calibri" w:cs="Times New Roman"/>
          <w:i/>
          <w:iCs/>
          <w:sz w:val="24"/>
          <w:szCs w:val="24"/>
        </w:rPr>
        <w:t>A. brasiliensis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niger</w:t>
      </w:r>
      <w:r>
        <w:rPr>
          <w:rFonts w:ascii="Times New Roman" w:hAnsi="Times New Roman" w:eastAsia="Calibri" w:cs="Times New Roman"/>
          <w:sz w:val="24"/>
          <w:szCs w:val="24"/>
        </w:rPr>
        <w:t xml:space="preserve"> were identified as contaminants in peanuts in the study. </w:t>
      </w:r>
      <w:r>
        <w:rPr>
          <w:rFonts w:ascii="Times New Roman" w:hAnsi="Times New Roman" w:eastAsia="Calibri" w:cs="Times New Roman"/>
          <w:i/>
          <w:iCs/>
          <w:sz w:val="24"/>
          <w:szCs w:val="24"/>
        </w:rPr>
        <w:t xml:space="preserve">Aspergillus flavus </w:t>
      </w:r>
      <w:r>
        <w:rPr>
          <w:rFonts w:ascii="Times New Roman" w:hAnsi="Times New Roman" w:eastAsia="Calibri" w:cs="Times New Roman"/>
          <w:sz w:val="24"/>
          <w:szCs w:val="24"/>
        </w:rPr>
        <w:t xml:space="preserve">was the most prevalent species across the study areas followed by </w:t>
      </w:r>
      <w:r>
        <w:rPr>
          <w:rFonts w:ascii="Times New Roman" w:hAnsi="Times New Roman" w:eastAsia="Calibri" w:cs="Times New Roman"/>
          <w:i/>
          <w:iCs/>
          <w:sz w:val="24"/>
          <w:szCs w:val="24"/>
        </w:rPr>
        <w:t>A. brasiliensis</w:t>
      </w:r>
      <w:r>
        <w:rPr>
          <w:rFonts w:ascii="Times New Roman" w:hAnsi="Times New Roman" w:eastAsia="Calibri" w:cs="Times New Roman"/>
          <w:sz w:val="24"/>
          <w:szCs w:val="24"/>
        </w:rPr>
        <w:t xml:space="preserve"> which was detected in two study sites (Kakamega and Baringo) while </w:t>
      </w:r>
      <w:r>
        <w:rPr>
          <w:rFonts w:ascii="Times New Roman" w:hAnsi="Times New Roman" w:eastAsia="Calibri" w:cs="Times New Roman"/>
          <w:i/>
          <w:iCs/>
          <w:sz w:val="24"/>
          <w:szCs w:val="24"/>
        </w:rPr>
        <w:t>A. niger</w:t>
      </w:r>
      <w:r>
        <w:rPr>
          <w:rFonts w:ascii="Times New Roman" w:hAnsi="Times New Roman" w:eastAsia="Calibri" w:cs="Times New Roman"/>
          <w:sz w:val="24"/>
          <w:szCs w:val="24"/>
        </w:rPr>
        <w:t xml:space="preserve"> was only identified in Uganda (Figure 11). These results contradicted previous findings on morphological identification where five species had been identified: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A. niger, A. candidus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A. parasiticus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 terreus</w:t>
      </w:r>
      <w:r>
        <w:rPr>
          <w:rFonts w:ascii="Times New Roman" w:hAnsi="Times New Roman" w:eastAsia="Calibri" w:cs="Times New Roman"/>
          <w:sz w:val="24"/>
          <w:szCs w:val="24"/>
        </w:rPr>
        <w:t xml:space="preserve">, which showed inconsistencies between morphological and molecular identification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w:t>
      </w:r>
    </w:p>
    <w:p w14:paraId="7735B281">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Uganda had the highest prevalence of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(AF)</w:t>
      </w:r>
      <w:r>
        <w:rPr>
          <w:rFonts w:ascii="Times New Roman" w:hAnsi="Times New Roman" w:eastAsia="Calibri" w:cs="Times New Roman"/>
          <w:b/>
          <w:bCs/>
          <w:sz w:val="24"/>
          <w:szCs w:val="24"/>
        </w:rPr>
        <w:t xml:space="preserve"> </w:t>
      </w:r>
      <w:r>
        <w:rPr>
          <w:rFonts w:ascii="Times New Roman" w:hAnsi="Times New Roman" w:eastAsia="Calibri" w:cs="Times New Roman"/>
          <w:sz w:val="24"/>
          <w:szCs w:val="24"/>
        </w:rPr>
        <w:t xml:space="preserve">(12), which is known to produce aflatoxins, posing a serious risk to food safety. Rwanda had a notable presence of both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(5) and </w:t>
      </w:r>
      <w:r>
        <w:rPr>
          <w:rFonts w:ascii="Times New Roman" w:hAnsi="Times New Roman" w:eastAsia="Calibri" w:cs="Times New Roman"/>
          <w:i/>
          <w:iCs/>
          <w:sz w:val="24"/>
          <w:szCs w:val="24"/>
        </w:rPr>
        <w:t xml:space="preserve">A. brasiliensis </w:t>
      </w:r>
      <w:r>
        <w:rPr>
          <w:rFonts w:ascii="Times New Roman" w:hAnsi="Times New Roman" w:eastAsia="Calibri" w:cs="Times New Roman"/>
          <w:sz w:val="24"/>
          <w:szCs w:val="24"/>
        </w:rPr>
        <w:t xml:space="preserve">(2), along with </w:t>
      </w:r>
      <w:r>
        <w:rPr>
          <w:rFonts w:ascii="Times New Roman" w:hAnsi="Times New Roman" w:eastAsia="Calibri" w:cs="Times New Roman"/>
          <w:i/>
          <w:iCs/>
          <w:sz w:val="24"/>
          <w:szCs w:val="24"/>
        </w:rPr>
        <w:t>A. niger</w:t>
      </w:r>
      <w:r>
        <w:rPr>
          <w:rFonts w:ascii="Times New Roman" w:hAnsi="Times New Roman" w:eastAsia="Calibri" w:cs="Times New Roman"/>
          <w:sz w:val="24"/>
          <w:szCs w:val="24"/>
        </w:rPr>
        <w:t xml:space="preserve"> (1), indicating some level of species diversity. Kenyan regions had varied levels of contamination with Kakamega, KALRO, and Egerton and Baringo having moderate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presence while Nambale and Migori had very low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contamination levels. The presence of </w:t>
      </w:r>
      <w:r>
        <w:rPr>
          <w:rFonts w:ascii="Times New Roman" w:hAnsi="Times New Roman" w:eastAsia="Calibri" w:cs="Times New Roman"/>
          <w:i/>
          <w:iCs/>
          <w:sz w:val="24"/>
          <w:szCs w:val="24"/>
        </w:rPr>
        <w:t>A. niger</w:t>
      </w:r>
      <w:r>
        <w:rPr>
          <w:rFonts w:ascii="Times New Roman" w:hAnsi="Times New Roman" w:eastAsia="Calibri" w:cs="Times New Roman"/>
          <w:sz w:val="24"/>
          <w:szCs w:val="24"/>
        </w:rPr>
        <w:t xml:space="preserve"> is considered less harmful as it does not typically produce aflatoxins. The low numbers may be attributed to selective cultural growth and isolation conditions that favoured </w:t>
      </w:r>
      <w:r>
        <w:rPr>
          <w:rFonts w:ascii="Times New Roman" w:hAnsi="Times New Roman" w:eastAsia="Calibri" w:cs="Times New Roman"/>
          <w:i/>
          <w:iCs/>
          <w:sz w:val="24"/>
          <w:szCs w:val="24"/>
        </w:rPr>
        <w:t xml:space="preserve">A. flavus. </w:t>
      </w:r>
      <w:r>
        <w:rPr>
          <w:rFonts w:ascii="Times New Roman" w:hAnsi="Times New Roman" w:eastAsia="Calibri" w:cs="Times New Roman"/>
          <w:sz w:val="24"/>
          <w:szCs w:val="24"/>
        </w:rPr>
        <w:t>While</w:t>
      </w:r>
      <w:r>
        <w:rPr>
          <w:rFonts w:ascii="Times New Roman" w:hAnsi="Times New Roman" w:eastAsia="Calibri" w:cs="Times New Roman"/>
          <w:i/>
          <w:iCs/>
          <w:sz w:val="24"/>
          <w:szCs w:val="24"/>
        </w:rPr>
        <w:t xml:space="preserve"> A. brasiliensis</w:t>
      </w:r>
      <w:r>
        <w:rPr>
          <w:rFonts w:ascii="Times New Roman" w:hAnsi="Times New Roman" w:eastAsia="Calibri" w:cs="Times New Roman"/>
          <w:sz w:val="24"/>
          <w:szCs w:val="24"/>
        </w:rPr>
        <w:t xml:space="preserve"> is non mycotoxigenic, its detection in the study offers an opportunity for harnessing it for or evaluating peanut fungal resistance and durability in various environments.</w:t>
      </w:r>
    </w:p>
    <w:p w14:paraId="052ECD8F">
      <w:pPr>
        <w:spacing w:after="0" w:line="360" w:lineRule="auto"/>
        <w:jc w:val="both"/>
        <w:rPr>
          <w:rFonts w:ascii="Times New Roman" w:hAnsi="Times New Roman" w:eastAsia="Calibri" w:cs="Times New Roman"/>
          <w:sz w:val="24"/>
          <w:szCs w:val="24"/>
        </w:rPr>
      </w:pPr>
    </w:p>
    <w:p w14:paraId="6324A059">
      <w:pPr>
        <w:spacing w:after="0" w:line="360" w:lineRule="auto"/>
        <w:contextualSpacing/>
        <w:jc w:val="both"/>
        <w:rPr>
          <w:rFonts w:ascii="Times New Roman" w:hAnsi="Times New Roman" w:eastAsia="Calibri" w:cs="Times New Roman"/>
          <w:sz w:val="24"/>
          <w:szCs w:val="24"/>
        </w:rPr>
      </w:pPr>
      <w:r>
        <w:rPr>
          <w:rFonts w:ascii="Times New Roman" w:hAnsi="Times New Roman" w:cs="Times New Roman"/>
          <w:sz w:val="24"/>
          <w:szCs w:val="24"/>
          <w:lang w:eastAsia="en-GB"/>
        </w:rPr>
        <w:drawing>
          <wp:inline distT="0" distB="0" distL="0" distR="0">
            <wp:extent cx="5390515" cy="2860040"/>
            <wp:effectExtent l="0" t="0" r="635" b="16510"/>
            <wp:docPr id="15542103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C13F2CC">
      <w:pPr>
        <w:pStyle w:val="14"/>
        <w:spacing w:after="0" w:line="360" w:lineRule="auto"/>
        <w:rPr>
          <w:rFonts w:ascii="Times New Roman" w:hAnsi="Times New Roman"/>
          <w:i w:val="0"/>
          <w:iCs w:val="0"/>
          <w:color w:val="auto"/>
          <w:sz w:val="24"/>
          <w:szCs w:val="24"/>
        </w:rPr>
      </w:pPr>
      <w:bookmarkStart w:id="144" w:name="_Toc222736151"/>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12</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Distribution and frequency of detection of </w:t>
      </w:r>
      <w:r>
        <w:rPr>
          <w:rFonts w:ascii="Times New Roman" w:hAnsi="Times New Roman"/>
          <w:color w:val="auto"/>
          <w:sz w:val="24"/>
          <w:szCs w:val="24"/>
        </w:rPr>
        <w:t>Aspergillus</w:t>
      </w:r>
      <w:r>
        <w:rPr>
          <w:rFonts w:ascii="Times New Roman" w:hAnsi="Times New Roman"/>
          <w:i w:val="0"/>
          <w:iCs w:val="0"/>
          <w:color w:val="auto"/>
          <w:sz w:val="24"/>
          <w:szCs w:val="24"/>
        </w:rPr>
        <w:t xml:space="preserve"> Sp. in peanuts from different regions of East Africa.</w:t>
      </w:r>
      <w:bookmarkEnd w:id="144"/>
    </w:p>
    <w:p w14:paraId="608967A8">
      <w:pPr>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AB- </w:t>
      </w:r>
      <w:r>
        <w:rPr>
          <w:rFonts w:ascii="Times New Roman" w:hAnsi="Times New Roman" w:eastAsia="Calibri" w:cs="Times New Roman"/>
          <w:i/>
          <w:iCs/>
          <w:sz w:val="24"/>
          <w:szCs w:val="24"/>
        </w:rPr>
        <w:t>Aspergillus brasiliensis</w:t>
      </w:r>
      <w:r>
        <w:rPr>
          <w:rFonts w:ascii="Times New Roman" w:hAnsi="Times New Roman" w:eastAsia="Calibri" w:cs="Times New Roman"/>
          <w:sz w:val="24"/>
          <w:szCs w:val="24"/>
        </w:rPr>
        <w:t xml:space="preserve">; AF-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AN-</w:t>
      </w:r>
      <w:r>
        <w:rPr>
          <w:rFonts w:ascii="Times New Roman" w:hAnsi="Times New Roman" w:eastAsia="Calibri" w:cs="Times New Roman"/>
          <w:i/>
          <w:iCs/>
          <w:sz w:val="24"/>
          <w:szCs w:val="24"/>
        </w:rPr>
        <w:t>Aspergillus niger.</w:t>
      </w:r>
      <w:r>
        <w:rPr>
          <w:rFonts w:ascii="Times New Roman" w:hAnsi="Times New Roman" w:eastAsia="Calibri" w:cs="Times New Roman"/>
          <w:sz w:val="24"/>
          <w:szCs w:val="24"/>
        </w:rPr>
        <w:t xml:space="preserve"> </w:t>
      </w:r>
    </w:p>
    <w:p w14:paraId="4FB2D4B7">
      <w:pPr>
        <w:spacing w:after="0" w:line="360" w:lineRule="auto"/>
        <w:jc w:val="both"/>
        <w:rPr>
          <w:rFonts w:ascii="Times New Roman" w:hAnsi="Times New Roman" w:eastAsia="Calibri" w:cs="Times New Roman"/>
          <w:sz w:val="24"/>
          <w:szCs w:val="24"/>
        </w:rPr>
      </w:pPr>
    </w:p>
    <w:p w14:paraId="618C60C9">
      <w:pPr>
        <w:pStyle w:val="4"/>
        <w:spacing w:before="0" w:after="0" w:line="360" w:lineRule="auto"/>
        <w:jc w:val="both"/>
        <w:rPr>
          <w:rFonts w:eastAsia="Calibri"/>
        </w:rPr>
      </w:pPr>
      <w:bookmarkStart w:id="145" w:name="_Toc229155027"/>
      <w:r>
        <w:rPr>
          <w:rFonts w:ascii="Times New Roman" w:hAnsi="Times New Roman" w:eastAsia="Calibri"/>
          <w:sz w:val="24"/>
          <w:szCs w:val="24"/>
        </w:rPr>
        <w:t xml:space="preserve">4.4.5 Genetic diversity of </w:t>
      </w:r>
      <w:r>
        <w:rPr>
          <w:rFonts w:ascii="Times New Roman" w:hAnsi="Times New Roman" w:eastAsia="Calibri"/>
          <w:i/>
          <w:iCs/>
          <w:sz w:val="24"/>
          <w:szCs w:val="24"/>
        </w:rPr>
        <w:t>Aspergillus</w:t>
      </w:r>
      <w:r>
        <w:rPr>
          <w:rFonts w:ascii="Times New Roman" w:hAnsi="Times New Roman" w:eastAsia="Calibri"/>
          <w:sz w:val="24"/>
          <w:szCs w:val="24"/>
        </w:rPr>
        <w:t xml:space="preserve"> species contaminating peanuts in select regions of</w:t>
      </w:r>
      <w:bookmarkEnd w:id="145"/>
      <w:r>
        <w:rPr>
          <w:rFonts w:ascii="Times New Roman" w:hAnsi="Times New Roman" w:eastAsia="Calibri"/>
          <w:sz w:val="24"/>
          <w:szCs w:val="24"/>
        </w:rPr>
        <w:t xml:space="preserve"> </w:t>
      </w:r>
    </w:p>
    <w:p w14:paraId="6144E51E">
      <w:pPr>
        <w:pStyle w:val="4"/>
        <w:spacing w:before="0" w:after="0" w:line="360" w:lineRule="auto"/>
        <w:jc w:val="both"/>
        <w:rPr>
          <w:rFonts w:ascii="Times New Roman" w:hAnsi="Times New Roman" w:eastAsia="Calibri"/>
          <w:sz w:val="24"/>
          <w:szCs w:val="24"/>
        </w:rPr>
      </w:pPr>
      <w:bookmarkStart w:id="146" w:name="_Toc229155028"/>
      <w:r>
        <w:rPr>
          <w:rFonts w:ascii="Times New Roman" w:hAnsi="Times New Roman" w:eastAsia="Calibri"/>
          <w:sz w:val="24"/>
          <w:szCs w:val="24"/>
        </w:rPr>
        <w:t>East Africa</w:t>
      </w:r>
      <w:bookmarkEnd w:id="146"/>
    </w:p>
    <w:p w14:paraId="51F4C26D">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All the samples amplified successfully yielding the 600bp amplicon that is characteristic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species using the primer set used (Figure 13). </w:t>
      </w:r>
    </w:p>
    <w:p w14:paraId="0E205466">
      <w:pPr>
        <w:spacing w:after="0" w:line="36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eastAsia="en-GB"/>
        </w:rPr>
        <w:drawing>
          <wp:inline distT="0" distB="0" distL="0" distR="0">
            <wp:extent cx="4566285" cy="3086100"/>
            <wp:effectExtent l="0" t="0" r="5715" b="0"/>
            <wp:docPr id="167306338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063383"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r="56126" b="70757"/>
                    <a:stretch>
                      <a:fillRect/>
                    </a:stretch>
                  </pic:blipFill>
                  <pic:spPr>
                    <a:xfrm>
                      <a:off x="0" y="0"/>
                      <a:ext cx="4573894" cy="3090843"/>
                    </a:xfrm>
                    <a:prstGeom prst="rect">
                      <a:avLst/>
                    </a:prstGeom>
                    <a:noFill/>
                    <a:ln>
                      <a:noFill/>
                    </a:ln>
                  </pic:spPr>
                </pic:pic>
              </a:graphicData>
            </a:graphic>
          </wp:inline>
        </w:drawing>
      </w:r>
    </w:p>
    <w:p w14:paraId="70BCA9E1">
      <w:pPr>
        <w:pStyle w:val="14"/>
        <w:spacing w:line="360" w:lineRule="auto"/>
        <w:jc w:val="center"/>
        <w:rPr>
          <w:rFonts w:ascii="Times New Roman" w:hAnsi="Times New Roman"/>
          <w:b/>
          <w:bCs/>
          <w:i w:val="0"/>
          <w:iCs w:val="0"/>
          <w:color w:val="auto"/>
          <w:sz w:val="36"/>
          <w:szCs w:val="36"/>
        </w:rPr>
      </w:pPr>
      <w:bookmarkStart w:id="147" w:name="_Toc222736152"/>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13</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PCR Products ITS1/1TS4 (Samples 1-36)</w:t>
      </w:r>
      <w:bookmarkEnd w:id="147"/>
      <w:r>
        <w:rPr>
          <w:rFonts w:ascii="Times New Roman" w:hAnsi="Times New Roman"/>
          <w:i w:val="0"/>
          <w:iCs w:val="0"/>
          <w:color w:val="auto"/>
          <w:sz w:val="24"/>
          <w:szCs w:val="24"/>
        </w:rPr>
        <w:t xml:space="preserve">. L shows the molecular size ladder whereas the bands lebelled 1 to 36 indicate the 600 bp amplicon. </w:t>
      </w:r>
    </w:p>
    <w:p w14:paraId="2B418A84">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Phylogenetic analysis grouped the isolates into three clusters corresponding to the species of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Most isolates belong to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which is a well-known producer of aflatoxins, posing a significant food safety risk. Other species identified include </w:t>
      </w:r>
      <w:r>
        <w:rPr>
          <w:rFonts w:ascii="Times New Roman" w:hAnsi="Times New Roman" w:eastAsia="Calibri" w:cs="Times New Roman"/>
          <w:i/>
          <w:iCs/>
          <w:sz w:val="24"/>
          <w:szCs w:val="24"/>
        </w:rPr>
        <w:t>Aspergillus niger</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Aspergillus brasiliensis</w:t>
      </w:r>
      <w:r>
        <w:rPr>
          <w:rFonts w:ascii="Times New Roman" w:hAnsi="Times New Roman" w:eastAsia="Calibri" w:cs="Times New Roman"/>
          <w:sz w:val="24"/>
          <w:szCs w:val="24"/>
        </w:rPr>
        <w:t>. The tree also includes an outgroup (</w:t>
      </w:r>
      <w:r>
        <w:rPr>
          <w:rFonts w:ascii="Times New Roman" w:hAnsi="Times New Roman" w:eastAsia="Calibri" w:cs="Times New Roman"/>
          <w:i/>
          <w:iCs/>
          <w:sz w:val="24"/>
          <w:szCs w:val="24"/>
        </w:rPr>
        <w:t>Fusarium oxysporum</w:t>
      </w:r>
      <w:r>
        <w:rPr>
          <w:rFonts w:ascii="Times New Roman" w:hAnsi="Times New Roman" w:eastAsia="Calibri" w:cs="Times New Roman"/>
          <w:sz w:val="24"/>
          <w:szCs w:val="24"/>
        </w:rPr>
        <w:t>), used as a reference point for comparison.</w:t>
      </w:r>
    </w:p>
    <w:p w14:paraId="454F56E4">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The tree divides into two main branches; one branch contains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isolates only. The other branch includes </w:t>
      </w:r>
      <w:r>
        <w:rPr>
          <w:rFonts w:ascii="Times New Roman" w:hAnsi="Times New Roman" w:eastAsia="Calibri" w:cs="Times New Roman"/>
          <w:i/>
          <w:iCs/>
          <w:sz w:val="24"/>
          <w:szCs w:val="24"/>
        </w:rPr>
        <w:t>Aspergillus niger</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Aspergillus brasiliensis</w:t>
      </w:r>
      <w:r>
        <w:rPr>
          <w:rFonts w:ascii="Times New Roman" w:hAnsi="Times New Roman" w:eastAsia="Calibri" w:cs="Times New Roman"/>
          <w:sz w:val="24"/>
          <w:szCs w:val="24"/>
        </w:rPr>
        <w:t xml:space="preserve">. Within the </w:t>
      </w:r>
      <w:r>
        <w:rPr>
          <w:rFonts w:ascii="Times New Roman" w:hAnsi="Times New Roman" w:eastAsia="Calibri" w:cs="Times New Roman"/>
          <w:i/>
          <w:iCs/>
          <w:sz w:val="24"/>
          <w:szCs w:val="24"/>
        </w:rPr>
        <w:t>A. flavus</w:t>
      </w:r>
      <w:r>
        <w:rPr>
          <w:rFonts w:ascii="Times New Roman" w:hAnsi="Times New Roman" w:eastAsia="Calibri" w:cs="Times New Roman"/>
          <w:sz w:val="24"/>
          <w:szCs w:val="24"/>
        </w:rPr>
        <w:t xml:space="preserve"> cluster, there are several sub-groups, indicating genetic diversity within the species. The </w:t>
      </w:r>
      <w:r>
        <w:rPr>
          <w:rFonts w:ascii="Times New Roman" w:hAnsi="Times New Roman" w:eastAsia="Calibri" w:cs="Times New Roman"/>
          <w:i/>
          <w:iCs/>
          <w:sz w:val="24"/>
          <w:szCs w:val="24"/>
        </w:rPr>
        <w:t>A. niger</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 brasiliensis</w:t>
      </w:r>
      <w:r>
        <w:rPr>
          <w:rFonts w:ascii="Times New Roman" w:hAnsi="Times New Roman" w:eastAsia="Calibri" w:cs="Times New Roman"/>
          <w:sz w:val="24"/>
          <w:szCs w:val="24"/>
        </w:rPr>
        <w:t xml:space="preserve"> group forms a distinct cluster, suggesting their close genetic relationship. The high bootstrap values recorded in the study (e.g., 91%, 86%) indicated strong genetic similarity within the clusters.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showed greater genetic variation, based on the multiple branches within its cluster. </w:t>
      </w:r>
      <w:r>
        <w:rPr>
          <w:rFonts w:ascii="Times New Roman" w:hAnsi="Times New Roman" w:eastAsia="Calibri" w:cs="Times New Roman"/>
          <w:i/>
          <w:iCs/>
          <w:sz w:val="24"/>
          <w:szCs w:val="24"/>
        </w:rPr>
        <w:t>Aspergillus niger</w:t>
      </w:r>
      <w:r>
        <w:rPr>
          <w:rFonts w:ascii="Times New Roman" w:hAnsi="Times New Roman" w:eastAsia="Calibri" w:cs="Times New Roman"/>
          <w:sz w:val="24"/>
          <w:szCs w:val="24"/>
        </w:rPr>
        <w:t xml:space="preserve"> isolates are closely related, forming a tight cluster.</w:t>
      </w:r>
    </w:p>
    <w:p w14:paraId="6B0F7B77">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eastAsia="en-GB"/>
        </w:rPr>
        <w:drawing>
          <wp:inline distT="0" distB="0" distL="0" distR="0">
            <wp:extent cx="5225415" cy="6083935"/>
            <wp:effectExtent l="19050" t="19050" r="13335" b="12065"/>
            <wp:docPr id="3167762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776263" name="Picture 2"/>
                    <pic:cNvPicPr>
                      <a:picLocks noChangeAspect="1" noChangeArrowheads="1"/>
                    </pic:cNvPicPr>
                  </pic:nvPicPr>
                  <pic:blipFill>
                    <a:blip r:embed="rId25">
                      <a:extLst>
                        <a:ext uri="{BEBA8EAE-BF5A-486C-A8C5-ECC9F3942E4B}">
                          <a14:imgProps xmlns:a14="http://schemas.microsoft.com/office/drawing/2010/main">
                            <a14:imgLayer r:embed="rId26">
                              <a14:imgEffect>
                                <a14:brightnessContrast bright="20000"/>
                              </a14:imgEffect>
                              <a14:imgEffect>
                                <a14:sharpenSoften amount="25000"/>
                              </a14:imgEffect>
                            </a14:imgLayer>
                          </a14:imgProps>
                        </a:ext>
                        <a:ext uri="{28A0092B-C50C-407E-A947-70E740481C1C}">
                          <a14:useLocalDpi xmlns:a14="http://schemas.microsoft.com/office/drawing/2010/main" val="0"/>
                        </a:ext>
                      </a:extLst>
                    </a:blip>
                    <a:srcRect l="3692" t="1416" b="658"/>
                    <a:stretch>
                      <a:fillRect/>
                    </a:stretch>
                  </pic:blipFill>
                  <pic:spPr>
                    <a:xfrm>
                      <a:off x="0" y="0"/>
                      <a:ext cx="5285931" cy="6154840"/>
                    </a:xfrm>
                    <a:prstGeom prst="rect">
                      <a:avLst/>
                    </a:prstGeom>
                    <a:noFill/>
                    <a:ln w="25400">
                      <a:solidFill>
                        <a:srgbClr val="92D050"/>
                      </a:solidFill>
                    </a:ln>
                  </pic:spPr>
                </pic:pic>
              </a:graphicData>
            </a:graphic>
          </wp:inline>
        </w:drawing>
      </w:r>
    </w:p>
    <w:p w14:paraId="00169680">
      <w:pPr>
        <w:pStyle w:val="14"/>
        <w:spacing w:after="0" w:line="360" w:lineRule="auto"/>
        <w:rPr>
          <w:rFonts w:ascii="Times New Roman" w:hAnsi="Times New Roman"/>
          <w:i w:val="0"/>
          <w:iCs w:val="0"/>
          <w:color w:val="auto"/>
          <w:sz w:val="24"/>
          <w:szCs w:val="24"/>
        </w:rPr>
      </w:pPr>
      <w:bookmarkStart w:id="148" w:name="_Toc222736153"/>
      <w:r>
        <w:rPr>
          <w:rFonts w:ascii="Times New Roman" w:hAnsi="Times New Roman"/>
          <w:b/>
          <w:bCs/>
          <w:i w:val="0"/>
          <w:iCs w:val="0"/>
          <w:color w:val="auto"/>
          <w:sz w:val="24"/>
          <w:szCs w:val="24"/>
        </w:rPr>
        <w:t xml:space="preserve">Figure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Figure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14</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w:t>
      </w:r>
      <w:r>
        <w:rPr>
          <w:rFonts w:ascii="Times New Roman" w:hAnsi="Times New Roman"/>
          <w:i w:val="0"/>
          <w:iCs w:val="0"/>
          <w:color w:val="auto"/>
          <w:sz w:val="24"/>
          <w:szCs w:val="24"/>
        </w:rPr>
        <w:t xml:space="preserve"> Dendrogram of genetic relationships of the </w:t>
      </w:r>
      <w:r>
        <w:rPr>
          <w:rFonts w:ascii="Times New Roman" w:hAnsi="Times New Roman"/>
          <w:color w:val="auto"/>
          <w:sz w:val="24"/>
          <w:szCs w:val="24"/>
        </w:rPr>
        <w:t>A. flavus</w:t>
      </w:r>
      <w:r>
        <w:rPr>
          <w:rFonts w:ascii="Times New Roman" w:hAnsi="Times New Roman"/>
          <w:i w:val="0"/>
          <w:iCs w:val="0"/>
          <w:color w:val="auto"/>
          <w:sz w:val="24"/>
          <w:szCs w:val="24"/>
        </w:rPr>
        <w:t xml:space="preserve"> isolates as characterized using sequences of the internal transcribed spacer (ITS) region.</w:t>
      </w:r>
      <w:bookmarkEnd w:id="148"/>
    </w:p>
    <w:p w14:paraId="5BBF92C3"/>
    <w:p w14:paraId="61E6CC2C">
      <w:pPr>
        <w:pStyle w:val="3"/>
        <w:spacing w:before="0" w:after="0" w:line="360" w:lineRule="auto"/>
        <w:jc w:val="both"/>
        <w:rPr>
          <w:rFonts w:ascii="Times New Roman" w:hAnsi="Times New Roman"/>
          <w:i w:val="0"/>
          <w:iCs w:val="0"/>
          <w:sz w:val="24"/>
          <w:szCs w:val="24"/>
        </w:rPr>
      </w:pPr>
      <w:bookmarkStart w:id="149" w:name="_Toc229155029"/>
      <w:r>
        <w:rPr>
          <w:rFonts w:ascii="Times New Roman" w:hAnsi="Times New Roman"/>
          <w:i w:val="0"/>
          <w:iCs w:val="0"/>
          <w:sz w:val="24"/>
          <w:szCs w:val="24"/>
        </w:rPr>
        <w:t>4.5 Discussion</w:t>
      </w:r>
      <w:bookmarkEnd w:id="149"/>
      <w:r>
        <w:rPr>
          <w:rFonts w:ascii="Times New Roman" w:hAnsi="Times New Roman"/>
          <w:i w:val="0"/>
          <w:iCs w:val="0"/>
          <w:sz w:val="24"/>
          <w:szCs w:val="24"/>
        </w:rPr>
        <w:t xml:space="preserve"> </w:t>
      </w:r>
    </w:p>
    <w:p w14:paraId="514850C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morphological identification of the </w:t>
      </w:r>
      <w:r>
        <w:rPr>
          <w:rFonts w:ascii="Times New Roman" w:hAnsi="Times New Roman" w:cs="Times New Roman"/>
          <w:i/>
          <w:iCs/>
          <w:sz w:val="24"/>
          <w:szCs w:val="24"/>
        </w:rPr>
        <w:t>Aspergillus</w:t>
      </w:r>
      <w:r>
        <w:rPr>
          <w:rFonts w:ascii="Times New Roman" w:hAnsi="Times New Roman" w:cs="Times New Roman"/>
          <w:sz w:val="24"/>
          <w:szCs w:val="24"/>
        </w:rPr>
        <w:t xml:space="preserve"> isolates suggested five species, but genetics confirmed three species. This observation highlights a major discrepancy between morphological and genetic identification of the fungi and is attributed to morphological plasticity, cryptic species, and the limitations of phenotype-based taxonomy (Balajee et al., 2006; Takeda et al., 2021). The genus </w:t>
      </w:r>
      <w:r>
        <w:rPr>
          <w:rFonts w:ascii="Times New Roman" w:hAnsi="Times New Roman" w:cs="Times New Roman"/>
          <w:i/>
          <w:iCs/>
          <w:sz w:val="24"/>
          <w:szCs w:val="24"/>
        </w:rPr>
        <w:t>Aspergillus</w:t>
      </w:r>
      <w:r>
        <w:rPr>
          <w:rFonts w:ascii="Times New Roman" w:hAnsi="Times New Roman" w:cs="Times New Roman"/>
          <w:sz w:val="24"/>
          <w:szCs w:val="24"/>
        </w:rPr>
        <w:t xml:space="preserve"> has long been recognized for its remarkable morphological diversity, leading traditional taxonomists to describe a large number of species based on visible traits such as colony color, conidial structures, and growth patterns (Geiser et al., 2007; Chen et al., 2017). Morphological identification has historically led to the recognition of numerous </w:t>
      </w:r>
      <w:r>
        <w:rPr>
          <w:rFonts w:ascii="Times New Roman" w:hAnsi="Times New Roman" w:cs="Times New Roman"/>
          <w:i/>
          <w:iCs/>
          <w:sz w:val="24"/>
          <w:szCs w:val="24"/>
        </w:rPr>
        <w:t>Aspergillus</w:t>
      </w:r>
      <w:r>
        <w:rPr>
          <w:rFonts w:ascii="Times New Roman" w:hAnsi="Times New Roman" w:cs="Times New Roman"/>
          <w:sz w:val="24"/>
          <w:szCs w:val="24"/>
        </w:rPr>
        <w:t xml:space="preserve"> "species," often based on subtle differences in colony appearance or microscopic features. However, these features are subject to environmental variation, observer interpretation, and may be insufficiently distinctive for reliable delimitation at the species level (Hu et al., 2024; Suarez et al., 2025). This leads to both overestimation (splitting) when minor variations are interpreted as different species and underestimation (lumping) when cryptic diversity is missed.</w:t>
      </w:r>
    </w:p>
    <w:p w14:paraId="7F5CDD9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However, advances in molecular genetics have revealed that many morphologically defined "species" are not genetically distinct and that only a few genetically distinct lineages exist within what was previously considered multiple morphospecies (Chen et al., 2017; Takeda et al., 2021). Additionally, genetic analyses have uncovered cryptic species, which are genetically distinct but morphologically similar organisms, that cannot be reliably distinguished by conventional methods (Gautier et al., 2016). This discordance arises because morphological features can be highly variable within a single genetic lineage (phenotypic plasticity), and environmental factors or culture conditions can further influence these traits (Balajee et al., 2006). Conversely, genetic analyses — especially multilocus sequencing — often reveal that what was thought to be a single morphospecies may actually comprise several cryptic species, or that multiple morphotypes belong to the same genetic species or that morphologically diverse isolates are genetically identical (Balajee et al., 2006). As a result, while morphology-based methods may suggest high species diversity in </w:t>
      </w:r>
      <w:r>
        <w:rPr>
          <w:rFonts w:ascii="Times New Roman" w:hAnsi="Times New Roman" w:cs="Times New Roman"/>
          <w:i/>
          <w:iCs/>
          <w:sz w:val="24"/>
          <w:szCs w:val="24"/>
        </w:rPr>
        <w:t>Aspergillus</w:t>
      </w:r>
      <w:r>
        <w:rPr>
          <w:rFonts w:ascii="Times New Roman" w:hAnsi="Times New Roman" w:cs="Times New Roman"/>
          <w:sz w:val="24"/>
          <w:szCs w:val="24"/>
        </w:rPr>
        <w:t xml:space="preserve">, genetic approaches often consolidate these into fewer well-supported lineages or reveal hidden diversity not apparent from morphology alone. Therefore, the integration of both approaches (polyphasic taxonomy) is now considered essential for accurate </w:t>
      </w:r>
      <w:r>
        <w:rPr>
          <w:rFonts w:ascii="Times New Roman" w:hAnsi="Times New Roman" w:cs="Times New Roman"/>
          <w:i/>
          <w:iCs/>
          <w:sz w:val="24"/>
          <w:szCs w:val="24"/>
        </w:rPr>
        <w:t>Aspergillus</w:t>
      </w:r>
      <w:r>
        <w:rPr>
          <w:rFonts w:ascii="Times New Roman" w:hAnsi="Times New Roman" w:cs="Times New Roman"/>
          <w:sz w:val="24"/>
          <w:szCs w:val="24"/>
        </w:rPr>
        <w:t xml:space="preserve"> identification and understanding its true diversity (Qi et al., 2024).</w:t>
      </w:r>
    </w:p>
    <w:p w14:paraId="174AE95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Therefore, modern taxonomy increasingly relies on polyphasic approaches combining morphology, physiology (e.g., extrolite profiles), and multilocus DNA sequencing for robust species delimitation. While ITS sequencing is useful at higher taxonomic levels, genes like beta-tubulin and calmodulin provide better resolution among closely related </w:t>
      </w:r>
      <w:r>
        <w:rPr>
          <w:rFonts w:ascii="Times New Roman" w:hAnsi="Times New Roman" w:cs="Times New Roman"/>
          <w:i/>
          <w:iCs/>
          <w:sz w:val="24"/>
          <w:szCs w:val="24"/>
        </w:rPr>
        <w:t>Aspergillus</w:t>
      </w:r>
      <w:r>
        <w:rPr>
          <w:rFonts w:ascii="Times New Roman" w:hAnsi="Times New Roman" w:cs="Times New Roman"/>
          <w:sz w:val="24"/>
          <w:szCs w:val="24"/>
        </w:rPr>
        <w:t xml:space="preserve"> species (Chen et al., 2017). In the context of this study, accurate identification is critical for food safety since misidentification can lead to underestimation or overestimation of mycotoxin risks. </w:t>
      </w:r>
    </w:p>
    <w:p w14:paraId="51A2B34A">
      <w:pPr>
        <w:spacing w:after="0" w:line="360" w:lineRule="auto"/>
        <w:ind w:firstLine="720"/>
        <w:jc w:val="both"/>
        <w:rPr>
          <w:rFonts w:ascii="Times New Roman" w:hAnsi="Times New Roman" w:cs="Times New Roman"/>
          <w:sz w:val="24"/>
          <w:szCs w:val="24"/>
        </w:rPr>
      </w:pPr>
      <w:r>
        <w:rPr>
          <w:rFonts w:ascii="Times New Roman" w:hAnsi="Times New Roman" w:cs="Times New Roman"/>
          <w:i/>
          <w:iCs/>
          <w:sz w:val="24"/>
          <w:szCs w:val="24"/>
        </w:rPr>
        <w:t>Aspergillus flavus</w:t>
      </w:r>
      <w:r>
        <w:rPr>
          <w:rFonts w:ascii="Times New Roman" w:hAnsi="Times New Roman" w:cs="Times New Roman"/>
          <w:sz w:val="24"/>
          <w:szCs w:val="24"/>
        </w:rPr>
        <w:t xml:space="preserve"> was the most frequently occurring species, particularly in regions such as Baringo, Egerton, Kakamega, KALRO, and Nambale in Kenya. The findings align with past studies that reported predominance of </w:t>
      </w:r>
      <w:r>
        <w:rPr>
          <w:rFonts w:ascii="Times New Roman" w:hAnsi="Times New Roman" w:cs="Times New Roman"/>
          <w:i/>
          <w:iCs/>
          <w:sz w:val="24"/>
          <w:szCs w:val="24"/>
        </w:rPr>
        <w:t xml:space="preserve">A. flavus </w:t>
      </w:r>
      <w:r>
        <w:rPr>
          <w:rFonts w:ascii="Times New Roman" w:hAnsi="Times New Roman" w:cs="Times New Roman"/>
          <w:sz w:val="24"/>
          <w:szCs w:val="24"/>
        </w:rPr>
        <w:t xml:space="preserve">in major Kenyan Markets (Wagacha </w:t>
      </w:r>
      <w:r>
        <w:rPr>
          <w:rFonts w:ascii="Times New Roman" w:hAnsi="Times New Roman" w:cs="Times New Roman"/>
          <w:i/>
          <w:sz w:val="24"/>
          <w:szCs w:val="24"/>
        </w:rPr>
        <w:t>et al</w:t>
      </w:r>
      <w:r>
        <w:rPr>
          <w:rFonts w:ascii="Times New Roman" w:hAnsi="Times New Roman" w:cs="Times New Roman"/>
          <w:sz w:val="24"/>
          <w:szCs w:val="24"/>
        </w:rPr>
        <w:t xml:space="preserve">., 2013) and particularly in Kericho and Eldoret towns (Nyirahakizimana et al., 2013) and the western region (Nelson and Margaret, 2018; Mutegi </w:t>
      </w:r>
      <w:r>
        <w:rPr>
          <w:rFonts w:ascii="Times New Roman" w:hAnsi="Times New Roman" w:cs="Times New Roman"/>
          <w:i/>
          <w:sz w:val="24"/>
          <w:szCs w:val="24"/>
        </w:rPr>
        <w:t>et al</w:t>
      </w:r>
      <w:r>
        <w:rPr>
          <w:rFonts w:ascii="Times New Roman" w:hAnsi="Times New Roman" w:cs="Times New Roman"/>
          <w:sz w:val="24"/>
          <w:szCs w:val="24"/>
        </w:rPr>
        <w:t xml:space="preserve">., 2009). Similar findings were reported in other crops such as cashew nuts (Musangi et al., 2024) and maize (Okun </w:t>
      </w:r>
      <w:r>
        <w:rPr>
          <w:rFonts w:ascii="Times New Roman" w:hAnsi="Times New Roman" w:cs="Times New Roman"/>
          <w:i/>
          <w:sz w:val="24"/>
          <w:szCs w:val="24"/>
        </w:rPr>
        <w:t>et al</w:t>
      </w:r>
      <w:r>
        <w:rPr>
          <w:rFonts w:ascii="Times New Roman" w:hAnsi="Times New Roman" w:cs="Times New Roman"/>
          <w:sz w:val="24"/>
          <w:szCs w:val="24"/>
        </w:rPr>
        <w:t xml:space="preserve">., 2015). In Rwanda, </w:t>
      </w:r>
      <w:r>
        <w:rPr>
          <w:rFonts w:ascii="Times New Roman" w:hAnsi="Times New Roman" w:cs="Times New Roman"/>
          <w:i/>
          <w:iCs/>
          <w:sz w:val="24"/>
          <w:szCs w:val="24"/>
        </w:rPr>
        <w:t>A. niger</w:t>
      </w:r>
      <w:r>
        <w:rPr>
          <w:rFonts w:ascii="Times New Roman" w:hAnsi="Times New Roman" w:cs="Times New Roman"/>
          <w:sz w:val="24"/>
          <w:szCs w:val="24"/>
        </w:rPr>
        <w:t xml:space="preserve"> has been identified as more prominent, suggesting regional specificity in </w:t>
      </w:r>
      <w:r>
        <w:rPr>
          <w:rFonts w:ascii="Times New Roman" w:hAnsi="Times New Roman" w:cs="Times New Roman"/>
          <w:i/>
          <w:iCs/>
          <w:sz w:val="24"/>
          <w:szCs w:val="24"/>
        </w:rPr>
        <w:t>Aspergillus</w:t>
      </w:r>
      <w:r>
        <w:rPr>
          <w:rFonts w:ascii="Times New Roman" w:hAnsi="Times New Roman" w:cs="Times New Roman"/>
          <w:sz w:val="24"/>
          <w:szCs w:val="24"/>
        </w:rPr>
        <w:t xml:space="preserve"> species distribution. Similarly, in Uganda, </w:t>
      </w:r>
      <w:r>
        <w:rPr>
          <w:rFonts w:ascii="Times New Roman" w:hAnsi="Times New Roman" w:cs="Times New Roman"/>
          <w:i/>
          <w:iCs/>
          <w:sz w:val="24"/>
          <w:szCs w:val="24"/>
        </w:rPr>
        <w:t>A. candidus</w:t>
      </w:r>
      <w:r>
        <w:rPr>
          <w:rFonts w:ascii="Times New Roman" w:hAnsi="Times New Roman" w:cs="Times New Roman"/>
          <w:sz w:val="24"/>
          <w:szCs w:val="24"/>
        </w:rPr>
        <w:t xml:space="preserve">, </w:t>
      </w:r>
      <w:r>
        <w:rPr>
          <w:rFonts w:ascii="Times New Roman" w:hAnsi="Times New Roman" w:cs="Times New Roman"/>
          <w:i/>
          <w:iCs/>
          <w:sz w:val="24"/>
          <w:szCs w:val="24"/>
        </w:rPr>
        <w:t>A. parasiticus</w:t>
      </w:r>
      <w:r>
        <w:rPr>
          <w:rFonts w:ascii="Times New Roman" w:hAnsi="Times New Roman" w:cs="Times New Roman"/>
          <w:sz w:val="24"/>
          <w:szCs w:val="24"/>
        </w:rPr>
        <w:t xml:space="preserve">, and </w:t>
      </w:r>
      <w:r>
        <w:rPr>
          <w:rFonts w:ascii="Times New Roman" w:hAnsi="Times New Roman" w:cs="Times New Roman"/>
          <w:i/>
          <w:iCs/>
          <w:sz w:val="24"/>
          <w:szCs w:val="24"/>
        </w:rPr>
        <w:t>A. terreus</w:t>
      </w:r>
      <w:r>
        <w:rPr>
          <w:rFonts w:ascii="Times New Roman" w:hAnsi="Times New Roman" w:cs="Times New Roman"/>
          <w:sz w:val="24"/>
          <w:szCs w:val="24"/>
        </w:rPr>
        <w:t xml:space="preserve"> were found to have the highest frequency, indicating a higher diversity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in this region. This observation is consistent with studies that have reported a greater variety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in Ugandan peanuts compared to other East African countries (Sserumaga, et al., 2021). The absence of </w:t>
      </w:r>
      <w:r>
        <w:rPr>
          <w:rFonts w:ascii="Times New Roman" w:hAnsi="Times New Roman" w:cs="Times New Roman"/>
          <w:i/>
          <w:iCs/>
          <w:sz w:val="24"/>
          <w:szCs w:val="24"/>
        </w:rPr>
        <w:t>A. parasiticus</w:t>
      </w:r>
      <w:r>
        <w:rPr>
          <w:rFonts w:ascii="Times New Roman" w:hAnsi="Times New Roman" w:cs="Times New Roman"/>
          <w:sz w:val="24"/>
          <w:szCs w:val="24"/>
        </w:rPr>
        <w:t xml:space="preserve"> and </w:t>
      </w:r>
      <w:r>
        <w:rPr>
          <w:rFonts w:ascii="Times New Roman" w:hAnsi="Times New Roman" w:cs="Times New Roman"/>
          <w:i/>
          <w:iCs/>
          <w:sz w:val="24"/>
          <w:szCs w:val="24"/>
        </w:rPr>
        <w:t>A. terreus</w:t>
      </w:r>
      <w:r>
        <w:rPr>
          <w:rFonts w:ascii="Times New Roman" w:hAnsi="Times New Roman" w:cs="Times New Roman"/>
          <w:sz w:val="24"/>
          <w:szCs w:val="24"/>
        </w:rPr>
        <w:t xml:space="preserve"> in most other locations suggests that these species are not major peanut contaminants in the broader study region. </w:t>
      </w:r>
    </w:p>
    <w:p w14:paraId="66FFF07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Results of the study showed high regional variability in the distribution of both toxigenic and atoxigenic species of </w:t>
      </w:r>
      <w:r>
        <w:rPr>
          <w:rFonts w:ascii="Times New Roman" w:hAnsi="Times New Roman" w:cs="Times New Roman"/>
          <w:i/>
          <w:iCs/>
          <w:sz w:val="24"/>
          <w:szCs w:val="24"/>
        </w:rPr>
        <w:t>A. flavus.</w:t>
      </w:r>
      <w:r>
        <w:rPr>
          <w:rFonts w:ascii="Times New Roman" w:hAnsi="Times New Roman" w:cs="Times New Roman"/>
          <w:sz w:val="24"/>
          <w:szCs w:val="24"/>
        </w:rPr>
        <w:t xml:space="preserve"> These findings align with previous studies indicating that </w:t>
      </w:r>
      <w:r>
        <w:rPr>
          <w:rFonts w:ascii="Times New Roman" w:hAnsi="Times New Roman" w:cs="Times New Roman"/>
          <w:i/>
          <w:iCs/>
          <w:sz w:val="24"/>
          <w:szCs w:val="24"/>
        </w:rPr>
        <w:t>Aspergillus flavus</w:t>
      </w:r>
      <w:r>
        <w:rPr>
          <w:rFonts w:ascii="Times New Roman" w:hAnsi="Times New Roman" w:cs="Times New Roman"/>
          <w:sz w:val="24"/>
          <w:szCs w:val="24"/>
        </w:rPr>
        <w:t xml:space="preserve"> is the predominant species in Kenyan soils, with both toxigenic and atoxigenic strains present (Okun et al., 2015; Sserumaga et al., 2021). The variation in strain distribution across different agro-ecological zones suggests that environmental factors and agricultural practices influence the prevalence of these strains (Akello et al., 2024). In Rwanda toxigenic species were slightly more frequent than atoxigenic species. While specific studies on </w:t>
      </w:r>
      <w:r>
        <w:rPr>
          <w:rFonts w:ascii="Times New Roman" w:hAnsi="Times New Roman" w:cs="Times New Roman"/>
          <w:i/>
          <w:iCs/>
          <w:sz w:val="24"/>
          <w:szCs w:val="24"/>
        </w:rPr>
        <w:t>Aspergillus</w:t>
      </w:r>
      <w:r>
        <w:rPr>
          <w:rFonts w:ascii="Times New Roman" w:hAnsi="Times New Roman" w:cs="Times New Roman"/>
          <w:sz w:val="24"/>
          <w:szCs w:val="24"/>
        </w:rPr>
        <w:t xml:space="preserve"> species distribution in Rwanda are limited, the observed balance between toxigenic and atoxigenic strains underscores the need for targeted interventions to manage aflatoxin contamination (Gachara et al., 2024; Nsabiyumva et al., 2023). More specifically, use of indigenous microorganisms such as Aflasafe, which contains four different species of atoxigenic </w:t>
      </w:r>
      <w:r>
        <w:rPr>
          <w:rFonts w:ascii="Times New Roman" w:hAnsi="Times New Roman" w:cs="Times New Roman"/>
          <w:i/>
          <w:iCs/>
          <w:sz w:val="24"/>
          <w:szCs w:val="24"/>
        </w:rPr>
        <w:t>Aspergillus</w:t>
      </w:r>
      <w:r>
        <w:rPr>
          <w:rFonts w:ascii="Times New Roman" w:hAnsi="Times New Roman" w:cs="Times New Roman"/>
          <w:sz w:val="24"/>
          <w:szCs w:val="24"/>
        </w:rPr>
        <w:t xml:space="preserve"> to enhance populations of atoxigenic species (Nsabiyumva et al., 2023). The dominance of atoxigenic strains in Uganda presents an opportunity to utilize these native strains as biocontrol agents to mitigate aflatoxin contamination. The application of atoxigenic </w:t>
      </w:r>
      <w:r>
        <w:rPr>
          <w:rFonts w:ascii="Times New Roman" w:hAnsi="Times New Roman" w:cs="Times New Roman"/>
          <w:i/>
          <w:iCs/>
          <w:sz w:val="24"/>
          <w:szCs w:val="24"/>
        </w:rPr>
        <w:t>A. flavus</w:t>
      </w:r>
      <w:r>
        <w:rPr>
          <w:rFonts w:ascii="Times New Roman" w:hAnsi="Times New Roman" w:cs="Times New Roman"/>
          <w:sz w:val="24"/>
          <w:szCs w:val="24"/>
        </w:rPr>
        <w:t xml:space="preserve"> strains has been shown to significantly reduce aflatoxin levels in crops like maize and peanuts (Sserumaga et al., 2021). The great diversity and dominance of atoxigenic </w:t>
      </w:r>
      <w:r>
        <w:rPr>
          <w:rFonts w:ascii="Times New Roman" w:hAnsi="Times New Roman" w:cs="Times New Roman"/>
          <w:i/>
          <w:iCs/>
          <w:sz w:val="24"/>
          <w:szCs w:val="24"/>
        </w:rPr>
        <w:t xml:space="preserve">Aspergillus </w:t>
      </w:r>
      <w:r>
        <w:rPr>
          <w:rFonts w:ascii="Times New Roman" w:hAnsi="Times New Roman" w:cs="Times New Roman"/>
          <w:sz w:val="24"/>
          <w:szCs w:val="24"/>
        </w:rPr>
        <w:t xml:space="preserve">species in Uganda can be attributed to the prevailing warmer temperatures and higher humidity levels that create favourable conditions for the growth of the fungi (Omara et al., 2020). </w:t>
      </w:r>
    </w:p>
    <w:p w14:paraId="6165C00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successful classification of all the isolates into VCGs indicates significant genetic diversity within </w:t>
      </w:r>
      <w:r>
        <w:rPr>
          <w:rFonts w:ascii="Times New Roman" w:hAnsi="Times New Roman" w:cs="Times New Roman"/>
          <w:i/>
          <w:iCs/>
          <w:sz w:val="24"/>
          <w:szCs w:val="24"/>
        </w:rPr>
        <w:t>A. flavus</w:t>
      </w:r>
      <w:r>
        <w:rPr>
          <w:rFonts w:ascii="Times New Roman" w:hAnsi="Times New Roman" w:cs="Times New Roman"/>
          <w:sz w:val="24"/>
          <w:szCs w:val="24"/>
        </w:rPr>
        <w:t xml:space="preserve"> populations. The identification of 37 VCGs among </w:t>
      </w:r>
      <w:r>
        <w:rPr>
          <w:rFonts w:ascii="Times New Roman" w:hAnsi="Times New Roman" w:cs="Times New Roman"/>
          <w:i/>
          <w:iCs/>
          <w:sz w:val="24"/>
          <w:szCs w:val="24"/>
        </w:rPr>
        <w:t>Aspergillus flavus</w:t>
      </w:r>
      <w:r>
        <w:rPr>
          <w:rFonts w:ascii="Times New Roman" w:hAnsi="Times New Roman" w:cs="Times New Roman"/>
          <w:sz w:val="24"/>
          <w:szCs w:val="24"/>
        </w:rPr>
        <w:t xml:space="preserve"> isolates, with a predominance of toxigenic groups, underscores the genetic diversity and potential aflatoxin contamination risks in the region. Isolates in different VCGs are vegetatively incompatible and usually genetically isolated in nature. In </w:t>
      </w:r>
      <w:r>
        <w:rPr>
          <w:rFonts w:ascii="Times New Roman" w:hAnsi="Times New Roman" w:cs="Times New Roman"/>
          <w:i/>
          <w:iCs/>
          <w:sz w:val="24"/>
          <w:szCs w:val="24"/>
        </w:rPr>
        <w:t>Aspergillus</w:t>
      </w:r>
      <w:r>
        <w:rPr>
          <w:rFonts w:ascii="Times New Roman" w:hAnsi="Times New Roman" w:cs="Times New Roman"/>
          <w:sz w:val="24"/>
          <w:szCs w:val="24"/>
        </w:rPr>
        <w:t xml:space="preserve"> (especially </w:t>
      </w:r>
      <w:r>
        <w:rPr>
          <w:rFonts w:ascii="Times New Roman" w:hAnsi="Times New Roman" w:cs="Times New Roman"/>
          <w:i/>
          <w:iCs/>
          <w:sz w:val="24"/>
          <w:szCs w:val="24"/>
        </w:rPr>
        <w:t>A. flavus</w:t>
      </w:r>
      <w:r>
        <w:rPr>
          <w:rFonts w:ascii="Times New Roman" w:hAnsi="Times New Roman" w:cs="Times New Roman"/>
          <w:sz w:val="24"/>
          <w:szCs w:val="24"/>
        </w:rPr>
        <w:t xml:space="preserve">), VCG structure describes how a population is partitioned into clonal lineages that can share cytoplasm and potentially genes, and these lineages often differ in ecology and toxin risk. Members of a VCG are typically clonal lineages, more closely related to each other than to other VCGs, even across large geographic distances (Eboigbe &amp; Omoregbe, 2021). A strong genetic differentiation and little or no recombination between sympatric </w:t>
      </w:r>
      <w:r>
        <w:rPr>
          <w:rFonts w:ascii="Times New Roman" w:hAnsi="Times New Roman" w:cs="Times New Roman"/>
          <w:i/>
          <w:iCs/>
          <w:sz w:val="24"/>
          <w:szCs w:val="24"/>
        </w:rPr>
        <w:t>Aspergillus</w:t>
      </w:r>
      <w:r>
        <w:rPr>
          <w:rFonts w:ascii="Times New Roman" w:hAnsi="Times New Roman" w:cs="Times New Roman"/>
          <w:sz w:val="24"/>
          <w:szCs w:val="24"/>
        </w:rPr>
        <w:t xml:space="preserve"> VCGs has been found, implying that VCGs function as semi</w:t>
      </w:r>
      <w:r>
        <w:rPr>
          <w:rFonts w:ascii="Times New Roman" w:hAnsi="Times New Roman" w:cs="Times New Roman"/>
          <w:sz w:val="24"/>
          <w:szCs w:val="24"/>
        </w:rPr>
        <w:noBreakHyphen/>
      </w:r>
      <w:r>
        <w:rPr>
          <w:rFonts w:ascii="Times New Roman" w:hAnsi="Times New Roman" w:cs="Times New Roman"/>
          <w:sz w:val="24"/>
          <w:szCs w:val="24"/>
        </w:rPr>
        <w:t xml:space="preserve">independent genetic units (Ehrlich et al., 2007; Grubisha &amp; Cotty, 2010). Aflatoxin production and other traits (e.g., sclerotia size/number) are often conserved within a VCG and differ among VCGs (Mitema &amp; Feto, 2020). Atoxigenic and toxigenic strains typically belong to different VCGs, so VCG structure is directly related to aflatoxin risk (Agbetiameh et a., 2019). Research has shown that atoxigenic </w:t>
      </w:r>
      <w:r>
        <w:rPr>
          <w:rFonts w:ascii="Times New Roman" w:hAnsi="Times New Roman" w:cs="Times New Roman"/>
          <w:i/>
          <w:iCs/>
          <w:sz w:val="24"/>
          <w:szCs w:val="24"/>
        </w:rPr>
        <w:t>A. flavus</w:t>
      </w:r>
      <w:r>
        <w:rPr>
          <w:rFonts w:ascii="Times New Roman" w:hAnsi="Times New Roman" w:cs="Times New Roman"/>
          <w:sz w:val="24"/>
          <w:szCs w:val="24"/>
        </w:rPr>
        <w:t xml:space="preserve"> strains belonging to specific VCGs can effectively reduce aflatoxin contamination when applied as biocontrol agents (Kagot </w:t>
      </w:r>
      <w:r>
        <w:rPr>
          <w:rFonts w:ascii="Times New Roman" w:hAnsi="Times New Roman" w:cs="Times New Roman"/>
          <w:i/>
          <w:iCs/>
          <w:sz w:val="24"/>
          <w:szCs w:val="24"/>
        </w:rPr>
        <w:t>et al.,</w:t>
      </w:r>
      <w:r>
        <w:rPr>
          <w:rFonts w:ascii="Times New Roman" w:hAnsi="Times New Roman" w:cs="Times New Roman"/>
          <w:sz w:val="24"/>
          <w:szCs w:val="24"/>
        </w:rPr>
        <w:t xml:space="preserve"> 2019). For instance, the atoxigenic strain AF36, belonging to VCG YV36, has been widely used in the United States for biocontrol in crops like cotton and maize (Grubisha and Cotty, 2015; Agbetiameh </w:t>
      </w:r>
      <w:r>
        <w:rPr>
          <w:rFonts w:ascii="Times New Roman" w:hAnsi="Times New Roman" w:cs="Times New Roman"/>
          <w:i/>
          <w:iCs/>
          <w:sz w:val="24"/>
          <w:szCs w:val="24"/>
        </w:rPr>
        <w:t xml:space="preserve">et al., </w:t>
      </w:r>
      <w:r>
        <w:rPr>
          <w:rFonts w:ascii="Times New Roman" w:hAnsi="Times New Roman" w:cs="Times New Roman"/>
          <w:sz w:val="24"/>
          <w:szCs w:val="24"/>
        </w:rPr>
        <w:t>2019).</w:t>
      </w:r>
    </w:p>
    <w:p w14:paraId="2546CD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 identified VCG 11's widespread presence across multiple sites as the group that possess the most contamination risk. This diversity is crucial for developing effective biocontrol agents, as certain VCGs may be more competitive and better adapted to specific environmental conditions. This observation was consistent with the literature that fields often contain many VCGs, most represented by few isolates, with some occasionally dominating over wide areas or years. This structure reflects mainly clonal reproduction with mutation, with founder events causing shifts in dominant VCGs (Ortega‐Beltran et al., 2020). The key implication is that biocontrol strains are chosen as atoxigenic members of specific VCGs; their distribution, stability, and lack of recombination with toxigenic VCGs are inferred from VCG structure (Grubisha et al., 2015). In this study, VCG 16's prevalence among atoxigenic isolates highlights it as the most significant in biocontrol strategies. </w:t>
      </w:r>
    </w:p>
    <w:p w14:paraId="3C0438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substantial presence of atoxigenic isolates in Uganda and Rwanda further confirms a natural reservoir of non-toxigenic strains (Sserumaga et al., 2021; Nsabiyumva et al., 2023). These strains can be harnessed for biocontrol strategies to competitively inhibit toxigenic </w:t>
      </w:r>
      <w:r>
        <w:rPr>
          <w:rFonts w:ascii="Times New Roman" w:hAnsi="Times New Roman" w:cs="Times New Roman"/>
          <w:i/>
          <w:iCs/>
          <w:sz w:val="24"/>
          <w:szCs w:val="24"/>
        </w:rPr>
        <w:t>A. flavus</w:t>
      </w:r>
      <w:r>
        <w:rPr>
          <w:rFonts w:ascii="Times New Roman" w:hAnsi="Times New Roman" w:cs="Times New Roman"/>
          <w:sz w:val="24"/>
          <w:szCs w:val="24"/>
        </w:rPr>
        <w:t xml:space="preserve">, thereby reducing aflatoxin contamination. A study in Ghana identified diverse atoxigenic </w:t>
      </w:r>
      <w:r>
        <w:rPr>
          <w:rFonts w:ascii="Times New Roman" w:hAnsi="Times New Roman" w:cs="Times New Roman"/>
          <w:i/>
          <w:iCs/>
          <w:sz w:val="24"/>
          <w:szCs w:val="24"/>
        </w:rPr>
        <w:t>A. flavus</w:t>
      </w:r>
      <w:r>
        <w:rPr>
          <w:rFonts w:ascii="Times New Roman" w:hAnsi="Times New Roman" w:cs="Times New Roman"/>
          <w:sz w:val="24"/>
          <w:szCs w:val="24"/>
        </w:rPr>
        <w:t xml:space="preserve"> VCGs associated with maize and groundnut, highlighting the potential of indigenous atoxigenic strains in biocontrol applications (Agbetiameh </w:t>
      </w:r>
      <w:r>
        <w:rPr>
          <w:rFonts w:ascii="Times New Roman" w:hAnsi="Times New Roman" w:cs="Times New Roman"/>
          <w:i/>
          <w:iCs/>
          <w:sz w:val="24"/>
          <w:szCs w:val="24"/>
        </w:rPr>
        <w:t xml:space="preserve">et al., </w:t>
      </w:r>
      <w:r>
        <w:rPr>
          <w:rFonts w:ascii="Times New Roman" w:hAnsi="Times New Roman" w:cs="Times New Roman"/>
          <w:sz w:val="24"/>
          <w:szCs w:val="24"/>
        </w:rPr>
        <w:t xml:space="preserve">2019). </w:t>
      </w:r>
    </w:p>
    <w:p w14:paraId="7EFA279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study's VCG structure provides a distinct population genetic account that goes beyond the mere existence or lack of toxic strains. The fact that toxigenic VCG 11 is found in Kenya, Rwanda, and Uganda suggests that the clonal lineage is very successful and has a high capacity for dispersal. Although wind or insect-assisted dispersal cannot be ruled out, its presence in several ecologically distinct regions points to long-distance movement, most likely via human-mediated channels like seed trade, grain markets, or unofficial cross-border exchange. This is significant from a risk standpoint because it suggests that aflatoxin contamination is a regional issue as well as a local one, caused by a stable and competitive toxigenic lineage that can endure and spread throughout agro-ecological zones. Strong ecological fitness is indicated by the dominance of such a VCG, which also implies that it can establish and outcompete other lineages once introduced, raising the baseline aflatoxin risk in different regions.</w:t>
      </w:r>
    </w:p>
    <w:p w14:paraId="6FAFBFB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 the other hand, the distribution of atoxigenic VCGs, especially VCG 16, exhibits a more regionalized pattern, with limited dominance elsewhere and high prevalence in Uganda and nearby locations. Atoxigenic lineages are influenced by local soil conditions, climate, cropping systems, and microbial communities; this pattern is consistent with local adaptation and restricted gene flow. This directly affects biocontrol from an applied evolutionary perspective. There is no one-size-fits-all solution, according to the data. The suppression of widely distributed, high-risk toxigenic VCGs, such as VCG 11, may be accomplished at a regional level by a single, highly competitive atoxigenic strain; however, locally dominant toxigenic VCGs are more likely to be best controlled by native atoxigenic competitors that are already acclimated to the same environments. In this case, introducing an atoxigenic VCG 16 isolate from Uganda into Kenyan soils might lead to lower competitive performance in contrast to Kenyan atoxigenic strains that have been locally adapted. Locally chosen atoxigenic strains designed to suppress resident toxigenic VCGs should be combined with regionally deployed atoxigenic strains that target widespread toxigenic lineages to create an effective biocontrol strategy. With this method, the evolutionary structure of </w:t>
      </w:r>
      <w:r>
        <w:rPr>
          <w:rFonts w:ascii="Times New Roman" w:hAnsi="Times New Roman" w:cs="Times New Roman"/>
          <w:i/>
          <w:iCs/>
          <w:sz w:val="24"/>
          <w:szCs w:val="24"/>
        </w:rPr>
        <w:t>A. flavus</w:t>
      </w:r>
      <w:r>
        <w:rPr>
          <w:rFonts w:ascii="Times New Roman" w:hAnsi="Times New Roman" w:cs="Times New Roman"/>
          <w:sz w:val="24"/>
          <w:szCs w:val="24"/>
        </w:rPr>
        <w:t xml:space="preserve"> populations is in line with effective aflatoxin control.</w:t>
      </w:r>
    </w:p>
    <w:p w14:paraId="5890C599">
      <w:pPr>
        <w:spacing w:after="0" w:line="360" w:lineRule="auto"/>
        <w:ind w:firstLine="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When combined with the host genetic data presented in the previous chapter, these results raise a crucial synthesis-level question: does the study regions' relatively limited genetic base of cultivated peanuts favour the establishment and dominance of a few highly competitive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VCGs, like VCG 11? Well-adapted fungal lineages may be able to spread widely with little resistance pressure if the host population is genetically homogeneous. If so, host genetic homogeneity and the evolutionary success of particular toxic VCGs interact to drive aflatoxin risk in East Africa rather than fungal population structure alone. This highlights the necessity of combining host diversification with fungal biocontrol techniques.</w:t>
      </w:r>
    </w:p>
    <w:p w14:paraId="6ADB4756">
      <w:pPr>
        <w:spacing w:after="0" w:line="360" w:lineRule="auto"/>
        <w:ind w:firstLine="720"/>
        <w:jc w:val="both"/>
        <w:rPr>
          <w:rFonts w:ascii="Times New Roman" w:hAnsi="Times New Roman" w:cs="Times New Roman"/>
          <w:sz w:val="24"/>
          <w:szCs w:val="24"/>
        </w:rPr>
      </w:pPr>
    </w:p>
    <w:p w14:paraId="4DBDBA6E">
      <w:pPr>
        <w:pStyle w:val="3"/>
        <w:spacing w:before="0" w:after="0" w:line="360" w:lineRule="auto"/>
        <w:jc w:val="both"/>
        <w:rPr>
          <w:rFonts w:ascii="Times New Roman" w:hAnsi="Times New Roman"/>
          <w:i w:val="0"/>
          <w:iCs w:val="0"/>
          <w:sz w:val="24"/>
          <w:szCs w:val="24"/>
        </w:rPr>
      </w:pPr>
      <w:bookmarkStart w:id="150" w:name="_Toc229155030"/>
      <w:r>
        <w:rPr>
          <w:rFonts w:ascii="Times New Roman" w:hAnsi="Times New Roman"/>
          <w:i w:val="0"/>
          <w:iCs w:val="0"/>
          <w:sz w:val="24"/>
          <w:szCs w:val="24"/>
        </w:rPr>
        <w:t>4.6 Conclusions</w:t>
      </w:r>
      <w:bookmarkEnd w:id="150"/>
      <w:r>
        <w:rPr>
          <w:rFonts w:ascii="Times New Roman" w:hAnsi="Times New Roman"/>
          <w:i w:val="0"/>
          <w:iCs w:val="0"/>
          <w:sz w:val="24"/>
          <w:szCs w:val="24"/>
        </w:rPr>
        <w:t xml:space="preserve"> </w:t>
      </w:r>
    </w:p>
    <w:p w14:paraId="28C3061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findings of this study show that </w:t>
      </w:r>
      <w:r>
        <w:rPr>
          <w:rFonts w:ascii="Times New Roman" w:hAnsi="Times New Roman" w:cs="Times New Roman"/>
          <w:i/>
          <w:iCs/>
          <w:sz w:val="24"/>
          <w:szCs w:val="24"/>
        </w:rPr>
        <w:t>Aspergillus flavus</w:t>
      </w:r>
      <w:r>
        <w:rPr>
          <w:rFonts w:ascii="Times New Roman" w:hAnsi="Times New Roman" w:cs="Times New Roman"/>
          <w:sz w:val="24"/>
          <w:szCs w:val="24"/>
        </w:rPr>
        <w:t xml:space="preserve"> populations that contaminate peanuts in East Africa exhibit distinct genetic differences between toxigenic and atoxigenic lineages. Because of variations in ecological fitness, adaptation, and dispersal capacity, atoxigenic VCGs are more localized than toxic VCGs, which exhibit a wide geographic distribution. Kenya had relatively lower levels of contamination, while Uganda had the highest overall diversity and frequency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despite the fact that </w:t>
      </w:r>
      <w:r>
        <w:rPr>
          <w:rFonts w:ascii="Times New Roman" w:hAnsi="Times New Roman" w:cs="Times New Roman"/>
          <w:i/>
          <w:iCs/>
          <w:sz w:val="24"/>
          <w:szCs w:val="24"/>
        </w:rPr>
        <w:t>A. flavus</w:t>
      </w:r>
      <w:r>
        <w:rPr>
          <w:rFonts w:ascii="Times New Roman" w:hAnsi="Times New Roman" w:cs="Times New Roman"/>
          <w:sz w:val="24"/>
          <w:szCs w:val="24"/>
        </w:rPr>
        <w:t xml:space="preserve"> was the predominant species in all regions. </w:t>
      </w:r>
    </w:p>
    <w:p w14:paraId="3EB3EA2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Toxigenic VCG 11 has been repeatedly found in several nations, indicating that it is a prevalent and widely distributed clonal lineage and a measurable pre-harvest aflatoxin risk for the area. Effective long-distance dispersal is suggested by its cross-regional presence, which is probably made possible by human activities like trade and seed movement. The absence of obvious geographic variations in </w:t>
      </w:r>
      <w:r>
        <w:rPr>
          <w:rFonts w:ascii="Times New Roman" w:hAnsi="Times New Roman" w:cs="Times New Roman"/>
          <w:i/>
          <w:iCs/>
          <w:sz w:val="24"/>
          <w:szCs w:val="24"/>
        </w:rPr>
        <w:t>A. flavus</w:t>
      </w:r>
      <w:r>
        <w:rPr>
          <w:rFonts w:ascii="Times New Roman" w:hAnsi="Times New Roman" w:cs="Times New Roman"/>
          <w:sz w:val="24"/>
          <w:szCs w:val="24"/>
        </w:rPr>
        <w:t xml:space="preserve"> isolates indicates that the risk associated with aflatoxins is not localized in specific regional hotspots but is dispersed throughout.  </w:t>
      </w:r>
    </w:p>
    <w:p w14:paraId="5F0311C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 important but unequally distributed biocontrol resource is revealed by the identification of native atoxigenic </w:t>
      </w:r>
      <w:r>
        <w:rPr>
          <w:rFonts w:ascii="Times New Roman" w:hAnsi="Times New Roman" w:cs="Times New Roman"/>
          <w:i/>
          <w:iCs/>
          <w:sz w:val="24"/>
          <w:szCs w:val="24"/>
        </w:rPr>
        <w:t>A. flavus</w:t>
      </w:r>
      <w:r>
        <w:rPr>
          <w:rFonts w:ascii="Times New Roman" w:hAnsi="Times New Roman" w:cs="Times New Roman"/>
          <w:sz w:val="24"/>
          <w:szCs w:val="24"/>
        </w:rPr>
        <w:t xml:space="preserve"> lineages, especially VCG 16. Although less prevalent in some regions of Kenya, these atoxigenic strains are most prevalent in Uganda and Rwanda, underscoring both their potential usefulness and the difficulty of successfully implementing them across diverse agro-ecological zones. The results imply that host genetic uniformity may promote the dominance of highly competitive toxigenic VCGs, thereby increasing aflatoxin risk, when paired with evidence of limited genetic diversity in cultivated peanut hosts.</w:t>
      </w:r>
    </w:p>
    <w:p w14:paraId="43A2CDBE">
      <w:pPr>
        <w:pStyle w:val="3"/>
        <w:spacing w:before="0" w:after="0" w:line="360" w:lineRule="auto"/>
        <w:jc w:val="both"/>
        <w:rPr>
          <w:rFonts w:ascii="Times New Roman" w:hAnsi="Times New Roman"/>
          <w:i w:val="0"/>
          <w:iCs w:val="0"/>
          <w:sz w:val="24"/>
          <w:szCs w:val="24"/>
        </w:rPr>
      </w:pPr>
      <w:bookmarkStart w:id="151" w:name="_Toc229155031"/>
      <w:r>
        <w:rPr>
          <w:rFonts w:ascii="Times New Roman" w:hAnsi="Times New Roman"/>
          <w:i w:val="0"/>
          <w:iCs w:val="0"/>
          <w:sz w:val="24"/>
          <w:szCs w:val="24"/>
        </w:rPr>
        <w:t>4.7 Recommendations</w:t>
      </w:r>
      <w:bookmarkEnd w:id="151"/>
      <w:r>
        <w:rPr>
          <w:rFonts w:ascii="Times New Roman" w:hAnsi="Times New Roman"/>
          <w:i w:val="0"/>
          <w:iCs w:val="0"/>
          <w:sz w:val="24"/>
          <w:szCs w:val="24"/>
        </w:rPr>
        <w:t xml:space="preserve"> </w:t>
      </w:r>
    </w:p>
    <w:p w14:paraId="60957E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is a need to perform targeted in vitro and in planta competition assays between the dominant toxigenic VCG 11 and prevalent atoxigenic VCGs, especially VCG 16 to directly evaluate competitive exclusion, colonization efficiency, and aflatoxin suppression across representative environments. </w:t>
      </w:r>
    </w:p>
    <w:p w14:paraId="379F9E8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second recommendation is taking a two-pronged approach to biocontrol. First, more studies should be done to characterize and test the efficacy of broadly competitive atoxigenic candidates, like VCG 16, in areas where they are naturally found. Secondly, systematic screening programs should be put in place in areas with low levels of atoxigenicity, particularly in Kenya, to find locally adapted atoxigenic strains that have a high potential for competition with resident toxigenic VCGs. </w:t>
      </w:r>
    </w:p>
    <w:p w14:paraId="51E4647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Finaly, regional surveillance and regulation of peanut seed and grain exchange should be strengthened due to the recognition that seed movement is a likely vector for the spread of dominant toxigenic VCGs such as VCG 11. </w:t>
      </w:r>
    </w:p>
    <w:p w14:paraId="761A79F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Regional food safety bodies should integrate fungal population monitoring with host genetic diversification and biocontrol deployment to reduce aflatoxin risk across the peanut value chain in East Africa.</w:t>
      </w:r>
    </w:p>
    <w:p w14:paraId="1CE29548">
      <w:pPr>
        <w:spacing w:after="0" w:line="360" w:lineRule="auto"/>
        <w:jc w:val="both"/>
        <w:rPr>
          <w:rFonts w:ascii="Times New Roman" w:hAnsi="Times New Roman" w:cs="Times New Roman"/>
          <w:sz w:val="24"/>
          <w:szCs w:val="24"/>
        </w:rPr>
      </w:pPr>
    </w:p>
    <w:p w14:paraId="2C7F72A7">
      <w:pPr>
        <w:pStyle w:val="3"/>
        <w:spacing w:before="0" w:after="0" w:line="360" w:lineRule="auto"/>
        <w:jc w:val="both"/>
        <w:rPr>
          <w:rFonts w:ascii="Times New Roman" w:hAnsi="Times New Roman" w:eastAsia="Calibri"/>
          <w:i w:val="0"/>
          <w:iCs w:val="0"/>
          <w:sz w:val="24"/>
          <w:szCs w:val="24"/>
        </w:rPr>
      </w:pPr>
      <w:bookmarkStart w:id="152" w:name="_Toc229155032"/>
      <w:r>
        <w:rPr>
          <w:rFonts w:ascii="Times New Roman" w:hAnsi="Times New Roman" w:eastAsia="Calibri"/>
          <w:i w:val="0"/>
          <w:iCs w:val="0"/>
          <w:sz w:val="24"/>
          <w:szCs w:val="24"/>
        </w:rPr>
        <w:t>4.7 References</w:t>
      </w:r>
      <w:bookmarkEnd w:id="152"/>
      <w:r>
        <w:rPr>
          <w:rFonts w:ascii="Times New Roman" w:hAnsi="Times New Roman" w:eastAsia="Calibri"/>
          <w:i w:val="0"/>
          <w:iCs w:val="0"/>
          <w:sz w:val="24"/>
          <w:szCs w:val="24"/>
        </w:rPr>
        <w:t xml:space="preserve"> </w:t>
      </w:r>
    </w:p>
    <w:p w14:paraId="099D3A7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Acur, A., Arias, R. S., Odongo, S., Tuhaise, S., Ssekandi, J., Adriko, J., ... &amp; Kiggundu, A. (2020). Genetic diversity of aflatoxin-producing </w:t>
      </w:r>
      <w:r>
        <w:rPr>
          <w:rFonts w:ascii="Times New Roman" w:hAnsi="Times New Roman" w:cs="Times New Roman"/>
          <w:i/>
          <w:iCs/>
          <w:sz w:val="24"/>
          <w:szCs w:val="24"/>
        </w:rPr>
        <w:t>Aspergillus flavus</w:t>
      </w:r>
      <w:r>
        <w:rPr>
          <w:rFonts w:ascii="Times New Roman" w:hAnsi="Times New Roman" w:cs="Times New Roman"/>
          <w:sz w:val="24"/>
          <w:szCs w:val="24"/>
        </w:rPr>
        <w:t xml:space="preserve"> isolated from selected groundnut growing agro-ecological zones of Uganda. </w:t>
      </w:r>
      <w:r>
        <w:rPr>
          <w:rFonts w:ascii="Times New Roman" w:hAnsi="Times New Roman" w:cs="Times New Roman"/>
          <w:i/>
          <w:iCs/>
          <w:sz w:val="24"/>
          <w:szCs w:val="24"/>
        </w:rPr>
        <w:t>BMC Microbiology</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 xml:space="preserve">(1), 252. </w:t>
      </w:r>
      <w:r>
        <w:fldChar w:fldCharType="begin"/>
      </w:r>
      <w:r>
        <w:instrText xml:space="preserve"> HYPERLINK "https://doi.org/10.1186/s12866-020-01924-2" </w:instrText>
      </w:r>
      <w:r>
        <w:fldChar w:fldCharType="separate"/>
      </w:r>
      <w:r>
        <w:rPr>
          <w:rStyle w:val="22"/>
          <w:rFonts w:ascii="Times New Roman" w:hAnsi="Times New Roman" w:cs="Times New Roman"/>
          <w:color w:val="auto"/>
          <w:sz w:val="24"/>
          <w:szCs w:val="24"/>
        </w:rPr>
        <w:t>https://doi.org/10.1186/s12866-020-01924-2</w:t>
      </w:r>
      <w:r>
        <w:rPr>
          <w:rStyle w:val="22"/>
          <w:rFonts w:ascii="Times New Roman" w:hAnsi="Times New Roman" w:cs="Times New Roman"/>
          <w:color w:val="auto"/>
          <w:sz w:val="24"/>
          <w:szCs w:val="24"/>
        </w:rPr>
        <w:fldChar w:fldCharType="end"/>
      </w:r>
    </w:p>
    <w:p w14:paraId="3B1DFBE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Agbetiameh, D., Ortega-Beltran, A., Awuah, R. T., Atehnkeng, J., Islam, M. S., Callicott, K. A., &amp; Bandyopadhyay, R. (2019). Potential of atoxigenic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vegetative compatibility groups associated with maize and groundnut in Ghana as biocontrol agents for aflatoxin management. </w:t>
      </w:r>
      <w:r>
        <w:rPr>
          <w:rFonts w:ascii="Times New Roman" w:hAnsi="Times New Roman" w:cs="Times New Roman"/>
          <w:i/>
          <w:iCs/>
          <w:sz w:val="24"/>
          <w:szCs w:val="24"/>
        </w:rPr>
        <w:t>Frontiers in Microbiology, 10</w:t>
      </w:r>
      <w:r>
        <w:rPr>
          <w:rFonts w:ascii="Times New Roman" w:hAnsi="Times New Roman" w:cs="Times New Roman"/>
          <w:sz w:val="24"/>
          <w:szCs w:val="24"/>
        </w:rPr>
        <w:t xml:space="preserve">, 2069. </w:t>
      </w:r>
      <w:r>
        <w:fldChar w:fldCharType="begin"/>
      </w:r>
      <w:r>
        <w:instrText xml:space="preserve"> HYPERLINK "https://doi.org/10%20.3389/fmicb.2019.02069" </w:instrText>
      </w:r>
      <w:r>
        <w:fldChar w:fldCharType="separate"/>
      </w:r>
      <w:r>
        <w:rPr>
          <w:rStyle w:val="22"/>
          <w:rFonts w:ascii="Times New Roman" w:hAnsi="Times New Roman" w:eastAsia="Calibri" w:cs="Times New Roman"/>
          <w:color w:val="auto"/>
          <w:sz w:val="24"/>
          <w:szCs w:val="24"/>
        </w:rPr>
        <w:t>https://doi.org/10</w:t>
      </w:r>
      <w:r>
        <w:rPr>
          <w:rStyle w:val="22"/>
          <w:rFonts w:ascii="Times New Roman" w:hAnsi="Times New Roman" w:cs="Times New Roman"/>
          <w:color w:val="auto"/>
          <w:sz w:val="24"/>
          <w:szCs w:val="24"/>
        </w:rPr>
        <w:t xml:space="preserve"> </w:t>
      </w:r>
      <w:r>
        <w:rPr>
          <w:rStyle w:val="22"/>
          <w:rFonts w:ascii="Times New Roman" w:hAnsi="Times New Roman" w:eastAsia="Calibri" w:cs="Times New Roman"/>
          <w:color w:val="auto"/>
          <w:sz w:val="24"/>
          <w:szCs w:val="24"/>
        </w:rPr>
        <w:t>.3389/fmicb.2019.02069</w:t>
      </w:r>
      <w:r>
        <w:rPr>
          <w:rStyle w:val="22"/>
          <w:rFonts w:ascii="Times New Roman" w:hAnsi="Times New Roman" w:eastAsia="Calibri" w:cs="Times New Roman"/>
          <w:color w:val="auto"/>
          <w:sz w:val="24"/>
          <w:szCs w:val="24"/>
        </w:rPr>
        <w:fldChar w:fldCharType="end"/>
      </w:r>
    </w:p>
    <w:p w14:paraId="138CC3C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Akello, J., Alamu, E. O., Mwila, C. M., Kachapulula, P. W., Mukanga, M., Njapau, H., &amp; Bandyopadhyay, R. (2024). Impact of conservation farming practices on </w:t>
      </w:r>
      <w:r>
        <w:rPr>
          <w:rFonts w:ascii="Times New Roman" w:hAnsi="Times New Roman" w:cs="Times New Roman"/>
          <w:i/>
          <w:iCs/>
          <w:sz w:val="24"/>
          <w:szCs w:val="24"/>
        </w:rPr>
        <w:t>Aspergillus</w:t>
      </w:r>
      <w:r>
        <w:rPr>
          <w:rFonts w:ascii="Times New Roman" w:hAnsi="Times New Roman" w:cs="Times New Roman"/>
          <w:sz w:val="24"/>
          <w:szCs w:val="24"/>
        </w:rPr>
        <w:t xml:space="preserve"> population density, peanut aflatoxin level, and exposure risk in Zambia. </w:t>
      </w:r>
      <w:r>
        <w:rPr>
          <w:rFonts w:ascii="Times New Roman" w:hAnsi="Times New Roman" w:cs="Times New Roman"/>
          <w:i/>
          <w:iCs/>
          <w:sz w:val="24"/>
          <w:szCs w:val="24"/>
        </w:rPr>
        <w:t>Frontiers in Sustainable Food Systems, 8</w:t>
      </w:r>
      <w:r>
        <w:rPr>
          <w:rFonts w:ascii="Times New Roman" w:hAnsi="Times New Roman" w:cs="Times New Roman"/>
          <w:sz w:val="24"/>
          <w:szCs w:val="24"/>
        </w:rPr>
        <w:t xml:space="preserve">, 1331188. </w:t>
      </w:r>
      <w:r>
        <w:fldChar w:fldCharType="begin"/>
      </w:r>
      <w:r>
        <w:instrText xml:space="preserve"> HYPERLINK "https://doi.org/10.3389/fsufs.2024.1331188" </w:instrText>
      </w:r>
      <w:r>
        <w:fldChar w:fldCharType="separate"/>
      </w:r>
      <w:r>
        <w:rPr>
          <w:rStyle w:val="22"/>
          <w:rFonts w:ascii="Times New Roman" w:hAnsi="Times New Roman" w:eastAsia="Calibri" w:cs="Times New Roman"/>
          <w:color w:val="auto"/>
          <w:sz w:val="24"/>
          <w:szCs w:val="24"/>
        </w:rPr>
        <w:t>https://doi.org/10.3389/fsufs.2024.1331188</w:t>
      </w:r>
      <w:r>
        <w:rPr>
          <w:rStyle w:val="22"/>
          <w:rFonts w:ascii="Times New Roman" w:hAnsi="Times New Roman" w:eastAsia="Calibri" w:cs="Times New Roman"/>
          <w:color w:val="auto"/>
          <w:sz w:val="24"/>
          <w:szCs w:val="24"/>
        </w:rPr>
        <w:fldChar w:fldCharType="end"/>
      </w:r>
    </w:p>
    <w:p w14:paraId="00E01F9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Akram, N. A., Shafiq, F., &amp; Ashraf, M. (2018). Peanut (</w:t>
      </w:r>
      <w:r>
        <w:rPr>
          <w:rStyle w:val="18"/>
          <w:rFonts w:ascii="Times New Roman" w:hAnsi="Times New Roman" w:cs="Times New Roman" w:eastAsiaTheme="majorEastAsia"/>
          <w:sz w:val="24"/>
          <w:szCs w:val="24"/>
        </w:rPr>
        <w:t>Arachis hypogaea</w:t>
      </w:r>
      <w:r>
        <w:rPr>
          <w:rFonts w:ascii="Times New Roman" w:hAnsi="Times New Roman" w:cs="Times New Roman"/>
          <w:sz w:val="24"/>
          <w:szCs w:val="24"/>
        </w:rPr>
        <w:t xml:space="preserve"> L.): A prospective legume crop to offer multiple health benefits under changing climate. </w:t>
      </w:r>
      <w:r>
        <w:rPr>
          <w:rStyle w:val="18"/>
          <w:rFonts w:ascii="Times New Roman" w:hAnsi="Times New Roman" w:cs="Times New Roman" w:eastAsiaTheme="majorEastAsia"/>
          <w:sz w:val="24"/>
          <w:szCs w:val="24"/>
        </w:rPr>
        <w:t>Comprehensive Reviews in Food Science and Food Safety, 17</w:t>
      </w:r>
      <w:r>
        <w:rPr>
          <w:rFonts w:ascii="Times New Roman" w:hAnsi="Times New Roman" w:cs="Times New Roman"/>
          <w:sz w:val="24"/>
          <w:szCs w:val="24"/>
        </w:rPr>
        <w:t xml:space="preserve">(5), 1325-1338. </w:t>
      </w:r>
      <w:r>
        <w:fldChar w:fldCharType="begin"/>
      </w:r>
      <w:r>
        <w:instrText xml:space="preserve"> HYPERLINK "https://doi.org/10.1111/1541-4337.12379" </w:instrText>
      </w:r>
      <w:r>
        <w:fldChar w:fldCharType="separate"/>
      </w:r>
      <w:r>
        <w:rPr>
          <w:rStyle w:val="22"/>
          <w:rFonts w:ascii="Times New Roman" w:hAnsi="Times New Roman" w:cs="Times New Roman"/>
          <w:color w:val="auto"/>
          <w:sz w:val="24"/>
          <w:szCs w:val="24"/>
        </w:rPr>
        <w:t>https://doi.org/10.1111/1541-4337.12379</w:t>
      </w:r>
      <w:r>
        <w:rPr>
          <w:rStyle w:val="22"/>
          <w:rFonts w:ascii="Times New Roman" w:hAnsi="Times New Roman" w:cs="Times New Roman"/>
          <w:color w:val="auto"/>
          <w:sz w:val="24"/>
          <w:szCs w:val="24"/>
        </w:rPr>
        <w:fldChar w:fldCharType="end"/>
      </w:r>
    </w:p>
    <w:p w14:paraId="2061A7A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Atehnkeng, J., Donner, M., Ojiambo, P. S., Ikotun, B., Augusto, J., Cotty, P. J., &amp; Bandyopadhyay, R. (2016). Environmental distribution and genetic diversity of vegetative compatibility groups determine biocontrol strategies to mitigate aflatoxin contamination of maize by </w:t>
      </w:r>
      <w:r>
        <w:rPr>
          <w:rFonts w:ascii="Times New Roman" w:hAnsi="Times New Roman" w:cs="Times New Roman"/>
          <w:i/>
          <w:iCs/>
          <w:sz w:val="24"/>
          <w:szCs w:val="24"/>
        </w:rPr>
        <w:t>Aspergillus flavus</w:t>
      </w:r>
      <w:r>
        <w:rPr>
          <w:rFonts w:ascii="Times New Roman" w:hAnsi="Times New Roman" w:cs="Times New Roman"/>
          <w:sz w:val="24"/>
          <w:szCs w:val="24"/>
        </w:rPr>
        <w:t xml:space="preserve">. </w:t>
      </w:r>
      <w:r>
        <w:rPr>
          <w:rFonts w:ascii="Times New Roman" w:hAnsi="Times New Roman" w:cs="Times New Roman"/>
          <w:i/>
          <w:iCs/>
          <w:sz w:val="24"/>
          <w:szCs w:val="24"/>
        </w:rPr>
        <w:t>Microbial Biotechnology</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(1), 75-88. https://doi.org/10.1111/1751-7915.12324 </w:t>
      </w:r>
    </w:p>
    <w:p w14:paraId="412C239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Balajee, S., Houbraken, J., Verweij, P., Hong, S., Yaghuchi, T., Varga, J., &amp; Samson, R. (2007). </w:t>
      </w:r>
      <w:r>
        <w:rPr>
          <w:rFonts w:ascii="Times New Roman" w:hAnsi="Times New Roman" w:cs="Times New Roman"/>
          <w:i/>
          <w:iCs/>
          <w:sz w:val="24"/>
          <w:szCs w:val="24"/>
        </w:rPr>
        <w:t>Aspergillus</w:t>
      </w:r>
      <w:r>
        <w:rPr>
          <w:rFonts w:ascii="Times New Roman" w:hAnsi="Times New Roman" w:cs="Times New Roman"/>
          <w:sz w:val="24"/>
          <w:szCs w:val="24"/>
        </w:rPr>
        <w:t xml:space="preserve"> species identification in the clinical setting. </w:t>
      </w:r>
      <w:r>
        <w:rPr>
          <w:rFonts w:ascii="Times New Roman" w:hAnsi="Times New Roman" w:cs="Times New Roman"/>
          <w:i/>
          <w:iCs/>
          <w:sz w:val="24"/>
          <w:szCs w:val="24"/>
        </w:rPr>
        <w:t>Studies in Mycology</w:t>
      </w:r>
      <w:r>
        <w:rPr>
          <w:rFonts w:ascii="Times New Roman" w:hAnsi="Times New Roman" w:cs="Times New Roman"/>
          <w:sz w:val="24"/>
          <w:szCs w:val="24"/>
        </w:rPr>
        <w:t>, 59, 39 - 46. https://doi.org/10.3114/sim.2007.59.05.</w:t>
      </w:r>
    </w:p>
    <w:p w14:paraId="57A8C29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Balajee, S., Nickle, D., Varga, J., Marr, K., &amp; Marr, K. (2006). Molecular studies reveal frequent misidentification of </w:t>
      </w:r>
      <w:r>
        <w:rPr>
          <w:rFonts w:ascii="Times New Roman" w:hAnsi="Times New Roman" w:cs="Times New Roman"/>
          <w:i/>
          <w:iCs/>
          <w:sz w:val="24"/>
          <w:szCs w:val="24"/>
        </w:rPr>
        <w:t>Aspergillus fumigatus</w:t>
      </w:r>
      <w:r>
        <w:rPr>
          <w:rFonts w:ascii="Times New Roman" w:hAnsi="Times New Roman" w:cs="Times New Roman"/>
          <w:sz w:val="24"/>
          <w:szCs w:val="24"/>
        </w:rPr>
        <w:t xml:space="preserve"> by morphotyping. </w:t>
      </w:r>
      <w:r>
        <w:rPr>
          <w:rFonts w:ascii="Times New Roman" w:hAnsi="Times New Roman" w:cs="Times New Roman"/>
          <w:i/>
          <w:iCs/>
          <w:sz w:val="24"/>
          <w:szCs w:val="24"/>
        </w:rPr>
        <w:t>Eukaryotic Cell</w:t>
      </w:r>
      <w:r>
        <w:rPr>
          <w:rFonts w:ascii="Times New Roman" w:hAnsi="Times New Roman" w:cs="Times New Roman"/>
          <w:sz w:val="24"/>
          <w:szCs w:val="24"/>
        </w:rPr>
        <w:t>, 5, 1705 - 1712. https://doi.org/10.1128/ec.00162-06.</w:t>
      </w:r>
    </w:p>
    <w:p w14:paraId="148B1F2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Chen, A., Hubka, V., Hubka, V., Frisvad, J., Visagie, C., Visagie, C., Houbraken, J., Meijer, M., Varga, J., Demirel, R., Jurjević, Ž., Kubátová, A., Sklenář, F., Sklenář, F., Zhou, Y., &amp; Samson, R. (2017). Polyphasic taxonomy of </w:t>
      </w:r>
      <w:r>
        <w:rPr>
          <w:rFonts w:ascii="Times New Roman" w:hAnsi="Times New Roman" w:cs="Times New Roman"/>
          <w:i/>
          <w:iCs/>
          <w:sz w:val="24"/>
          <w:szCs w:val="24"/>
        </w:rPr>
        <w:t>Aspergillus</w:t>
      </w:r>
      <w:r>
        <w:rPr>
          <w:rFonts w:ascii="Times New Roman" w:hAnsi="Times New Roman" w:cs="Times New Roman"/>
          <w:sz w:val="24"/>
          <w:szCs w:val="24"/>
        </w:rPr>
        <w:t xml:space="preserve"> section </w:t>
      </w:r>
      <w:r>
        <w:rPr>
          <w:rFonts w:ascii="Times New Roman" w:hAnsi="Times New Roman" w:cs="Times New Roman"/>
          <w:i/>
          <w:iCs/>
          <w:sz w:val="24"/>
          <w:szCs w:val="24"/>
        </w:rPr>
        <w:t>Aspergillus</w:t>
      </w:r>
      <w:r>
        <w:rPr>
          <w:rFonts w:ascii="Times New Roman" w:hAnsi="Times New Roman" w:cs="Times New Roman"/>
          <w:sz w:val="24"/>
          <w:szCs w:val="24"/>
        </w:rPr>
        <w:t xml:space="preserve"> (formerly Eurotium), and its occurrence in indoor environments and food. </w:t>
      </w:r>
      <w:r>
        <w:rPr>
          <w:rFonts w:ascii="Times New Roman" w:hAnsi="Times New Roman" w:cs="Times New Roman"/>
          <w:i/>
          <w:iCs/>
          <w:sz w:val="24"/>
          <w:szCs w:val="24"/>
        </w:rPr>
        <w:t>Studies in Mycology</w:t>
      </w:r>
      <w:r>
        <w:rPr>
          <w:rFonts w:ascii="Times New Roman" w:hAnsi="Times New Roman" w:cs="Times New Roman"/>
          <w:sz w:val="24"/>
          <w:szCs w:val="24"/>
        </w:rPr>
        <w:t>, 88, 37 - 135. https://doi.org/10.1016/j.simyco.2017.07.001.</w:t>
      </w:r>
    </w:p>
    <w:p w14:paraId="66D8FEC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Eboigbe, L., &amp; Omoregbe, M. (2021). Genetic variability and vegetative compatibility in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niger</w:t>
      </w:r>
      <w:r>
        <w:rPr>
          <w:rFonts w:ascii="Times New Roman" w:hAnsi="Times New Roman" w:cs="Times New Roman"/>
          <w:sz w:val="24"/>
          <w:szCs w:val="24"/>
        </w:rPr>
        <w:t xml:space="preserve"> isolated from various food substances in Benin City Nigeria. </w:t>
      </w:r>
      <w:r>
        <w:rPr>
          <w:rFonts w:ascii="Times New Roman" w:hAnsi="Times New Roman" w:cs="Times New Roman"/>
          <w:i/>
          <w:iCs/>
          <w:sz w:val="24"/>
          <w:szCs w:val="24"/>
        </w:rPr>
        <w:t>Journal of Applied Sciences and Environmental Management</w:t>
      </w:r>
      <w:r>
        <w:rPr>
          <w:rFonts w:ascii="Times New Roman" w:hAnsi="Times New Roman" w:cs="Times New Roman"/>
          <w:sz w:val="24"/>
          <w:szCs w:val="24"/>
        </w:rPr>
        <w:t xml:space="preserve">, 24, 2161-2165. </w:t>
      </w:r>
      <w:r>
        <w:fldChar w:fldCharType="begin"/>
      </w:r>
      <w:r>
        <w:instrText xml:space="preserve"> HYPERLINK "https://doi.org/10.4314/jasem.v24i12.23" </w:instrText>
      </w:r>
      <w:r>
        <w:fldChar w:fldCharType="separate"/>
      </w:r>
      <w:r>
        <w:rPr>
          <w:rStyle w:val="22"/>
          <w:rFonts w:ascii="Times New Roman" w:hAnsi="Times New Roman" w:cs="Times New Roman"/>
          <w:color w:val="auto"/>
          <w:sz w:val="24"/>
          <w:szCs w:val="24"/>
        </w:rPr>
        <w:t>https://doi.org/10.4314/jasem.v24i12.23</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5D205F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Ehrlich, K., Montalbano, B., &amp; Cotty, P. (2007). Analysis of single nucleotide polymorphisms in three genes shows evidence for genetic isolation of certain </w:t>
      </w:r>
      <w:r>
        <w:rPr>
          <w:rFonts w:ascii="Times New Roman" w:hAnsi="Times New Roman" w:cs="Times New Roman"/>
          <w:i/>
          <w:iCs/>
          <w:sz w:val="24"/>
          <w:szCs w:val="24"/>
        </w:rPr>
        <w:t>Aspergillus flavus</w:t>
      </w:r>
      <w:r>
        <w:rPr>
          <w:rFonts w:ascii="Times New Roman" w:hAnsi="Times New Roman" w:cs="Times New Roman"/>
          <w:sz w:val="24"/>
          <w:szCs w:val="24"/>
        </w:rPr>
        <w:t xml:space="preserve"> vegetative compatibility groups. </w:t>
      </w:r>
      <w:r>
        <w:rPr>
          <w:rFonts w:ascii="Times New Roman" w:hAnsi="Times New Roman" w:cs="Times New Roman"/>
          <w:i/>
          <w:iCs/>
          <w:sz w:val="24"/>
          <w:szCs w:val="24"/>
        </w:rPr>
        <w:t>FEMS Microbiology Letters</w:t>
      </w:r>
      <w:r>
        <w:rPr>
          <w:rFonts w:ascii="Times New Roman" w:hAnsi="Times New Roman" w:cs="Times New Roman"/>
          <w:sz w:val="24"/>
          <w:szCs w:val="24"/>
        </w:rPr>
        <w:t xml:space="preserve">, </w:t>
      </w:r>
      <w:r>
        <w:rPr>
          <w:rFonts w:ascii="Times New Roman" w:hAnsi="Times New Roman" w:cs="Times New Roman"/>
          <w:i/>
          <w:iCs/>
          <w:sz w:val="24"/>
          <w:szCs w:val="24"/>
        </w:rPr>
        <w:t>268</w:t>
      </w:r>
      <w:r>
        <w:rPr>
          <w:rFonts w:ascii="Times New Roman" w:hAnsi="Times New Roman" w:cs="Times New Roman"/>
          <w:sz w:val="24"/>
          <w:szCs w:val="24"/>
        </w:rPr>
        <w:t xml:space="preserve">(2), 231-236. </w:t>
      </w:r>
      <w:r>
        <w:fldChar w:fldCharType="begin"/>
      </w:r>
      <w:r>
        <w:instrText xml:space="preserve"> HYPERLINK "https://doi.org/10.1111/j.1574-6968.2006.00588.x" </w:instrText>
      </w:r>
      <w:r>
        <w:fldChar w:fldCharType="separate"/>
      </w:r>
      <w:r>
        <w:rPr>
          <w:rStyle w:val="22"/>
          <w:rFonts w:ascii="Times New Roman" w:hAnsi="Times New Roman" w:cs="Times New Roman"/>
          <w:color w:val="auto"/>
          <w:sz w:val="24"/>
          <w:szCs w:val="24"/>
        </w:rPr>
        <w:t>https://doi.org/10.1111/j.1574-6968.2006.00588.x</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45D8741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Elrashedy, A., Nayel, M., Salama, A., Zaghawa, A., Abdelsalam, N. R., &amp; Hasan, M. E. (2024). Phylogenetic analysis and comparative genomics of </w:t>
      </w:r>
      <w:r>
        <w:rPr>
          <w:rFonts w:ascii="Times New Roman" w:hAnsi="Times New Roman" w:cs="Times New Roman"/>
          <w:i/>
          <w:iCs/>
          <w:sz w:val="24"/>
          <w:szCs w:val="24"/>
        </w:rPr>
        <w:t xml:space="preserve">Brucella abortus </w:t>
      </w:r>
      <w:r>
        <w:rPr>
          <w:rFonts w:ascii="Times New Roman" w:hAnsi="Times New Roman" w:cs="Times New Roman"/>
          <w:sz w:val="24"/>
          <w:szCs w:val="24"/>
        </w:rPr>
        <w:t>and</w:t>
      </w:r>
      <w:r>
        <w:rPr>
          <w:rFonts w:ascii="Times New Roman" w:hAnsi="Times New Roman" w:cs="Times New Roman"/>
          <w:i/>
          <w:iCs/>
          <w:sz w:val="24"/>
          <w:szCs w:val="24"/>
        </w:rPr>
        <w:t xml:space="preserve"> Brucella melitensis</w:t>
      </w:r>
      <w:r>
        <w:rPr>
          <w:rFonts w:ascii="Times New Roman" w:hAnsi="Times New Roman" w:cs="Times New Roman"/>
          <w:sz w:val="24"/>
          <w:szCs w:val="24"/>
        </w:rPr>
        <w:t xml:space="preserve"> strains in Egypt. </w:t>
      </w:r>
      <w:r>
        <w:rPr>
          <w:rFonts w:ascii="Times New Roman" w:hAnsi="Times New Roman" w:cs="Times New Roman"/>
          <w:i/>
          <w:iCs/>
          <w:sz w:val="24"/>
          <w:szCs w:val="24"/>
        </w:rPr>
        <w:t>Journal of Molecular Evolution</w:t>
      </w:r>
      <w:r>
        <w:rPr>
          <w:rFonts w:ascii="Times New Roman" w:hAnsi="Times New Roman" w:cs="Times New Roman"/>
          <w:sz w:val="24"/>
          <w:szCs w:val="24"/>
        </w:rPr>
        <w:t xml:space="preserve">, </w:t>
      </w:r>
      <w:r>
        <w:rPr>
          <w:rFonts w:ascii="Times New Roman" w:hAnsi="Times New Roman" w:cs="Times New Roman"/>
          <w:i/>
          <w:iCs/>
          <w:sz w:val="24"/>
          <w:szCs w:val="24"/>
        </w:rPr>
        <w:t>92</w:t>
      </w:r>
      <w:r>
        <w:rPr>
          <w:rFonts w:ascii="Times New Roman" w:hAnsi="Times New Roman" w:cs="Times New Roman"/>
          <w:sz w:val="24"/>
          <w:szCs w:val="24"/>
        </w:rPr>
        <w:t xml:space="preserve">(3), 338-357. </w:t>
      </w:r>
      <w:r>
        <w:fldChar w:fldCharType="begin"/>
      </w:r>
      <w:r>
        <w:instrText xml:space="preserve"> HYPERLINK "https://doi.org/10.1007/s00239-024-10173-0" </w:instrText>
      </w:r>
      <w:r>
        <w:fldChar w:fldCharType="separate"/>
      </w:r>
      <w:r>
        <w:rPr>
          <w:rStyle w:val="22"/>
          <w:rFonts w:ascii="Times New Roman" w:hAnsi="Times New Roman" w:cs="Times New Roman"/>
          <w:color w:val="auto"/>
          <w:sz w:val="24"/>
          <w:szCs w:val="24"/>
        </w:rPr>
        <w:t>https://doi.org/10.1007/s00239-024-10173-0</w:t>
      </w:r>
      <w:r>
        <w:rPr>
          <w:rStyle w:val="22"/>
          <w:rFonts w:ascii="Times New Roman" w:hAnsi="Times New Roman" w:cs="Times New Roman"/>
          <w:color w:val="auto"/>
          <w:sz w:val="24"/>
          <w:szCs w:val="24"/>
        </w:rPr>
        <w:fldChar w:fldCharType="end"/>
      </w:r>
    </w:p>
    <w:p w14:paraId="4D64E3C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Gachara, G., Suleiman, R., Kilima, B., Taoussi, M., El Kadili, S., Fauconnier, M. L., &amp; Lahlali, R. (2024). Pre-and post-harvest aflatoxin contamination and management strategies of </w:t>
      </w:r>
      <w:r>
        <w:rPr>
          <w:rFonts w:ascii="Times New Roman" w:hAnsi="Times New Roman" w:cs="Times New Roman"/>
          <w:i/>
          <w:iCs/>
          <w:sz w:val="24"/>
          <w:szCs w:val="24"/>
        </w:rPr>
        <w:t>Aspergillus</w:t>
      </w:r>
      <w:r>
        <w:rPr>
          <w:rFonts w:ascii="Times New Roman" w:hAnsi="Times New Roman" w:cs="Times New Roman"/>
          <w:sz w:val="24"/>
          <w:szCs w:val="24"/>
        </w:rPr>
        <w:t xml:space="preserve"> spoilage in East African Community maize: Review of etiology and climatic susceptibility. </w:t>
      </w:r>
      <w:r>
        <w:rPr>
          <w:rFonts w:ascii="Times New Roman" w:hAnsi="Times New Roman" w:cs="Times New Roman"/>
          <w:i/>
          <w:iCs/>
          <w:sz w:val="24"/>
          <w:szCs w:val="24"/>
        </w:rPr>
        <w:t>Mycotoxin Research, 40</w:t>
      </w:r>
      <w:r>
        <w:rPr>
          <w:rFonts w:ascii="Times New Roman" w:hAnsi="Times New Roman" w:cs="Times New Roman"/>
          <w:sz w:val="24"/>
          <w:szCs w:val="24"/>
        </w:rPr>
        <w:t xml:space="preserve">(4), 495-517. </w:t>
      </w:r>
      <w:r>
        <w:fldChar w:fldCharType="begin"/>
      </w:r>
      <w:r>
        <w:instrText xml:space="preserve"> HYPERLINK "https://doi.org/10.1007/s12550-024-00492-3" </w:instrText>
      </w:r>
      <w:r>
        <w:fldChar w:fldCharType="separate"/>
      </w:r>
      <w:r>
        <w:rPr>
          <w:rStyle w:val="22"/>
          <w:rFonts w:ascii="Times New Roman" w:hAnsi="Times New Roman" w:eastAsia="Calibri" w:cs="Times New Roman"/>
          <w:color w:val="auto"/>
          <w:sz w:val="24"/>
          <w:szCs w:val="24"/>
        </w:rPr>
        <w:t>https://doi.org/10.1007/s12550-024-00492-3</w:t>
      </w:r>
      <w:r>
        <w:rPr>
          <w:rStyle w:val="22"/>
          <w:rFonts w:ascii="Times New Roman" w:hAnsi="Times New Roman" w:eastAsia="Calibri" w:cs="Times New Roman"/>
          <w:color w:val="auto"/>
          <w:sz w:val="24"/>
          <w:szCs w:val="24"/>
        </w:rPr>
        <w:fldChar w:fldCharType="end"/>
      </w:r>
    </w:p>
    <w:p w14:paraId="1AE0983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Gautier, M., Normand, A., &amp; Ranque, S. (2016). Previously unknown species of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Clinical microbiology and infection: The official publication of the European Society of Clinical Microbiology and Infectious Diseases</w:t>
      </w:r>
      <w:r>
        <w:rPr>
          <w:rFonts w:ascii="Times New Roman" w:hAnsi="Times New Roman" w:cs="Times New Roman"/>
          <w:sz w:val="24"/>
          <w:szCs w:val="24"/>
        </w:rPr>
        <w:t xml:space="preserve">, 22 8, 662-9. </w:t>
      </w:r>
      <w:r>
        <w:fldChar w:fldCharType="begin"/>
      </w:r>
      <w:r>
        <w:instrText xml:space="preserve"> HYPERLINK "https://doi.org/10.1016/j.cmi.2016.05.013" </w:instrText>
      </w:r>
      <w:r>
        <w:fldChar w:fldCharType="separate"/>
      </w:r>
      <w:r>
        <w:rPr>
          <w:rStyle w:val="22"/>
          <w:rFonts w:ascii="Times New Roman" w:hAnsi="Times New Roman" w:cs="Times New Roman"/>
          <w:color w:val="auto"/>
          <w:sz w:val="24"/>
          <w:szCs w:val="24"/>
        </w:rPr>
        <w:t>https://doi.org/10.1016/j.cmi.2016.05.013</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C416C5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Geiser, D., Klich, M., Frisvad, J., Peterson, S., Varga, J., &amp; Samson, R. (2007). The current status of species recognition and identification in </w:t>
      </w:r>
      <w:r>
        <w:rPr>
          <w:rFonts w:ascii="Times New Roman" w:hAnsi="Times New Roman" w:cs="Times New Roman"/>
          <w:i/>
          <w:iCs/>
          <w:sz w:val="24"/>
          <w:szCs w:val="24"/>
        </w:rPr>
        <w:t>Aspergillus</w:t>
      </w:r>
      <w:r>
        <w:rPr>
          <w:rFonts w:ascii="Times New Roman" w:hAnsi="Times New Roman" w:cs="Times New Roman"/>
          <w:sz w:val="24"/>
          <w:szCs w:val="24"/>
        </w:rPr>
        <w:t xml:space="preserve">. </w:t>
      </w:r>
      <w:r>
        <w:rPr>
          <w:rFonts w:ascii="Times New Roman" w:hAnsi="Times New Roman" w:cs="Times New Roman"/>
          <w:i/>
          <w:iCs/>
          <w:sz w:val="24"/>
          <w:szCs w:val="24"/>
        </w:rPr>
        <w:t>Studies in Mycology</w:t>
      </w:r>
      <w:r>
        <w:rPr>
          <w:rFonts w:ascii="Times New Roman" w:hAnsi="Times New Roman" w:cs="Times New Roman"/>
          <w:sz w:val="24"/>
          <w:szCs w:val="24"/>
        </w:rPr>
        <w:t>, 59, 1 - 10. https://doi.org/10.3114/sim.2007.59.01.</w:t>
      </w:r>
    </w:p>
    <w:p w14:paraId="106AEB7F">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Grubisha, L. C., &amp; Cotty, P. J. (2015). Genetic analysis of the </w:t>
      </w:r>
      <w:r>
        <w:rPr>
          <w:rStyle w:val="18"/>
          <w:rFonts w:ascii="Times New Roman" w:hAnsi="Times New Roman" w:cs="Times New Roman" w:eastAsiaTheme="majorEastAsia"/>
          <w:sz w:val="24"/>
          <w:szCs w:val="24"/>
        </w:rPr>
        <w:t>Aspergillus flavus</w:t>
      </w:r>
      <w:r>
        <w:rPr>
          <w:rFonts w:ascii="Times New Roman" w:hAnsi="Times New Roman" w:cs="Times New Roman"/>
          <w:sz w:val="24"/>
          <w:szCs w:val="24"/>
        </w:rPr>
        <w:t xml:space="preserve"> vegetative compatibility group to which a biological control agent that limits aflatoxin contamination in US crops belongs. </w:t>
      </w:r>
      <w:r>
        <w:rPr>
          <w:rStyle w:val="18"/>
          <w:rFonts w:ascii="Times New Roman" w:hAnsi="Times New Roman" w:cs="Times New Roman" w:eastAsiaTheme="majorEastAsia"/>
          <w:sz w:val="24"/>
          <w:szCs w:val="24"/>
        </w:rPr>
        <w:t>Applied and Environmental Microbiology, 81</w:t>
      </w:r>
      <w:r>
        <w:rPr>
          <w:rFonts w:ascii="Times New Roman" w:hAnsi="Times New Roman" w:cs="Times New Roman"/>
          <w:sz w:val="24"/>
          <w:szCs w:val="24"/>
        </w:rPr>
        <w:t xml:space="preserve">(17), 5889-5899. </w:t>
      </w:r>
      <w:r>
        <w:fldChar w:fldCharType="begin"/>
      </w:r>
      <w:r>
        <w:instrText xml:space="preserve"> HYPERLINK "https://doi.org/10.1128/AEM.00738-15" </w:instrText>
      </w:r>
      <w:r>
        <w:fldChar w:fldCharType="separate"/>
      </w:r>
      <w:r>
        <w:rPr>
          <w:rStyle w:val="22"/>
          <w:rFonts w:ascii="Times New Roman" w:hAnsi="Times New Roman" w:cs="Times New Roman"/>
          <w:color w:val="auto"/>
          <w:sz w:val="24"/>
          <w:szCs w:val="24"/>
        </w:rPr>
        <w:t>https://doi.org/10.1128/AEM.00738-15</w:t>
      </w:r>
      <w:r>
        <w:rPr>
          <w:rStyle w:val="22"/>
          <w:rFonts w:ascii="Times New Roman" w:hAnsi="Times New Roman" w:cs="Times New Roman"/>
          <w:color w:val="auto"/>
          <w:sz w:val="24"/>
          <w:szCs w:val="24"/>
        </w:rPr>
        <w:fldChar w:fldCharType="end"/>
      </w:r>
    </w:p>
    <w:p w14:paraId="6A902BC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 Z., Liu, S., Zhou, X., Liu, Z., Li, T., Yu, S., Zhang, X., &amp; Xu, Z. (2024). Morphological variation and expressed sequence tags-simple sequence repeats-based genetic diversity of </w:t>
      </w:r>
      <w:r>
        <w:rPr>
          <w:rFonts w:ascii="Times New Roman" w:hAnsi="Times New Roman" w:cs="Times New Roman"/>
          <w:i/>
          <w:iCs/>
          <w:sz w:val="24"/>
          <w:szCs w:val="24"/>
        </w:rPr>
        <w:t>Aspergillus cristatus</w:t>
      </w:r>
      <w:r>
        <w:rPr>
          <w:rFonts w:ascii="Times New Roman" w:hAnsi="Times New Roman" w:cs="Times New Roman"/>
          <w:sz w:val="24"/>
          <w:szCs w:val="24"/>
        </w:rPr>
        <w:t xml:space="preserve"> in Chinese dark tea. </w:t>
      </w:r>
      <w:r>
        <w:rPr>
          <w:rFonts w:ascii="Times New Roman" w:hAnsi="Times New Roman" w:cs="Times New Roman"/>
          <w:i/>
          <w:iCs/>
          <w:sz w:val="24"/>
          <w:szCs w:val="24"/>
        </w:rPr>
        <w:t>Frontiers in Microbiology</w:t>
      </w:r>
      <w:r>
        <w:rPr>
          <w:rFonts w:ascii="Times New Roman" w:hAnsi="Times New Roman" w:cs="Times New Roman"/>
          <w:sz w:val="24"/>
          <w:szCs w:val="24"/>
        </w:rPr>
        <w:t>, 15. https://doi.org/10.3389/fmicb.2024.1390030.</w:t>
      </w:r>
    </w:p>
    <w:p w14:paraId="666B655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Kagot, V., Okoth, S., De Boevre, M., &amp; De Saeger, S. (2019). Biocontrol of </w:t>
      </w:r>
      <w:r>
        <w:rPr>
          <w:rFonts w:ascii="Times New Roman" w:hAnsi="Times New Roman" w:cs="Times New Roman"/>
          <w:i/>
          <w:iCs/>
          <w:sz w:val="24"/>
          <w:szCs w:val="24"/>
        </w:rPr>
        <w:t>Aspergillus</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mycotoxins in Africa: Benefits and limitations. </w:t>
      </w:r>
      <w:r>
        <w:rPr>
          <w:rFonts w:ascii="Times New Roman" w:hAnsi="Times New Roman" w:cs="Times New Roman"/>
          <w:i/>
          <w:iCs/>
          <w:sz w:val="24"/>
          <w:szCs w:val="24"/>
        </w:rPr>
        <w:t>Toxins, 11</w:t>
      </w:r>
      <w:r>
        <w:rPr>
          <w:rFonts w:ascii="Times New Roman" w:hAnsi="Times New Roman" w:cs="Times New Roman"/>
          <w:sz w:val="24"/>
          <w:szCs w:val="24"/>
        </w:rPr>
        <w:t xml:space="preserve">(2), 109. </w:t>
      </w:r>
      <w:r>
        <w:fldChar w:fldCharType="begin"/>
      </w:r>
      <w:r>
        <w:instrText xml:space="preserve"> HYPERLINK "https://doi.org/10.3390/toxins11020109" </w:instrText>
      </w:r>
      <w:r>
        <w:fldChar w:fldCharType="separate"/>
      </w:r>
      <w:r>
        <w:rPr>
          <w:rStyle w:val="22"/>
          <w:rFonts w:ascii="Times New Roman" w:hAnsi="Times New Roman" w:eastAsia="Calibri" w:cs="Times New Roman"/>
          <w:color w:val="auto"/>
          <w:sz w:val="24"/>
          <w:szCs w:val="24"/>
        </w:rPr>
        <w:t>https://doi.org/10.3390/toxins11020109</w:t>
      </w:r>
      <w:r>
        <w:rPr>
          <w:rStyle w:val="22"/>
          <w:rFonts w:ascii="Times New Roman" w:hAnsi="Times New Roman" w:eastAsia="Calibri" w:cs="Times New Roman"/>
          <w:color w:val="auto"/>
          <w:sz w:val="24"/>
          <w:szCs w:val="24"/>
        </w:rPr>
        <w:fldChar w:fldCharType="end"/>
      </w:r>
    </w:p>
    <w:p w14:paraId="0F43A56A">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Kamuhu, R., Mugendi, B. J., Kimiywe, J., &amp; Njagi, E. (2020). Effect of peanut consumption on nutritional status indices of HIV-infected adults in Nyeri County, Kenya. </w:t>
      </w:r>
      <w:r>
        <w:rPr>
          <w:rStyle w:val="18"/>
          <w:rFonts w:ascii="Times New Roman" w:hAnsi="Times New Roman" w:cs="Times New Roman" w:eastAsiaTheme="majorEastAsia"/>
          <w:sz w:val="24"/>
          <w:szCs w:val="24"/>
        </w:rPr>
        <w:t>African Journal of Food, Agriculture, Nutrition and Development, 20</w:t>
      </w:r>
      <w:r>
        <w:rPr>
          <w:rFonts w:ascii="Times New Roman" w:hAnsi="Times New Roman" w:cs="Times New Roman"/>
          <w:sz w:val="24"/>
          <w:szCs w:val="24"/>
        </w:rPr>
        <w:t xml:space="preserve">(4), 16172-16188. </w:t>
      </w:r>
      <w:r>
        <w:fldChar w:fldCharType="begin"/>
      </w:r>
      <w:r>
        <w:instrText xml:space="preserve"> HYPERLINK "https://doi.org/10.18697/ajfand.93.19603" </w:instrText>
      </w:r>
      <w:r>
        <w:fldChar w:fldCharType="separate"/>
      </w:r>
      <w:r>
        <w:rPr>
          <w:rStyle w:val="22"/>
          <w:rFonts w:ascii="Times New Roman" w:hAnsi="Times New Roman" w:cs="Times New Roman"/>
          <w:color w:val="auto"/>
          <w:sz w:val="24"/>
          <w:szCs w:val="24"/>
        </w:rPr>
        <w:t>https://doi.org/10.18697/ajfand.93.19603</w:t>
      </w:r>
      <w:r>
        <w:rPr>
          <w:rStyle w:val="22"/>
          <w:rFonts w:ascii="Times New Roman" w:hAnsi="Times New Roman" w:cs="Times New Roman"/>
          <w:color w:val="auto"/>
          <w:sz w:val="24"/>
          <w:szCs w:val="24"/>
        </w:rPr>
        <w:fldChar w:fldCharType="end"/>
      </w:r>
    </w:p>
    <w:p w14:paraId="71C41E2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Keklik, G. (2023). Understanding evolutionary relationships and analysis methods through mega software. </w:t>
      </w:r>
      <w:r>
        <w:rPr>
          <w:rFonts w:ascii="Times New Roman" w:hAnsi="Times New Roman" w:cs="Times New Roman"/>
          <w:i/>
          <w:iCs/>
          <w:sz w:val="24"/>
          <w:szCs w:val="24"/>
        </w:rPr>
        <w:t>International Journal of New Horizons in the Sciences</w:t>
      </w:r>
      <w:r>
        <w:rPr>
          <w:rFonts w:ascii="Times New Roman" w:hAnsi="Times New Roman" w:cs="Times New Roman"/>
          <w:sz w:val="24"/>
          <w:szCs w:val="24"/>
        </w:rPr>
        <w:t xml:space="preserve">, 83-90. </w:t>
      </w:r>
      <w:r>
        <w:fldChar w:fldCharType="begin"/>
      </w:r>
      <w:r>
        <w:instrText xml:space="preserve"> HYPERLINK "https://orcid.org/0000-0002-1775-2773" \t "_blank" </w:instrText>
      </w:r>
      <w:r>
        <w:fldChar w:fldCharType="separate"/>
      </w:r>
      <w:r>
        <w:rPr>
          <w:rStyle w:val="22"/>
          <w:rFonts w:ascii="Times New Roman" w:hAnsi="Times New Roman" w:cs="Times New Roman"/>
          <w:color w:val="auto"/>
          <w:sz w:val="24"/>
          <w:szCs w:val="24"/>
        </w:rPr>
        <w:t xml:space="preserve">https://orcid.org/0000-0002-1775-2773 </w:t>
      </w:r>
      <w:r>
        <w:rPr>
          <w:rStyle w:val="22"/>
          <w:rFonts w:ascii="Times New Roman" w:hAnsi="Times New Roman" w:cs="Times New Roman"/>
          <w:color w:val="auto"/>
          <w:sz w:val="24"/>
          <w:szCs w:val="24"/>
        </w:rPr>
        <w:fldChar w:fldCharType="end"/>
      </w:r>
    </w:p>
    <w:p w14:paraId="1D8AE4E3">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Kornerup, A., &amp; Wanscher, J. H. (1967). </w:t>
      </w:r>
      <w:r>
        <w:rPr>
          <w:rStyle w:val="18"/>
          <w:rFonts w:ascii="Times New Roman" w:hAnsi="Times New Roman" w:cs="Times New Roman" w:eastAsiaTheme="majorEastAsia"/>
          <w:sz w:val="24"/>
          <w:szCs w:val="24"/>
        </w:rPr>
        <w:t>Methuen handbook of colour</w:t>
      </w:r>
      <w:r>
        <w:rPr>
          <w:rFonts w:ascii="Times New Roman" w:hAnsi="Times New Roman" w:cs="Times New Roman"/>
          <w:sz w:val="24"/>
          <w:szCs w:val="24"/>
        </w:rPr>
        <w:t>. Eyre Methuen.</w:t>
      </w:r>
    </w:p>
    <w:p w14:paraId="091C089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Mitema, A., &amp; Feto, N. (2020). Molecular and vegetative compatibility groups characterization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Isolates from Kenya. </w:t>
      </w:r>
      <w:r>
        <w:rPr>
          <w:rFonts w:ascii="Times New Roman" w:hAnsi="Times New Roman" w:cs="Times New Roman"/>
          <w:i/>
          <w:iCs/>
          <w:sz w:val="24"/>
          <w:szCs w:val="24"/>
        </w:rPr>
        <w:t>AIMS Microbiology</w:t>
      </w:r>
      <w:r>
        <w:rPr>
          <w:rFonts w:ascii="Times New Roman" w:hAnsi="Times New Roman" w:cs="Times New Roman"/>
          <w:sz w:val="24"/>
          <w:szCs w:val="24"/>
        </w:rPr>
        <w:t xml:space="preserve">, 6, 231 - 249. </w:t>
      </w:r>
      <w:r>
        <w:fldChar w:fldCharType="begin"/>
      </w:r>
      <w:r>
        <w:instrText xml:space="preserve"> HYPERLINK "https://doi.org/10.3934/microbiol.2020015" </w:instrText>
      </w:r>
      <w:r>
        <w:fldChar w:fldCharType="separate"/>
      </w:r>
      <w:r>
        <w:rPr>
          <w:rStyle w:val="22"/>
          <w:rFonts w:ascii="Times New Roman" w:hAnsi="Times New Roman" w:cs="Times New Roman"/>
          <w:color w:val="auto"/>
          <w:sz w:val="24"/>
          <w:szCs w:val="24"/>
        </w:rPr>
        <w:t>https://doi.org/10.3934/microbiol.2020015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2C3DBB0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Musangi, C. R., Juma, B. S., Mukhebi, D. W., Isoe, E. M., Kibiti, C. M., &amp; Mbinda, W. M. (2024). </w:t>
      </w:r>
      <w:r>
        <w:rPr>
          <w:rFonts w:ascii="Times New Roman" w:hAnsi="Times New Roman" w:cs="Times New Roman"/>
          <w:i/>
          <w:iCs/>
          <w:sz w:val="24"/>
          <w:szCs w:val="24"/>
        </w:rPr>
        <w:t>Aspergillus</w:t>
      </w:r>
      <w:r>
        <w:rPr>
          <w:rFonts w:ascii="Times New Roman" w:hAnsi="Times New Roman" w:cs="Times New Roman"/>
          <w:sz w:val="24"/>
          <w:szCs w:val="24"/>
        </w:rPr>
        <w:t xml:space="preserve"> population diversity and its role in aflatoxin contamination of cashew nuts from coastal Kenya. </w:t>
      </w:r>
      <w:r>
        <w:rPr>
          <w:rFonts w:ascii="Times New Roman" w:hAnsi="Times New Roman" w:cs="Times New Roman"/>
          <w:i/>
          <w:iCs/>
          <w:sz w:val="24"/>
          <w:szCs w:val="24"/>
        </w:rPr>
        <w:t>PLOS ONE, 19</w:t>
      </w:r>
      <w:r>
        <w:rPr>
          <w:rFonts w:ascii="Times New Roman" w:hAnsi="Times New Roman" w:cs="Times New Roman"/>
          <w:sz w:val="24"/>
          <w:szCs w:val="24"/>
        </w:rPr>
        <w:t xml:space="preserve">(1), e0292519. </w:t>
      </w:r>
      <w:r>
        <w:fldChar w:fldCharType="begin"/>
      </w:r>
      <w:r>
        <w:instrText xml:space="preserve"> HYPERLINK "https://doi.org/10.1371/journal.pone.0292519" </w:instrText>
      </w:r>
      <w:r>
        <w:fldChar w:fldCharType="separate"/>
      </w:r>
      <w:r>
        <w:rPr>
          <w:rStyle w:val="22"/>
          <w:rFonts w:ascii="Times New Roman" w:hAnsi="Times New Roman" w:eastAsia="Calibri" w:cs="Times New Roman"/>
          <w:color w:val="auto"/>
          <w:sz w:val="24"/>
          <w:szCs w:val="24"/>
        </w:rPr>
        <w:t>https://doi.org/10.1371/journal.pone.0292519</w:t>
      </w:r>
      <w:r>
        <w:rPr>
          <w:rStyle w:val="22"/>
          <w:rFonts w:ascii="Times New Roman" w:hAnsi="Times New Roman" w:eastAsia="Calibri" w:cs="Times New Roman"/>
          <w:color w:val="auto"/>
          <w:sz w:val="24"/>
          <w:szCs w:val="24"/>
        </w:rPr>
        <w:fldChar w:fldCharType="end"/>
      </w:r>
    </w:p>
    <w:p w14:paraId="269CE43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Mutegi, C. K., Ngugi, H. K., Hendriks, S. L., &amp; Jones, R. B. (2009). Prevalence and factors associated with aflatoxin contamination of peanuts from Western Kenya. </w:t>
      </w:r>
      <w:r>
        <w:rPr>
          <w:rFonts w:ascii="Times New Roman" w:hAnsi="Times New Roman" w:cs="Times New Roman"/>
          <w:i/>
          <w:iCs/>
          <w:sz w:val="24"/>
          <w:szCs w:val="24"/>
        </w:rPr>
        <w:t>International Journal of Food Microbiology, 130</w:t>
      </w:r>
      <w:r>
        <w:rPr>
          <w:rFonts w:ascii="Times New Roman" w:hAnsi="Times New Roman" w:cs="Times New Roman"/>
          <w:sz w:val="24"/>
          <w:szCs w:val="24"/>
        </w:rPr>
        <w:t xml:space="preserve">(1), 27-34. </w:t>
      </w:r>
      <w:r>
        <w:fldChar w:fldCharType="begin"/>
      </w:r>
      <w:r>
        <w:instrText xml:space="preserve"> HYPERLINK "https://doi.org/10.1016/j.ijfoodmicro.2008.12.030" </w:instrText>
      </w:r>
      <w:r>
        <w:fldChar w:fldCharType="separate"/>
      </w:r>
      <w:r>
        <w:rPr>
          <w:rStyle w:val="22"/>
          <w:rFonts w:ascii="Times New Roman" w:hAnsi="Times New Roman" w:eastAsia="Calibri" w:cs="Times New Roman"/>
          <w:color w:val="auto"/>
          <w:sz w:val="24"/>
          <w:szCs w:val="24"/>
        </w:rPr>
        <w:t>https://doi.org/10.1016/j.ijfoodmicro.2008.12.030</w:t>
      </w:r>
      <w:r>
        <w:rPr>
          <w:rStyle w:val="22"/>
          <w:rFonts w:ascii="Times New Roman" w:hAnsi="Times New Roman" w:eastAsia="Calibri" w:cs="Times New Roman"/>
          <w:color w:val="auto"/>
          <w:sz w:val="24"/>
          <w:szCs w:val="24"/>
        </w:rPr>
        <w:fldChar w:fldCharType="end"/>
      </w:r>
    </w:p>
    <w:p w14:paraId="4281AEC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Nelson, M. C., &amp; Margaret, M. W. (2018). Occurrence of aflatoxigenic </w:t>
      </w:r>
      <w:r>
        <w:rPr>
          <w:rFonts w:ascii="Times New Roman" w:hAnsi="Times New Roman" w:cs="Times New Roman"/>
          <w:i/>
          <w:iCs/>
          <w:sz w:val="24"/>
          <w:szCs w:val="24"/>
        </w:rPr>
        <w:t>Aspergillus</w:t>
      </w:r>
      <w:r>
        <w:rPr>
          <w:rFonts w:ascii="Times New Roman" w:hAnsi="Times New Roman" w:cs="Times New Roman"/>
          <w:sz w:val="24"/>
          <w:szCs w:val="24"/>
        </w:rPr>
        <w:t xml:space="preserve"> species in peanut varieties in Busia and Kisii central districts, Kenya. </w:t>
      </w:r>
      <w:r>
        <w:rPr>
          <w:rFonts w:ascii="Times New Roman" w:hAnsi="Times New Roman" w:cs="Times New Roman"/>
          <w:i/>
          <w:iCs/>
          <w:sz w:val="24"/>
          <w:szCs w:val="24"/>
        </w:rPr>
        <w:t>Open Journal of Medical Microbiology, 8</w:t>
      </w:r>
      <w:r>
        <w:rPr>
          <w:rFonts w:ascii="Times New Roman" w:hAnsi="Times New Roman" w:cs="Times New Roman"/>
          <w:sz w:val="24"/>
          <w:szCs w:val="24"/>
        </w:rPr>
        <w:t xml:space="preserve">(4), 98-108. </w:t>
      </w:r>
      <w:r>
        <w:fldChar w:fldCharType="begin"/>
      </w:r>
      <w:r>
        <w:instrText xml:space="preserve"> HYPERLINK "https://doi.org/10.4236/ojmm.2018.84009" </w:instrText>
      </w:r>
      <w:r>
        <w:fldChar w:fldCharType="separate"/>
      </w:r>
      <w:r>
        <w:rPr>
          <w:rStyle w:val="22"/>
          <w:rFonts w:ascii="Times New Roman" w:hAnsi="Times New Roman" w:eastAsia="Calibri" w:cs="Times New Roman"/>
          <w:color w:val="auto"/>
          <w:sz w:val="24"/>
          <w:szCs w:val="24"/>
        </w:rPr>
        <w:t>https://doi.org/10.4236/ojmm.2018.84009</w:t>
      </w:r>
      <w:r>
        <w:rPr>
          <w:rStyle w:val="22"/>
          <w:rFonts w:ascii="Times New Roman" w:hAnsi="Times New Roman" w:eastAsia="Calibri" w:cs="Times New Roman"/>
          <w:color w:val="auto"/>
          <w:sz w:val="24"/>
          <w:szCs w:val="24"/>
        </w:rPr>
        <w:fldChar w:fldCharType="end"/>
      </w:r>
    </w:p>
    <w:p w14:paraId="033CB5D0">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Njoki, L., Okoth, S., Wachira, P., Ouko, A., Mwololo, J., Rizzu, M., &amp; Amakhobe, T. (2023). Evaluation of agronomic characteristics, disease incidence, yield performance, and aflatoxin accumulation among six peanut varieties (</w:t>
      </w:r>
      <w:r>
        <w:rPr>
          <w:rStyle w:val="18"/>
          <w:rFonts w:ascii="Times New Roman" w:hAnsi="Times New Roman" w:cs="Times New Roman" w:eastAsiaTheme="majorEastAsia"/>
          <w:sz w:val="24"/>
          <w:szCs w:val="24"/>
        </w:rPr>
        <w:t>Arachis hypogaea</w:t>
      </w:r>
      <w:r>
        <w:rPr>
          <w:rFonts w:ascii="Times New Roman" w:hAnsi="Times New Roman" w:cs="Times New Roman"/>
          <w:sz w:val="24"/>
          <w:szCs w:val="24"/>
        </w:rPr>
        <w:t xml:space="preserve"> L.) grown in Kenya. </w:t>
      </w:r>
      <w:r>
        <w:rPr>
          <w:rStyle w:val="18"/>
          <w:rFonts w:ascii="Times New Roman" w:hAnsi="Times New Roman" w:cs="Times New Roman" w:eastAsiaTheme="majorEastAsia"/>
          <w:sz w:val="24"/>
          <w:szCs w:val="24"/>
        </w:rPr>
        <w:t>Toxins, 15</w:t>
      </w:r>
      <w:r>
        <w:rPr>
          <w:rFonts w:ascii="Times New Roman" w:hAnsi="Times New Roman" w:cs="Times New Roman"/>
          <w:sz w:val="24"/>
          <w:szCs w:val="24"/>
        </w:rPr>
        <w:t xml:space="preserve">(2), 111. </w:t>
      </w:r>
      <w:r>
        <w:fldChar w:fldCharType="begin"/>
      </w:r>
      <w:r>
        <w:instrText xml:space="preserve"> HYPERLINK "https://doi.org/10.3390/toxins15020111" </w:instrText>
      </w:r>
      <w:r>
        <w:fldChar w:fldCharType="separate"/>
      </w:r>
      <w:r>
        <w:rPr>
          <w:rStyle w:val="22"/>
          <w:rFonts w:ascii="Times New Roman" w:hAnsi="Times New Roman" w:cs="Times New Roman"/>
          <w:color w:val="auto"/>
          <w:sz w:val="24"/>
          <w:szCs w:val="24"/>
        </w:rPr>
        <w:t>https://doi.org/10.3390/toxins15020111</w:t>
      </w:r>
      <w:r>
        <w:rPr>
          <w:rStyle w:val="22"/>
          <w:rFonts w:ascii="Times New Roman" w:hAnsi="Times New Roman" w:cs="Times New Roman"/>
          <w:color w:val="auto"/>
          <w:sz w:val="24"/>
          <w:szCs w:val="24"/>
        </w:rPr>
        <w:fldChar w:fldCharType="end"/>
      </w:r>
    </w:p>
    <w:p w14:paraId="64196AD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Nsabiyumva, G., Mutegi, C. K., Wagacha, J. M., Mohamed, A. B., Njeru, N. K., Ndayihanzamaso, P., &amp; Bandyopadhyay, R. (2023). Aflatoxin contamination of maize and groundnut in Burundi: Distribution of contamination, identification of causal agents and potential biocontrol genotypes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w:t>
      </w:r>
      <w:r>
        <w:rPr>
          <w:rFonts w:ascii="Times New Roman" w:hAnsi="Times New Roman" w:cs="Times New Roman"/>
          <w:i/>
          <w:iCs/>
          <w:sz w:val="24"/>
          <w:szCs w:val="24"/>
        </w:rPr>
        <w:t>Frontiers in Microbiology, 14</w:t>
      </w:r>
      <w:r>
        <w:rPr>
          <w:rFonts w:ascii="Times New Roman" w:hAnsi="Times New Roman" w:cs="Times New Roman"/>
          <w:sz w:val="24"/>
          <w:szCs w:val="24"/>
        </w:rPr>
        <w:t xml:space="preserve">, 1106543. https://doi.org/10.3389/fmicb.2023.1106543 </w:t>
      </w:r>
    </w:p>
    <w:p w14:paraId="6F6DFD9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Nyirahakizimana, H., Wakhungu, J., Mutegi, C., &amp; Christie, M. E. (2013). Occurrence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and aflatoxin contamination in raw and roasted peanuts from formal and informal markets in Eldoret and Kericho towns, Kenya. </w:t>
      </w:r>
      <w:r>
        <w:rPr>
          <w:rFonts w:ascii="Times New Roman" w:hAnsi="Times New Roman" w:cs="Times New Roman"/>
          <w:i/>
          <w:iCs/>
          <w:sz w:val="24"/>
          <w:szCs w:val="24"/>
        </w:rPr>
        <w:t>Journal of Food Protection, 76</w:t>
      </w:r>
      <w:r>
        <w:rPr>
          <w:rFonts w:ascii="Times New Roman" w:hAnsi="Times New Roman" w:cs="Times New Roman"/>
          <w:sz w:val="24"/>
          <w:szCs w:val="24"/>
        </w:rPr>
        <w:t xml:space="preserve">(12), 2068-2074. </w:t>
      </w:r>
      <w:r>
        <w:fldChar w:fldCharType="begin"/>
      </w:r>
      <w:r>
        <w:instrText xml:space="preserve"> HYPERLINK "https://doi.org/10.4315/0362-028X.JFP-13-160" </w:instrText>
      </w:r>
      <w:r>
        <w:fldChar w:fldCharType="separate"/>
      </w:r>
      <w:r>
        <w:rPr>
          <w:rStyle w:val="22"/>
          <w:rFonts w:ascii="Times New Roman" w:hAnsi="Times New Roman" w:eastAsia="Calibri" w:cs="Times New Roman"/>
          <w:color w:val="auto"/>
          <w:sz w:val="24"/>
          <w:szCs w:val="24"/>
        </w:rPr>
        <w:t>https://doi.org/10.4315/0362-028X.JFP-13-160</w:t>
      </w:r>
      <w:r>
        <w:rPr>
          <w:rStyle w:val="22"/>
          <w:rFonts w:ascii="Times New Roman" w:hAnsi="Times New Roman" w:eastAsia="Calibri" w:cs="Times New Roman"/>
          <w:color w:val="auto"/>
          <w:sz w:val="24"/>
          <w:szCs w:val="24"/>
        </w:rPr>
        <w:fldChar w:fldCharType="end"/>
      </w:r>
    </w:p>
    <w:p w14:paraId="6F2AB0F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Odunga, G. O., Bidzakin, J. K., Okaka, P., Okoth, S., Mutsotso, B., &amp; Graves, A. R. (2025). Peanut value chain development: The case of lower Lake Victoria Basin of Kenya. </w:t>
      </w:r>
      <w:r>
        <w:rPr>
          <w:rFonts w:ascii="Times New Roman" w:hAnsi="Times New Roman" w:cs="Times New Roman"/>
          <w:i/>
          <w:iCs/>
          <w:sz w:val="24"/>
          <w:szCs w:val="24"/>
        </w:rPr>
        <w:t>Economies</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(4), 86.</w:t>
      </w:r>
    </w:p>
    <w:p w14:paraId="236047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Ofori-Attah, E., Hashimoto, M., Oki, M., &amp; Kadowaki, D. (2024). Therapeutic effect of natural products and dietary supplements on aflatoxin-induced nephropathy. </w:t>
      </w:r>
      <w:r>
        <w:rPr>
          <w:rFonts w:ascii="Times New Roman" w:hAnsi="Times New Roman" w:cs="Times New Roman"/>
          <w:i/>
          <w:iCs/>
          <w:sz w:val="24"/>
          <w:szCs w:val="24"/>
        </w:rPr>
        <w:t>International Journal of Molecular Sciences</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(5), 2849.</w:t>
      </w:r>
    </w:p>
    <w:p w14:paraId="6331E43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Okun, D. O., Khamis, F. M., Muluvi, G. M., Ngeranwa, J. J., Ombura, F. O., Yongo, M. O., &amp; Kenya, E. U. (2015). Distribution of indigenous strains of atoxigenic and 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Aspergillus parasiticus</w:t>
      </w:r>
      <w:r>
        <w:rPr>
          <w:rFonts w:ascii="Times New Roman" w:hAnsi="Times New Roman" w:cs="Times New Roman"/>
          <w:sz w:val="24"/>
          <w:szCs w:val="24"/>
        </w:rPr>
        <w:t xml:space="preserve"> in maize and peanuts agro-ecological zones of Kenya. </w:t>
      </w:r>
      <w:r>
        <w:rPr>
          <w:rFonts w:ascii="Times New Roman" w:hAnsi="Times New Roman" w:cs="Times New Roman"/>
          <w:i/>
          <w:iCs/>
          <w:sz w:val="24"/>
          <w:szCs w:val="24"/>
        </w:rPr>
        <w:t>Agriculture and Food Security, 4</w:t>
      </w:r>
      <w:r>
        <w:rPr>
          <w:rFonts w:ascii="Times New Roman" w:hAnsi="Times New Roman" w:cs="Times New Roman"/>
          <w:sz w:val="24"/>
          <w:szCs w:val="24"/>
        </w:rPr>
        <w:t xml:space="preserve">(1), 1-10. </w:t>
      </w:r>
      <w:r>
        <w:fldChar w:fldCharType="begin"/>
      </w:r>
      <w:r>
        <w:instrText xml:space="preserve"> HYPERLINK "https://doi.org/10.1186/s40066-015-0034-6" </w:instrText>
      </w:r>
      <w:r>
        <w:fldChar w:fldCharType="separate"/>
      </w:r>
      <w:r>
        <w:rPr>
          <w:rStyle w:val="22"/>
          <w:rFonts w:ascii="Times New Roman" w:hAnsi="Times New Roman" w:eastAsia="Calibri" w:cs="Times New Roman"/>
          <w:color w:val="auto"/>
          <w:sz w:val="24"/>
          <w:szCs w:val="24"/>
        </w:rPr>
        <w:t>https://doi.org/10.1186/s40066-015-0034-6</w:t>
      </w:r>
      <w:r>
        <w:rPr>
          <w:rStyle w:val="22"/>
          <w:rFonts w:ascii="Times New Roman" w:hAnsi="Times New Roman" w:eastAsia="Calibri" w:cs="Times New Roman"/>
          <w:color w:val="auto"/>
          <w:sz w:val="24"/>
          <w:szCs w:val="24"/>
        </w:rPr>
        <w:fldChar w:fldCharType="end"/>
      </w:r>
    </w:p>
    <w:p w14:paraId="2F6B53D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Omara, T., Nassazi, W., Omute, T., Awath, A., Laker, F., Kalukusu, R., &amp; Adupa, E. (2020). Aflatoxins in Uganda: An encyclopedic review of the etiology, epidemiology, detection, quantification, exposure assessment, reduction, and control. </w:t>
      </w:r>
      <w:r>
        <w:rPr>
          <w:rFonts w:ascii="Times New Roman" w:hAnsi="Times New Roman" w:cs="Times New Roman"/>
          <w:i/>
          <w:iCs/>
          <w:sz w:val="24"/>
          <w:szCs w:val="24"/>
        </w:rPr>
        <w:t>International Journal of Microbiology, 2020</w:t>
      </w:r>
      <w:r>
        <w:rPr>
          <w:rFonts w:ascii="Times New Roman" w:hAnsi="Times New Roman" w:cs="Times New Roman"/>
          <w:sz w:val="24"/>
          <w:szCs w:val="24"/>
        </w:rPr>
        <w:t xml:space="preserve">, 4723612. </w:t>
      </w:r>
      <w:r>
        <w:fldChar w:fldCharType="begin"/>
      </w:r>
      <w:r>
        <w:instrText xml:space="preserve"> HYPERLINK "https://doi.org/10.1155/2020/4723612" </w:instrText>
      </w:r>
      <w:r>
        <w:fldChar w:fldCharType="separate"/>
      </w:r>
      <w:r>
        <w:rPr>
          <w:rStyle w:val="22"/>
          <w:rFonts w:ascii="Times New Roman" w:hAnsi="Times New Roman" w:eastAsia="Calibri" w:cs="Times New Roman"/>
          <w:color w:val="auto"/>
          <w:sz w:val="24"/>
          <w:szCs w:val="24"/>
        </w:rPr>
        <w:t>https://doi.org/10.1155/2020/4723612</w:t>
      </w:r>
      <w:r>
        <w:rPr>
          <w:rStyle w:val="22"/>
          <w:rFonts w:ascii="Times New Roman" w:hAnsi="Times New Roman" w:eastAsia="Calibri" w:cs="Times New Roman"/>
          <w:color w:val="auto"/>
          <w:sz w:val="24"/>
          <w:szCs w:val="24"/>
        </w:rPr>
        <w:fldChar w:fldCharType="end"/>
      </w:r>
    </w:p>
    <w:p w14:paraId="039D35C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Ortega‐Beltran, A., Callicott, K. A., &amp; Cotty, P. J. (2020). Founder events influence structures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populations. </w:t>
      </w:r>
      <w:r>
        <w:rPr>
          <w:rFonts w:ascii="Times New Roman" w:hAnsi="Times New Roman" w:cs="Times New Roman"/>
          <w:i/>
          <w:iCs/>
          <w:sz w:val="24"/>
          <w:szCs w:val="24"/>
        </w:rPr>
        <w:t>Environmental Microbiology</w:t>
      </w:r>
      <w:r>
        <w:rPr>
          <w:rFonts w:ascii="Times New Roman" w:hAnsi="Times New Roman" w:cs="Times New Roman"/>
          <w:sz w:val="24"/>
          <w:szCs w:val="24"/>
        </w:rPr>
        <w:t xml:space="preserve">, </w:t>
      </w:r>
      <w:r>
        <w:rPr>
          <w:rFonts w:ascii="Times New Roman" w:hAnsi="Times New Roman" w:cs="Times New Roman"/>
          <w:i/>
          <w:iCs/>
          <w:sz w:val="24"/>
          <w:szCs w:val="24"/>
        </w:rPr>
        <w:t>22</w:t>
      </w:r>
      <w:r>
        <w:rPr>
          <w:rFonts w:ascii="Times New Roman" w:hAnsi="Times New Roman" w:cs="Times New Roman"/>
          <w:sz w:val="24"/>
          <w:szCs w:val="24"/>
        </w:rPr>
        <w:t xml:space="preserve">(8), 3522-3534. </w:t>
      </w:r>
      <w:r>
        <w:fldChar w:fldCharType="begin"/>
      </w:r>
      <w:r>
        <w:instrText xml:space="preserve"> HYPERLINK "https://doi.org/10.1111/1462-2920.15122" </w:instrText>
      </w:r>
      <w:r>
        <w:fldChar w:fldCharType="separate"/>
      </w:r>
      <w:r>
        <w:rPr>
          <w:rStyle w:val="22"/>
          <w:rFonts w:ascii="Times New Roman" w:hAnsi="Times New Roman" w:cs="Times New Roman"/>
          <w:color w:val="auto"/>
          <w:sz w:val="24"/>
          <w:szCs w:val="24"/>
        </w:rPr>
        <w:t>https://doi.org/10.1111/1462-2920.15122</w:t>
      </w:r>
      <w:r>
        <w:rPr>
          <w:rStyle w:val="22"/>
          <w:rFonts w:ascii="Times New Roman" w:hAnsi="Times New Roman" w:cs="Times New Roman"/>
          <w:color w:val="auto"/>
          <w:sz w:val="24"/>
          <w:szCs w:val="24"/>
        </w:rPr>
        <w:fldChar w:fldCharType="end"/>
      </w:r>
    </w:p>
    <w:p w14:paraId="2C09EA3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Qi, G., Hao, L., Gan, Y., Xin, T., Lou, Q., Xu, W., &amp; Song, J. (2024). Identification of closely related species in </w:t>
      </w:r>
      <w:r>
        <w:rPr>
          <w:rFonts w:ascii="Times New Roman" w:hAnsi="Times New Roman" w:cs="Times New Roman"/>
          <w:i/>
          <w:iCs/>
          <w:sz w:val="24"/>
          <w:szCs w:val="24"/>
        </w:rPr>
        <w:t>Aspergillus</w:t>
      </w:r>
      <w:r>
        <w:rPr>
          <w:rFonts w:ascii="Times New Roman" w:hAnsi="Times New Roman" w:cs="Times New Roman"/>
          <w:sz w:val="24"/>
          <w:szCs w:val="24"/>
        </w:rPr>
        <w:t xml:space="preserve"> through analysis of whole-genome. </w:t>
      </w:r>
      <w:r>
        <w:rPr>
          <w:rFonts w:ascii="Times New Roman" w:hAnsi="Times New Roman" w:cs="Times New Roman"/>
          <w:i/>
          <w:iCs/>
          <w:sz w:val="24"/>
          <w:szCs w:val="24"/>
        </w:rPr>
        <w:t>Frontiers in Microbiology</w:t>
      </w:r>
      <w:r>
        <w:rPr>
          <w:rFonts w:ascii="Times New Roman" w:hAnsi="Times New Roman" w:cs="Times New Roman"/>
          <w:sz w:val="24"/>
          <w:szCs w:val="24"/>
        </w:rPr>
        <w:t xml:space="preserve">, 15. </w:t>
      </w:r>
      <w:r>
        <w:fldChar w:fldCharType="begin"/>
      </w:r>
      <w:r>
        <w:instrText xml:space="preserve"> HYPERLINK "https://doi.org/10.3389/fmicb.2024.1323572" </w:instrText>
      </w:r>
      <w:r>
        <w:fldChar w:fldCharType="separate"/>
      </w:r>
      <w:r>
        <w:rPr>
          <w:rStyle w:val="22"/>
          <w:rFonts w:ascii="Times New Roman" w:hAnsi="Times New Roman" w:cs="Times New Roman"/>
          <w:color w:val="auto"/>
          <w:sz w:val="24"/>
          <w:szCs w:val="24"/>
        </w:rPr>
        <w:t>https://doi.org/10.3389/fmicb.2024.1323572</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19FFBC1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Roswell, M., Dushoff, J., &amp; Winfree, R. (2021). A conceptual guide to measuring species diversity. </w:t>
      </w:r>
      <w:r>
        <w:rPr>
          <w:rFonts w:ascii="Times New Roman" w:hAnsi="Times New Roman" w:cs="Times New Roman"/>
          <w:i/>
          <w:iCs/>
          <w:sz w:val="24"/>
          <w:szCs w:val="24"/>
        </w:rPr>
        <w:t>Oikos</w:t>
      </w:r>
      <w:r>
        <w:rPr>
          <w:rFonts w:ascii="Times New Roman" w:hAnsi="Times New Roman" w:cs="Times New Roman"/>
          <w:sz w:val="24"/>
          <w:szCs w:val="24"/>
        </w:rPr>
        <w:t xml:space="preserve">, </w:t>
      </w:r>
      <w:r>
        <w:rPr>
          <w:rFonts w:ascii="Times New Roman" w:hAnsi="Times New Roman" w:cs="Times New Roman"/>
          <w:i/>
          <w:iCs/>
          <w:sz w:val="24"/>
          <w:szCs w:val="24"/>
        </w:rPr>
        <w:t>130</w:t>
      </w:r>
      <w:r>
        <w:rPr>
          <w:rFonts w:ascii="Times New Roman" w:hAnsi="Times New Roman" w:cs="Times New Roman"/>
          <w:sz w:val="24"/>
          <w:szCs w:val="24"/>
        </w:rPr>
        <w:t xml:space="preserve">(3), 321-338. </w:t>
      </w:r>
      <w:r>
        <w:fldChar w:fldCharType="begin"/>
      </w:r>
      <w:r>
        <w:instrText xml:space="preserve"> HYPERLINK "https://doi.org/10.1111/oik.07202" </w:instrText>
      </w:r>
      <w:r>
        <w:fldChar w:fldCharType="separate"/>
      </w:r>
      <w:r>
        <w:rPr>
          <w:rStyle w:val="22"/>
          <w:rFonts w:ascii="Times New Roman" w:hAnsi="Times New Roman" w:cs="Times New Roman"/>
          <w:color w:val="auto"/>
          <w:sz w:val="24"/>
          <w:szCs w:val="24"/>
        </w:rPr>
        <w:t>https://doi.org/10.1111/oik.07202</w:t>
      </w:r>
      <w:r>
        <w:rPr>
          <w:rStyle w:val="22"/>
          <w:rFonts w:ascii="Times New Roman" w:hAnsi="Times New Roman" w:cs="Times New Roman"/>
          <w:color w:val="auto"/>
          <w:sz w:val="24"/>
          <w:szCs w:val="24"/>
        </w:rPr>
        <w:fldChar w:fldCharType="end"/>
      </w:r>
    </w:p>
    <w:p w14:paraId="60650DAC">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Sakha, M. A., Jefwa, J., &amp; Gweyi-Onyango, J. P. (2022). Critical analysis and evaluation of groundnut value chain for revamping its production for global food security. In </w:t>
      </w:r>
      <w:r>
        <w:rPr>
          <w:rStyle w:val="18"/>
          <w:rFonts w:ascii="Times New Roman" w:hAnsi="Times New Roman" w:cs="Times New Roman" w:eastAsiaTheme="majorEastAsia"/>
          <w:sz w:val="24"/>
          <w:szCs w:val="24"/>
        </w:rPr>
        <w:t>Agriculture, Livestock Production and Aquaculture: Advances for Smallholder Farming Systems Volume 1</w:t>
      </w:r>
      <w:r>
        <w:rPr>
          <w:rFonts w:ascii="Times New Roman" w:hAnsi="Times New Roman" w:cs="Times New Roman"/>
          <w:sz w:val="24"/>
          <w:szCs w:val="24"/>
        </w:rPr>
        <w:t xml:space="preserve"> (pp. 43-58). Springer. </w:t>
      </w:r>
      <w:r>
        <w:fldChar w:fldCharType="begin"/>
      </w:r>
      <w:r>
        <w:instrText xml:space="preserve"> HYPERLINK "https://doi.org/10.1007/978-3-030-93575-4_3" </w:instrText>
      </w:r>
      <w:r>
        <w:fldChar w:fldCharType="separate"/>
      </w:r>
      <w:r>
        <w:rPr>
          <w:rStyle w:val="22"/>
          <w:rFonts w:ascii="Times New Roman" w:hAnsi="Times New Roman" w:cs="Times New Roman"/>
          <w:color w:val="auto"/>
          <w:sz w:val="24"/>
          <w:szCs w:val="24"/>
        </w:rPr>
        <w:t>https://doi.org/10.1007/978-3-030-93575-4_3</w:t>
      </w:r>
      <w:r>
        <w:rPr>
          <w:rStyle w:val="22"/>
          <w:rFonts w:ascii="Times New Roman" w:hAnsi="Times New Roman" w:cs="Times New Roman"/>
          <w:color w:val="auto"/>
          <w:sz w:val="24"/>
          <w:szCs w:val="24"/>
        </w:rPr>
        <w:fldChar w:fldCharType="end"/>
      </w:r>
    </w:p>
    <w:p w14:paraId="71C2ACB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Sserumaga, J. P., Wagacha, J. M., Biruma, M., &amp; Mutegi, C. K. (2021). Contamination of groundnut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with </w:t>
      </w:r>
      <w:r>
        <w:rPr>
          <w:rFonts w:ascii="Times New Roman" w:hAnsi="Times New Roman" w:cs="Times New Roman"/>
          <w:i/>
          <w:iCs/>
          <w:sz w:val="24"/>
          <w:szCs w:val="24"/>
        </w:rPr>
        <w:t>Aspergillus</w:t>
      </w:r>
      <w:r>
        <w:rPr>
          <w:rFonts w:ascii="Times New Roman" w:hAnsi="Times New Roman" w:cs="Times New Roman"/>
          <w:sz w:val="24"/>
          <w:szCs w:val="24"/>
        </w:rPr>
        <w:t xml:space="preserve"> section </w:t>
      </w:r>
      <w:r>
        <w:rPr>
          <w:rFonts w:ascii="Times New Roman" w:hAnsi="Times New Roman" w:cs="Times New Roman"/>
          <w:i/>
          <w:iCs/>
          <w:sz w:val="24"/>
          <w:szCs w:val="24"/>
        </w:rPr>
        <w:t>Flavi</w:t>
      </w:r>
      <w:r>
        <w:rPr>
          <w:rFonts w:ascii="Times New Roman" w:hAnsi="Times New Roman" w:cs="Times New Roman"/>
          <w:sz w:val="24"/>
          <w:szCs w:val="24"/>
        </w:rPr>
        <w:t xml:space="preserve"> communities and aflatoxin at the post-harvest stage. </w:t>
      </w:r>
      <w:r>
        <w:rPr>
          <w:rFonts w:ascii="Times New Roman" w:hAnsi="Times New Roman" w:cs="Times New Roman"/>
          <w:i/>
          <w:iCs/>
          <w:sz w:val="24"/>
          <w:szCs w:val="24"/>
        </w:rPr>
        <w:t>Food Control, 128</w:t>
      </w:r>
      <w:r>
        <w:rPr>
          <w:rFonts w:ascii="Times New Roman" w:hAnsi="Times New Roman" w:cs="Times New Roman"/>
          <w:sz w:val="24"/>
          <w:szCs w:val="24"/>
        </w:rPr>
        <w:t xml:space="preserve">, 108150. </w:t>
      </w:r>
      <w:r>
        <w:fldChar w:fldCharType="begin"/>
      </w:r>
      <w:r>
        <w:instrText xml:space="preserve"> HYPERLINK "https://doi.org/10.1016/j.foodcont.2021.108150" </w:instrText>
      </w:r>
      <w:r>
        <w:fldChar w:fldCharType="separate"/>
      </w:r>
      <w:r>
        <w:rPr>
          <w:rStyle w:val="22"/>
          <w:rFonts w:ascii="Times New Roman" w:hAnsi="Times New Roman" w:eastAsia="Calibri" w:cs="Times New Roman"/>
          <w:color w:val="auto"/>
          <w:sz w:val="24"/>
          <w:szCs w:val="24"/>
        </w:rPr>
        <w:t>https://doi.org/10.1016/j.foodcont.2021.108150</w:t>
      </w:r>
      <w:r>
        <w:rPr>
          <w:rStyle w:val="22"/>
          <w:rFonts w:ascii="Times New Roman" w:hAnsi="Times New Roman" w:eastAsia="Calibri" w:cs="Times New Roman"/>
          <w:color w:val="auto"/>
          <w:sz w:val="24"/>
          <w:szCs w:val="24"/>
        </w:rPr>
        <w:fldChar w:fldCharType="end"/>
      </w:r>
    </w:p>
    <w:p w14:paraId="5E252F2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Suárez, O., Ruiz-Ayala, D., Contreras, L., Forero, M., Medrano-Hermosillo, J., &amp; Rodriguez-Mata, A. (2025). Morphological characterization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in culture media using digital image processing and radiomic analysis under UV radiation. </w:t>
      </w:r>
      <w:r>
        <w:rPr>
          <w:rFonts w:ascii="Times New Roman" w:hAnsi="Times New Roman" w:cs="Times New Roman"/>
          <w:i/>
          <w:iCs/>
          <w:sz w:val="24"/>
          <w:szCs w:val="24"/>
        </w:rPr>
        <w:t>Agriculture</w:t>
      </w:r>
      <w:r>
        <w:rPr>
          <w:rFonts w:ascii="Times New Roman" w:hAnsi="Times New Roman" w:cs="Times New Roman"/>
          <w:sz w:val="24"/>
          <w:szCs w:val="24"/>
        </w:rPr>
        <w:t>. https://doi.org/10.3390/agriculture15171888.</w:t>
      </w:r>
    </w:p>
    <w:p w14:paraId="5152D18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Takeda, K., Suzuki, J., Watanabe, A., Sekiguchi, R., Sano, T., Watanabe, M., Narumoto, O., Kawashima, M., Fukami, T., Sasaki, Y., Tamura, A., Nagai, H., Matsui, H., &amp; Kamei, K. (2021). The accuracy and clinical impact of the morphological identification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in the age of cryptic species: A single‐centre study. </w:t>
      </w:r>
      <w:r>
        <w:rPr>
          <w:rFonts w:ascii="Times New Roman" w:hAnsi="Times New Roman" w:cs="Times New Roman"/>
          <w:i/>
          <w:iCs/>
          <w:sz w:val="24"/>
          <w:szCs w:val="24"/>
        </w:rPr>
        <w:t>Mycoses</w:t>
      </w:r>
      <w:r>
        <w:rPr>
          <w:rFonts w:ascii="Times New Roman" w:hAnsi="Times New Roman" w:cs="Times New Roman"/>
          <w:sz w:val="24"/>
          <w:szCs w:val="24"/>
        </w:rPr>
        <w:t>, 65, 164 - 170. https://doi.org/10.1111/myc.13397.</w:t>
      </w:r>
    </w:p>
    <w:p w14:paraId="4C180748">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Tamura, K., Stecher, G., &amp; Kumar, S. (2021). MEGA11: Molecular evolutionary genetics analysis version 11. </w:t>
      </w:r>
      <w:r>
        <w:rPr>
          <w:rStyle w:val="18"/>
          <w:rFonts w:ascii="Times New Roman" w:hAnsi="Times New Roman" w:cs="Times New Roman" w:eastAsiaTheme="majorEastAsia"/>
          <w:sz w:val="24"/>
          <w:szCs w:val="24"/>
        </w:rPr>
        <w:t>Molecular Biology and Evolution, 38</w:t>
      </w:r>
      <w:r>
        <w:rPr>
          <w:rFonts w:ascii="Times New Roman" w:hAnsi="Times New Roman" w:cs="Times New Roman"/>
          <w:sz w:val="24"/>
          <w:szCs w:val="24"/>
        </w:rPr>
        <w:t>(7), 3022-3027. https://doi.org/10.1093/molbev/msab120</w:t>
      </w:r>
    </w:p>
    <w:p w14:paraId="0C098FC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Wagacha, J. M., Mutegi, C., Karanja, L., Kimani, J., &amp; Christie, M. E. (2013). Fungal species isolated from peanuts in major Kenyan markets: Emphasis on </w:t>
      </w:r>
      <w:r>
        <w:rPr>
          <w:rFonts w:ascii="Times New Roman" w:hAnsi="Times New Roman" w:cs="Times New Roman"/>
          <w:i/>
          <w:iCs/>
          <w:sz w:val="24"/>
          <w:szCs w:val="24"/>
        </w:rPr>
        <w:t>Aspergillus</w:t>
      </w:r>
      <w:r>
        <w:rPr>
          <w:rFonts w:ascii="Times New Roman" w:hAnsi="Times New Roman" w:cs="Times New Roman"/>
          <w:sz w:val="24"/>
          <w:szCs w:val="24"/>
        </w:rPr>
        <w:t xml:space="preserve"> section </w:t>
      </w:r>
      <w:r>
        <w:rPr>
          <w:rFonts w:ascii="Times New Roman" w:hAnsi="Times New Roman" w:cs="Times New Roman"/>
          <w:i/>
          <w:iCs/>
          <w:sz w:val="24"/>
          <w:szCs w:val="24"/>
        </w:rPr>
        <w:t>Flavi</w:t>
      </w:r>
      <w:r>
        <w:rPr>
          <w:rFonts w:ascii="Times New Roman" w:hAnsi="Times New Roman" w:cs="Times New Roman"/>
          <w:sz w:val="24"/>
          <w:szCs w:val="24"/>
        </w:rPr>
        <w:t xml:space="preserve">. </w:t>
      </w:r>
      <w:r>
        <w:rPr>
          <w:rFonts w:ascii="Times New Roman" w:hAnsi="Times New Roman" w:cs="Times New Roman"/>
          <w:i/>
          <w:iCs/>
          <w:sz w:val="24"/>
          <w:szCs w:val="24"/>
        </w:rPr>
        <w:t>Crop Protection, 52</w:t>
      </w:r>
      <w:r>
        <w:rPr>
          <w:rFonts w:ascii="Times New Roman" w:hAnsi="Times New Roman" w:cs="Times New Roman"/>
          <w:sz w:val="24"/>
          <w:szCs w:val="24"/>
        </w:rPr>
        <w:t xml:space="preserve">, 1-9. </w:t>
      </w:r>
      <w:r>
        <w:fldChar w:fldCharType="begin"/>
      </w:r>
      <w:r>
        <w:instrText xml:space="preserve"> HYPERLINK "https://doi.org/10.1016/j.cropro.2013.04.019" </w:instrText>
      </w:r>
      <w:r>
        <w:fldChar w:fldCharType="separate"/>
      </w:r>
      <w:r>
        <w:rPr>
          <w:rStyle w:val="22"/>
          <w:rFonts w:ascii="Times New Roman" w:hAnsi="Times New Roman" w:eastAsia="Calibri" w:cs="Times New Roman"/>
          <w:color w:val="auto"/>
          <w:sz w:val="24"/>
          <w:szCs w:val="24"/>
        </w:rPr>
        <w:t>https://doi.org/10.1016/j.cropro.2013.04.019</w:t>
      </w:r>
      <w:r>
        <w:rPr>
          <w:rStyle w:val="22"/>
          <w:rFonts w:ascii="Times New Roman" w:hAnsi="Times New Roman" w:eastAsia="Calibri" w:cs="Times New Roman"/>
          <w:color w:val="auto"/>
          <w:sz w:val="24"/>
          <w:szCs w:val="24"/>
        </w:rPr>
        <w:fldChar w:fldCharType="end"/>
      </w:r>
    </w:p>
    <w:p w14:paraId="55BCBBE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World Population Review. (2026). </w:t>
      </w:r>
      <w:r>
        <w:rPr>
          <w:rFonts w:ascii="Times New Roman" w:hAnsi="Times New Roman" w:cs="Times New Roman"/>
          <w:i/>
          <w:iCs/>
          <w:sz w:val="24"/>
          <w:szCs w:val="24"/>
        </w:rPr>
        <w:t>Peanut production by country.</w:t>
      </w:r>
      <w:r>
        <w:rPr>
          <w:rFonts w:ascii="Times New Roman" w:hAnsi="Times New Roman" w:cs="Times New Roman"/>
          <w:sz w:val="24"/>
          <w:szCs w:val="24"/>
        </w:rPr>
        <w:t xml:space="preserve"> </w:t>
      </w:r>
      <w:r>
        <w:fldChar w:fldCharType="begin"/>
      </w:r>
      <w:r>
        <w:instrText xml:space="preserve"> HYPERLINK "https://worldpopulationreview.com/country-rankings/peanut-production-by-country" </w:instrText>
      </w:r>
      <w:r>
        <w:fldChar w:fldCharType="separate"/>
      </w:r>
      <w:r>
        <w:rPr>
          <w:rStyle w:val="22"/>
          <w:rFonts w:ascii="Times New Roman" w:hAnsi="Times New Roman" w:cs="Times New Roman"/>
          <w:color w:val="auto"/>
          <w:sz w:val="24"/>
          <w:szCs w:val="24"/>
        </w:rPr>
        <w:t>https://worldpopulationreview.com/country-rankings/peanut-production-by-country</w:t>
      </w:r>
      <w:r>
        <w:rPr>
          <w:rStyle w:val="22"/>
          <w:rFonts w:ascii="Times New Roman" w:hAnsi="Times New Roman" w:cs="Times New Roman"/>
          <w:color w:val="auto"/>
          <w:sz w:val="24"/>
          <w:szCs w:val="24"/>
        </w:rPr>
        <w:fldChar w:fldCharType="end"/>
      </w:r>
    </w:p>
    <w:p w14:paraId="767FB88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Yabe, K., Hatabayashi, H., Ikehata, A., Zheng, Y., &amp; Kushiro, M. (2015). Development of the dichlorvos-ammonia (DV-AM) method for the visual detection of aflatoxigenic fungi. </w:t>
      </w:r>
      <w:r>
        <w:rPr>
          <w:rStyle w:val="18"/>
          <w:rFonts w:ascii="Times New Roman" w:hAnsi="Times New Roman" w:cs="Times New Roman" w:eastAsiaTheme="majorEastAsia"/>
          <w:sz w:val="24"/>
          <w:szCs w:val="24"/>
        </w:rPr>
        <w:t>Applied Microbiology and Biotechnology, 99</w:t>
      </w:r>
      <w:r>
        <w:rPr>
          <w:rFonts w:ascii="Times New Roman" w:hAnsi="Times New Roman" w:cs="Times New Roman"/>
          <w:sz w:val="24"/>
          <w:szCs w:val="24"/>
        </w:rPr>
        <w:t xml:space="preserve">, 10681-10694. </w:t>
      </w:r>
      <w:r>
        <w:fldChar w:fldCharType="begin"/>
      </w:r>
      <w:r>
        <w:instrText xml:space="preserve"> HYPERLINK "https://doi.org/10.1007/s00253-015-6952-6" </w:instrText>
      </w:r>
      <w:r>
        <w:fldChar w:fldCharType="separate"/>
      </w:r>
      <w:r>
        <w:rPr>
          <w:rStyle w:val="22"/>
          <w:rFonts w:ascii="Times New Roman" w:hAnsi="Times New Roman" w:cs="Times New Roman"/>
          <w:color w:val="auto"/>
          <w:sz w:val="24"/>
          <w:szCs w:val="24"/>
        </w:rPr>
        <w:t>https://doi.org/10.1007/s00253-015-6952-6</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br w:type="page"/>
      </w:r>
    </w:p>
    <w:bookmarkEnd w:id="91"/>
    <w:bookmarkEnd w:id="127"/>
    <w:p w14:paraId="329B642F">
      <w:pPr>
        <w:pStyle w:val="2"/>
        <w:spacing w:before="0" w:after="0" w:line="360" w:lineRule="auto"/>
        <w:contextualSpacing/>
        <w:jc w:val="center"/>
        <w:rPr>
          <w:rFonts w:ascii="Times New Roman" w:hAnsi="Times New Roman"/>
          <w:sz w:val="24"/>
          <w:szCs w:val="24"/>
        </w:rPr>
      </w:pPr>
      <w:bookmarkStart w:id="153" w:name="_Toc229155033"/>
      <w:bookmarkStart w:id="154" w:name="_Toc361825675"/>
      <w:bookmarkStart w:id="155" w:name="_Toc367705906"/>
      <w:bookmarkStart w:id="156" w:name="_Hlk522815524"/>
      <w:r>
        <w:rPr>
          <w:rFonts w:ascii="Times New Roman" w:hAnsi="Times New Roman"/>
          <w:sz w:val="24"/>
          <w:szCs w:val="24"/>
        </w:rPr>
        <w:t>CHAPTER FIVE</w:t>
      </w:r>
      <w:bookmarkEnd w:id="153"/>
      <w:bookmarkEnd w:id="154"/>
      <w:bookmarkEnd w:id="155"/>
    </w:p>
    <w:p w14:paraId="45FA8F7C">
      <w:pPr>
        <w:pStyle w:val="2"/>
        <w:spacing w:before="0" w:after="0" w:line="360" w:lineRule="auto"/>
        <w:jc w:val="center"/>
        <w:rPr>
          <w:rFonts w:ascii="Times New Roman" w:hAnsi="Times New Roman"/>
          <w:sz w:val="24"/>
          <w:szCs w:val="24"/>
        </w:rPr>
      </w:pPr>
      <w:bookmarkStart w:id="157" w:name="_Toc229155034"/>
      <w:r>
        <w:rPr>
          <w:rFonts w:ascii="Times New Roman" w:hAnsi="Times New Roman"/>
          <w:sz w:val="24"/>
          <w:szCs w:val="24"/>
        </w:rPr>
        <w:t>KERNEL RESISTANCE TO AFLATOXIN ACCUMULATION IN SELECTED PEANUT GERMPLASM</w:t>
      </w:r>
      <w:bookmarkEnd w:id="157"/>
    </w:p>
    <w:p w14:paraId="261AF8E0">
      <w:pPr>
        <w:pStyle w:val="3"/>
        <w:spacing w:before="0" w:after="0" w:line="360" w:lineRule="auto"/>
        <w:jc w:val="both"/>
        <w:rPr>
          <w:rFonts w:ascii="Times New Roman" w:hAnsi="Times New Roman"/>
          <w:sz w:val="24"/>
          <w:szCs w:val="24"/>
        </w:rPr>
      </w:pPr>
      <w:bookmarkStart w:id="158" w:name="_Toc229155035"/>
      <w:r>
        <w:rPr>
          <w:rFonts w:ascii="Times New Roman" w:hAnsi="Times New Roman"/>
          <w:i w:val="0"/>
          <w:iCs w:val="0"/>
          <w:sz w:val="24"/>
          <w:szCs w:val="24"/>
        </w:rPr>
        <w:t>5.1 Abstract</w:t>
      </w:r>
      <w:bookmarkEnd w:id="158"/>
    </w:p>
    <w:p w14:paraId="6FC3B8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Peanut is among the most important oil crops grown in sub-Saharan Africa for its nutritive value and economic benefit. In this region, </w:t>
      </w:r>
      <w:r>
        <w:rPr>
          <w:rFonts w:ascii="Times New Roman" w:hAnsi="Times New Roman" w:cs="Times New Roman"/>
          <w:i/>
          <w:iCs/>
          <w:sz w:val="24"/>
          <w:szCs w:val="24"/>
        </w:rPr>
        <w:t>Aspergillus flavus</w:t>
      </w:r>
      <w:r>
        <w:rPr>
          <w:rFonts w:ascii="Times New Roman" w:hAnsi="Times New Roman" w:cs="Times New Roman"/>
          <w:sz w:val="24"/>
          <w:szCs w:val="24"/>
        </w:rPr>
        <w:t xml:space="preserve"> infects peanuts and contaminates produce with aflatoxins leading to food insecurity through lowered quality. The impact of aflatoxins transcends the food chain causing harm to human and animal health. The selection and production of aflatoxin-tolerant varieties of peanut is a promising strategy to mitigate their potential harm. We studied the resistance of peanut kernels to aflatoxin accumulation in 25 peanut accessions collected from different growing locations in Kenya, Uganda, and Rwanda based on their unique phenotypic characteristics. To obtain sufficient planting material, the peanut accessions were multiplied separately under standard conditions and harvested at their respective maturity dates then dried and stored at 4</w:t>
      </w:r>
      <w:r>
        <w:rPr>
          <w:rFonts w:ascii="Times New Roman" w:hAnsi="Times New Roman" w:cs="Times New Roman"/>
          <w:sz w:val="24"/>
          <w:szCs w:val="24"/>
          <w:vertAlign w:val="superscript"/>
        </w:rPr>
        <w:t>o</w:t>
      </w:r>
      <w:r>
        <w:rPr>
          <w:rFonts w:ascii="Times New Roman" w:hAnsi="Times New Roman" w:cs="Times New Roman"/>
          <w:sz w:val="24"/>
          <w:szCs w:val="24"/>
        </w:rPr>
        <w:t>C before further analysis. At the start of the experiment, the kernels were challenged with a laboratory-characterized toxigenic strain (</w:t>
      </w:r>
      <w:r>
        <w:rPr>
          <w:rFonts w:ascii="Times New Roman" w:hAnsi="Times New Roman" w:cs="Times New Roman"/>
          <w:i/>
          <w:iCs/>
          <w:sz w:val="24"/>
          <w:szCs w:val="24"/>
        </w:rPr>
        <w:t>Aspergillus flavus</w:t>
      </w:r>
      <w:r>
        <w:rPr>
          <w:rFonts w:ascii="Times New Roman" w:hAnsi="Times New Roman" w:cs="Times New Roman"/>
          <w:sz w:val="24"/>
          <w:szCs w:val="24"/>
        </w:rPr>
        <w:t xml:space="preserve"> 1EM1901) and incubated at 28</w:t>
      </w:r>
      <w:r>
        <w:rPr>
          <w:rFonts w:ascii="Times New Roman" w:hAnsi="Times New Roman" w:cs="Times New Roman"/>
          <w:sz w:val="24"/>
          <w:szCs w:val="24"/>
          <w:vertAlign w:val="superscript"/>
        </w:rPr>
        <w:t>o</w:t>
      </w:r>
      <w:r>
        <w:rPr>
          <w:rFonts w:ascii="Times New Roman" w:hAnsi="Times New Roman" w:cs="Times New Roman"/>
          <w:sz w:val="24"/>
          <w:szCs w:val="24"/>
        </w:rPr>
        <w:t xml:space="preserve">C for 7 days. Afterward, the accessions were analysed (ELISA) for aflatoxins. Of the 25 accessions tested, 60% (n=15) exhibited kernel resistance to aflatoxin accumulation while 40% (n=10) were susceptible (with aflatoxin levels ranging from 0.54 ppb to 1692.92 ppb). Two of the resistant accessions recorded a decrease in aflatoxin accumulation when challenged with toxigenic </w:t>
      </w:r>
      <w:r>
        <w:rPr>
          <w:rFonts w:ascii="Times New Roman" w:hAnsi="Times New Roman" w:cs="Times New Roman"/>
          <w:i/>
          <w:iCs/>
          <w:sz w:val="24"/>
          <w:szCs w:val="24"/>
        </w:rPr>
        <w:t>A. flavus</w:t>
      </w:r>
      <w:r>
        <w:rPr>
          <w:rFonts w:ascii="Times New Roman" w:hAnsi="Times New Roman" w:cs="Times New Roman"/>
          <w:sz w:val="24"/>
          <w:szCs w:val="24"/>
        </w:rPr>
        <w:t xml:space="preserve">. This differential accumulation of aflatoxins suggests the existence of an inherent trait that can be exploited in breeding programs of peanut varieties with low aflatoxin accumulation when grown in contaminated soils. These findings are further discussed. </w:t>
      </w:r>
    </w:p>
    <w:p w14:paraId="61BEA2B4">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Keywords</w:t>
      </w:r>
      <w:r>
        <w:rPr>
          <w:rFonts w:ascii="Times New Roman" w:hAnsi="Times New Roman" w:cs="Times New Roman"/>
          <w:sz w:val="24"/>
          <w:szCs w:val="24"/>
        </w:rPr>
        <w:t xml:space="preserve">: </w:t>
      </w:r>
      <w:r>
        <w:rPr>
          <w:rFonts w:ascii="Times New Roman" w:hAnsi="Times New Roman" w:cs="Times New Roman"/>
          <w:i/>
          <w:iCs/>
          <w:sz w:val="24"/>
          <w:szCs w:val="24"/>
        </w:rPr>
        <w:t>Aflatoxin, Aspergillus, peanut accessions</w:t>
      </w:r>
    </w:p>
    <w:p w14:paraId="354035A7">
      <w:pPr>
        <w:pStyle w:val="3"/>
        <w:spacing w:before="0" w:after="0" w:line="360" w:lineRule="auto"/>
        <w:jc w:val="both"/>
        <w:rPr>
          <w:rFonts w:ascii="Times New Roman" w:hAnsi="Times New Roman"/>
          <w:i w:val="0"/>
          <w:iCs w:val="0"/>
          <w:sz w:val="24"/>
          <w:szCs w:val="24"/>
        </w:rPr>
      </w:pPr>
      <w:bookmarkStart w:id="159" w:name="_Toc229155036"/>
      <w:r>
        <w:rPr>
          <w:rFonts w:ascii="Times New Roman" w:hAnsi="Times New Roman"/>
          <w:i w:val="0"/>
          <w:iCs w:val="0"/>
          <w:sz w:val="24"/>
          <w:szCs w:val="24"/>
        </w:rPr>
        <w:t>5.2 Introduction</w:t>
      </w:r>
      <w:bookmarkEnd w:id="159"/>
    </w:p>
    <w:p w14:paraId="7816028E">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Peanut (</w:t>
      </w:r>
      <w:r>
        <w:rPr>
          <w:rStyle w:val="56"/>
          <w:rFonts w:ascii="Times New Roman" w:hAnsi="Times New Roman" w:cs="Times New Roman"/>
          <w:i/>
          <w:iCs/>
          <w:color w:val="auto"/>
          <w:sz w:val="24"/>
          <w:szCs w:val="24"/>
        </w:rPr>
        <w:t>Arachis hypogaea</w:t>
      </w:r>
      <w:r>
        <w:rPr>
          <w:rStyle w:val="56"/>
          <w:rFonts w:ascii="Times New Roman" w:hAnsi="Times New Roman" w:cs="Times New Roman"/>
          <w:color w:val="auto"/>
          <w:sz w:val="24"/>
          <w:szCs w:val="24"/>
        </w:rPr>
        <w:t xml:space="preserve"> L.) is an important oil crop globally, playing a vital role in food and nutrition security because of its high protein, fat, and mineral content, as well as being an energy source in human and animal diets (Mutegi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2013; Bediako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2019).</w:t>
      </w:r>
      <w:r>
        <w:rPr>
          <w:rFonts w:ascii="Times New Roman" w:hAnsi="Times New Roman" w:cs="Times New Roman"/>
          <w:sz w:val="24"/>
          <w:szCs w:val="24"/>
        </w:rPr>
        <w:t xml:space="preserve"> Peanut is a key oil crop, covering about 26 million hectares of land area in 120 countries (Singh et al., 2021b). The Food and Agricultural Organization [FAO] reported that the current global production of peanuts is approximately 54.2 million tonnes (World Population Review, 2026). </w:t>
      </w:r>
      <w:r>
        <w:rPr>
          <w:rStyle w:val="56"/>
          <w:rFonts w:ascii="Times New Roman" w:hAnsi="Times New Roman" w:cs="Times New Roman"/>
          <w:color w:val="auto"/>
          <w:sz w:val="24"/>
          <w:szCs w:val="24"/>
        </w:rPr>
        <w:t xml:space="preserve">Peanut is commonly used as a nutritional supplement when weaning children and in situations of food shortages in special formulations to alleviate malnutrition. Due to its nutritional value and growing demand, peanut is a good source of income for many small-scale farmers in Sub-Saharan Africa (Bediako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w:t>
      </w:r>
    </w:p>
    <w:p w14:paraId="0E408898">
      <w:pPr>
        <w:spacing w:after="0" w:line="360" w:lineRule="auto"/>
        <w:ind w:firstLine="720"/>
        <w:jc w:val="both"/>
        <w:rPr>
          <w:rStyle w:val="57"/>
          <w:color w:val="auto"/>
        </w:rPr>
      </w:pPr>
      <w:r>
        <w:rPr>
          <w:rStyle w:val="56"/>
          <w:rFonts w:ascii="Times New Roman" w:hAnsi="Times New Roman" w:cs="Times New Roman"/>
          <w:color w:val="auto"/>
          <w:sz w:val="24"/>
          <w:szCs w:val="24"/>
        </w:rPr>
        <w:t xml:space="preserve">While peanut is an important crop, the realization of its benefit is constrained by contaminants; chief among them are aflatoxins. The contamination of peanuts by aflatoxins is primarily caused by soil-borne congeneric fungi species </w:t>
      </w:r>
      <w:r>
        <w:rPr>
          <w:rStyle w:val="57"/>
          <w:i/>
          <w:iCs/>
          <w:color w:val="auto"/>
        </w:rPr>
        <w:t>Aspergillus flavus</w:t>
      </w:r>
      <w:r>
        <w:rPr>
          <w:rStyle w:val="57"/>
          <w:color w:val="auto"/>
        </w:rPr>
        <w:t xml:space="preserve"> and </w:t>
      </w:r>
      <w:r>
        <w:rPr>
          <w:rStyle w:val="57"/>
          <w:i/>
          <w:color w:val="auto"/>
        </w:rPr>
        <w:t>A. parasiticus</w:t>
      </w:r>
      <w:r>
        <w:rPr>
          <w:rStyle w:val="57"/>
          <w:color w:val="auto"/>
        </w:rPr>
        <w:t>. The ubiquitous nature of the fungi in the soil and grain poses an existential threat to food safety and security as well as human and animal health (</w:t>
      </w:r>
      <w:r>
        <w:rPr>
          <w:rStyle w:val="56"/>
          <w:rFonts w:ascii="Times New Roman" w:hAnsi="Times New Roman" w:cs="Times New Roman"/>
          <w:color w:val="auto"/>
          <w:sz w:val="24"/>
          <w:szCs w:val="24"/>
        </w:rPr>
        <w:t xml:space="preserve">Mutegi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2013</w:t>
      </w:r>
      <w:r>
        <w:rPr>
          <w:rStyle w:val="57"/>
          <w:color w:val="auto"/>
        </w:rPr>
        <w:t xml:space="preserve">). Since large-scale crop production and soil microhabitat are inseparable, the colonization of kernels by fungi and eventual contamination by aflatoxins is expected. Therefore, aflatoxins are considered inescapable food contaminants (Xue et al., 2019; </w:t>
      </w:r>
      <w:r>
        <w:rPr>
          <w:rFonts w:ascii="Times New Roman" w:hAnsi="Times New Roman" w:eastAsia="Times New Roman" w:cs="Times New Roman"/>
          <w:sz w:val="24"/>
          <w:szCs w:val="24"/>
        </w:rPr>
        <w:t xml:space="preserve">Valencia-Quintana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2020</w:t>
      </w:r>
      <w:r>
        <w:rPr>
          <w:rStyle w:val="57"/>
          <w:color w:val="auto"/>
        </w:rPr>
        <w:t xml:space="preserve">) </w:t>
      </w:r>
      <w:r>
        <w:rPr>
          <w:rStyle w:val="56"/>
          <w:rFonts w:ascii="Times New Roman" w:hAnsi="Times New Roman" w:cs="Times New Roman"/>
          <w:color w:val="auto"/>
          <w:sz w:val="24"/>
          <w:szCs w:val="24"/>
        </w:rPr>
        <w:t xml:space="preserve">in many countries the world over, </w:t>
      </w:r>
      <w:r>
        <w:rPr>
          <w:rStyle w:val="57"/>
          <w:color w:val="auto"/>
        </w:rPr>
        <w:t xml:space="preserve">and are present in detectable levels in freshly harvested as well as processed peanuts.  </w:t>
      </w:r>
    </w:p>
    <w:p w14:paraId="74D77587">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 xml:space="preserve">In Sub-Saharan Africa, including Kenya, aflatoxin contamination of food is associated with significant economic losses. Direct economic losses of aflatoxins are attributed to a reduction in the profitable volume of commodities, a decline in value in national markets, rejection of products in international markets, losses sustained from livestock disease and deaths, and subsequent human morbidity and mortality. Extensive regulations in Europe and Northern America limit the dissemination of aflatoxin-contaminated through market channels for consumer protection, which also results in vast economic losses to farmers who export maize and groundnuts (PACA, n.d.). The withdrawal of contaminated food from the supply chain following the high contamination of maize and peanut targeted at local markets (Otieno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or rejection at international trade zones limits food availability have a negative impact on food and economic security. </w:t>
      </w:r>
    </w:p>
    <w:p w14:paraId="4B6868E2">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Aflatoxins are implicated in the deaths of 4.5 million children below the age of 5 in Sub-Saharan Africa (</w:t>
      </w:r>
      <w:r>
        <w:rPr>
          <w:rFonts w:ascii="Times New Roman" w:hAnsi="Times New Roman" w:cs="Times New Roman"/>
          <w:sz w:val="24"/>
          <w:szCs w:val="24"/>
        </w:rPr>
        <w:t xml:space="preserve">Partnership for Aflatoxin Control in Africa </w:t>
      </w:r>
      <w:r>
        <w:rPr>
          <w:rStyle w:val="56"/>
          <w:rFonts w:ascii="Times New Roman" w:hAnsi="Times New Roman" w:cs="Times New Roman"/>
          <w:color w:val="auto"/>
          <w:sz w:val="24"/>
          <w:szCs w:val="24"/>
        </w:rPr>
        <w:t xml:space="preserve">[PACA], n.d.). The Ugandan government is estimated to spend approximately $910,000 more on annual health expenses (Stinson, 2018). An additional $77 million is lost annually due to aflatoxin-induced liver cancer cases. The annual economic losses attributed to aflatoxin-related liver cancer in other African countries are estimated at $1,599 million (Nigeria), $1,100 million (Tanzania), $902 million (Senegal), $392.6 million (Malawi), and $22.5 million (The Gambia) (Stinson, 2018). With these disruptions, growing efforts to mitigate aflatoxin contamination in peanuts are needed to alleviate economic losses and protect human and animal health. </w:t>
      </w:r>
    </w:p>
    <w:p w14:paraId="3EECAF8C">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Various strategies have been developed and deployed to mitigate the adverse effects of aflatoxins but with varying degrees of success. On one hand, pre-harvest practices include biological control, exploiting natural competition between congeneric species of toxin producers and non-producers (</w:t>
      </w:r>
      <w:r>
        <w:rPr>
          <w:rFonts w:ascii="Times New Roman" w:hAnsi="Times New Roman" w:eastAsia="Times New Roman" w:cs="Times New Roman"/>
          <w:sz w:val="24"/>
          <w:szCs w:val="24"/>
        </w:rPr>
        <w:t xml:space="preserve">Bandyopadhyay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2019)</w:t>
      </w:r>
      <w:r>
        <w:rPr>
          <w:rStyle w:val="56"/>
          <w:rFonts w:ascii="Times New Roman" w:hAnsi="Times New Roman" w:cs="Times New Roman"/>
          <w:color w:val="auto"/>
          <w:sz w:val="24"/>
          <w:szCs w:val="24"/>
        </w:rPr>
        <w:t xml:space="preserve">, habitat management using push-pull technology (Maxwell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2018; Njeru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2020), modification of abiotic factors such as drought stress (Ncube &amp; Maphosa, 2020), and management of biotic factors such as insect control, as well as cultural practices such timely planting and harvesting, and good agronomic practices weed control, adequate fertilization and late season irrigation (Mukanga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On the other hand, post-harvest practices like rapid and proper drying, proper transportation and packaging, sorting, and control of insects have been found promising (Probst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2012). However, given the ubiquitous nature of </w:t>
      </w:r>
      <w:r>
        <w:rPr>
          <w:rStyle w:val="56"/>
          <w:rFonts w:ascii="Times New Roman" w:hAnsi="Times New Roman" w:cs="Times New Roman"/>
          <w:i/>
          <w:iCs/>
          <w:color w:val="auto"/>
          <w:sz w:val="24"/>
          <w:szCs w:val="24"/>
        </w:rPr>
        <w:t>A. flavus</w:t>
      </w:r>
      <w:r>
        <w:rPr>
          <w:rStyle w:val="56"/>
          <w:rFonts w:ascii="Times New Roman" w:hAnsi="Times New Roman" w:cs="Times New Roman"/>
          <w:color w:val="auto"/>
          <w:sz w:val="24"/>
          <w:szCs w:val="24"/>
        </w:rPr>
        <w:t xml:space="preserve">, it is almost impossible to eliminate the exposure of peanuts to the fungi (Norlia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w:t>
      </w:r>
    </w:p>
    <w:p w14:paraId="7D0CC183">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 xml:space="preserve">For this reason, host-plant resistance to </w:t>
      </w:r>
      <w:r>
        <w:rPr>
          <w:rStyle w:val="56"/>
          <w:rFonts w:ascii="Times New Roman" w:hAnsi="Times New Roman" w:cs="Times New Roman"/>
          <w:i/>
          <w:iCs/>
          <w:color w:val="auto"/>
          <w:sz w:val="24"/>
          <w:szCs w:val="24"/>
        </w:rPr>
        <w:t>A. flavus</w:t>
      </w:r>
      <w:r>
        <w:rPr>
          <w:rStyle w:val="56"/>
          <w:rFonts w:ascii="Times New Roman" w:hAnsi="Times New Roman" w:cs="Times New Roman"/>
          <w:color w:val="auto"/>
          <w:sz w:val="24"/>
          <w:szCs w:val="24"/>
        </w:rPr>
        <w:t xml:space="preserve"> colonization and accumulation of aflatoxins appears promising (Pandey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Soni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2020a). </w:t>
      </w:r>
      <w:r>
        <w:rPr>
          <w:rFonts w:ascii="Times New Roman" w:hAnsi="Times New Roman" w:cs="Times New Roman"/>
          <w:sz w:val="24"/>
          <w:szCs w:val="24"/>
        </w:rPr>
        <w:t xml:space="preserve">Three major constituents of the evaluation of peanuts for resistance include </w:t>
      </w:r>
      <w:r>
        <w:rPr>
          <w:rFonts w:ascii="Times New Roman" w:hAnsi="Times New Roman" w:cs="Times New Roman"/>
          <w:i/>
          <w:iCs/>
          <w:sz w:val="24"/>
          <w:szCs w:val="24"/>
        </w:rPr>
        <w:t>in-vitro</w:t>
      </w:r>
      <w:r>
        <w:rPr>
          <w:rFonts w:ascii="Times New Roman" w:hAnsi="Times New Roman" w:cs="Times New Roman"/>
          <w:sz w:val="24"/>
          <w:szCs w:val="24"/>
        </w:rPr>
        <w:t xml:space="preserve"> seed colonization (IVSC), resistance to pre-harvest aflatoxin contamination (PAC), and resistance to aflatoxin production (AP) (Pandey </w:t>
      </w:r>
      <w:r>
        <w:rPr>
          <w:rFonts w:ascii="Times New Roman" w:hAnsi="Times New Roman" w:cs="Times New Roman"/>
          <w:i/>
          <w:iCs/>
          <w:sz w:val="24"/>
          <w:szCs w:val="24"/>
        </w:rPr>
        <w:t>et al.</w:t>
      </w:r>
      <w:r>
        <w:rPr>
          <w:rFonts w:ascii="Times New Roman" w:hAnsi="Times New Roman" w:cs="Times New Roman"/>
          <w:sz w:val="24"/>
          <w:szCs w:val="24"/>
        </w:rPr>
        <w:t xml:space="preserve">, 2019). </w:t>
      </w:r>
      <w:r>
        <w:rPr>
          <w:rStyle w:val="56"/>
          <w:rFonts w:ascii="Times New Roman" w:hAnsi="Times New Roman" w:cs="Times New Roman"/>
          <w:color w:val="auto"/>
          <w:sz w:val="24"/>
          <w:szCs w:val="24"/>
        </w:rPr>
        <w:t>Breeding for resistance to seed infection and aflatoxin contamination is an economically viable option for controlling pre-and post-harvest aflatoxin contamination in peanuts (</w:t>
      </w:r>
      <w:r>
        <w:rPr>
          <w:rFonts w:ascii="Times New Roman" w:hAnsi="Times New Roman" w:eastAsia="Times New Roman" w:cs="Times New Roman"/>
          <w:sz w:val="24"/>
          <w:szCs w:val="24"/>
        </w:rPr>
        <w:t>Ncube &amp; Maphosa, 2020</w:t>
      </w:r>
      <w:r>
        <w:rPr>
          <w:rStyle w:val="56"/>
          <w:rFonts w:ascii="Times New Roman" w:hAnsi="Times New Roman" w:cs="Times New Roman"/>
          <w:color w:val="auto"/>
          <w:sz w:val="24"/>
          <w:szCs w:val="24"/>
        </w:rPr>
        <w:t xml:space="preserve">). This strategy requires the impartation of resistance to pre-harvest seed infection, in vitro seed colonization, and aflatoxin accumulation (Sharma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2018). However, these traits are often inherited autonomously (Korani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2017; Pandey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2019; Soni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2020a), which further complicates the development of a variety with all the desirable traits. Furthermore, the complex interactions between the genes and environment complicate the enhancement of host plant resistance in groundnut (Arias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2018; Tengey </w:t>
      </w:r>
      <w:r>
        <w:rPr>
          <w:rStyle w:val="56"/>
          <w:rFonts w:ascii="Times New Roman" w:hAnsi="Times New Roman" w:cs="Times New Roman"/>
          <w:i/>
          <w:iCs/>
          <w:color w:val="auto"/>
          <w:sz w:val="24"/>
          <w:szCs w:val="24"/>
        </w:rPr>
        <w:t xml:space="preserve">et al., </w:t>
      </w:r>
      <w:r>
        <w:rPr>
          <w:rStyle w:val="56"/>
          <w:rFonts w:ascii="Times New Roman" w:hAnsi="Times New Roman" w:cs="Times New Roman"/>
          <w:color w:val="auto"/>
          <w:sz w:val="24"/>
          <w:szCs w:val="24"/>
        </w:rPr>
        <w:t xml:space="preserve">2022). </w:t>
      </w:r>
    </w:p>
    <w:p w14:paraId="097976C9">
      <w:pPr>
        <w:spacing w:after="0" w:line="360" w:lineRule="auto"/>
        <w:ind w:firstLine="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 xml:space="preserve">A number of studies have identified germplasm accession lines with resistance to </w:t>
      </w:r>
      <w:r>
        <w:rPr>
          <w:rStyle w:val="56"/>
          <w:rFonts w:ascii="Times New Roman" w:hAnsi="Times New Roman" w:cs="Times New Roman"/>
          <w:i/>
          <w:iCs/>
          <w:color w:val="auto"/>
          <w:sz w:val="24"/>
          <w:szCs w:val="24"/>
        </w:rPr>
        <w:t>in-vitro</w:t>
      </w:r>
      <w:r>
        <w:rPr>
          <w:rStyle w:val="56"/>
          <w:rFonts w:ascii="Times New Roman" w:hAnsi="Times New Roman" w:cs="Times New Roman"/>
          <w:color w:val="auto"/>
          <w:sz w:val="24"/>
          <w:szCs w:val="24"/>
        </w:rPr>
        <w:t xml:space="preserve"> seed colonization by </w:t>
      </w:r>
      <w:r>
        <w:rPr>
          <w:rStyle w:val="56"/>
          <w:rFonts w:ascii="Times New Roman" w:hAnsi="Times New Roman" w:cs="Times New Roman"/>
          <w:i/>
          <w:iCs/>
          <w:color w:val="auto"/>
          <w:sz w:val="24"/>
          <w:szCs w:val="24"/>
        </w:rPr>
        <w:t xml:space="preserve">A. flavus </w:t>
      </w:r>
      <w:r>
        <w:rPr>
          <w:rStyle w:val="56"/>
          <w:rFonts w:ascii="Times New Roman" w:hAnsi="Times New Roman" w:cs="Times New Roman"/>
          <w:color w:val="auto"/>
          <w:sz w:val="24"/>
          <w:szCs w:val="24"/>
        </w:rPr>
        <w:t xml:space="preserve">in peanuts (Zambettakis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1981; Kisyombe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xml:space="preserve"> 1985). Nonetheless, accessions found to be resistant to </w:t>
      </w:r>
      <w:r>
        <w:rPr>
          <w:rStyle w:val="56"/>
          <w:rFonts w:ascii="Times New Roman" w:hAnsi="Times New Roman" w:cs="Times New Roman"/>
          <w:i/>
          <w:iCs/>
          <w:color w:val="auto"/>
          <w:sz w:val="24"/>
          <w:szCs w:val="24"/>
        </w:rPr>
        <w:t>in-vitro</w:t>
      </w:r>
      <w:r>
        <w:rPr>
          <w:rStyle w:val="56"/>
          <w:rFonts w:ascii="Times New Roman" w:hAnsi="Times New Roman" w:cs="Times New Roman"/>
          <w:color w:val="auto"/>
          <w:sz w:val="24"/>
          <w:szCs w:val="24"/>
        </w:rPr>
        <w:t xml:space="preserve"> colonization have demonstrated susceptibility to contamination under field conditions (Korani </w:t>
      </w:r>
      <w:r>
        <w:rPr>
          <w:rStyle w:val="56"/>
          <w:rFonts w:ascii="Times New Roman" w:hAnsi="Times New Roman" w:cs="Times New Roman"/>
          <w:i/>
          <w:iCs/>
          <w:color w:val="auto"/>
          <w:sz w:val="24"/>
          <w:szCs w:val="24"/>
        </w:rPr>
        <w:t>et al.</w:t>
      </w:r>
      <w:r>
        <w:rPr>
          <w:rStyle w:val="56"/>
          <w:rFonts w:ascii="Times New Roman" w:hAnsi="Times New Roman" w:cs="Times New Roman"/>
          <w:color w:val="auto"/>
          <w:sz w:val="24"/>
          <w:szCs w:val="24"/>
        </w:rPr>
        <w:t>, 2017). Therefore, the focus of research on aflatoxin mitigation in peanut has been redirected to the screening of germplasm for resistance to infection and consequent aflatoxin contamination. However, there is a paucity of data on the resistance to aflatoxin production by peanut genotypes grown and consumed in Kenya as most efforts to combat aflatoxin in food products have been focused on maize. In addition, most data on aflatoxin resistance in peanuts are available for varieties grown in major peanut-producing countries such as China, India, and the United States.</w:t>
      </w:r>
    </w:p>
    <w:p w14:paraId="103F8491">
      <w:pPr>
        <w:spacing w:after="0" w:line="360" w:lineRule="auto"/>
        <w:ind w:firstLine="720"/>
        <w:jc w:val="both"/>
        <w:rPr>
          <w:rStyle w:val="56"/>
          <w:rFonts w:ascii="Times New Roman" w:hAnsi="Times New Roman" w:cs="Times New Roman"/>
          <w:color w:val="auto"/>
          <w:sz w:val="24"/>
          <w:szCs w:val="24"/>
        </w:rPr>
      </w:pPr>
      <w:r>
        <w:rPr>
          <w:rFonts w:ascii="Times New Roman" w:hAnsi="Times New Roman" w:cs="Times New Roman"/>
          <w:sz w:val="24"/>
          <w:szCs w:val="24"/>
        </w:rPr>
        <w:t xml:space="preserve">The current study aimed to examine </w:t>
      </w:r>
      <w:r>
        <w:rPr>
          <w:rStyle w:val="56"/>
          <w:rFonts w:ascii="Times New Roman" w:hAnsi="Times New Roman" w:cs="Times New Roman"/>
          <w:color w:val="auto"/>
          <w:sz w:val="24"/>
          <w:szCs w:val="24"/>
        </w:rPr>
        <w:t xml:space="preserve">the </w:t>
      </w:r>
      <w:r>
        <w:rPr>
          <w:rStyle w:val="56"/>
          <w:rFonts w:ascii="Times New Roman" w:hAnsi="Times New Roman" w:cs="Times New Roman"/>
          <w:i/>
          <w:iCs/>
          <w:color w:val="auto"/>
          <w:sz w:val="24"/>
          <w:szCs w:val="24"/>
        </w:rPr>
        <w:t>in-vitro</w:t>
      </w:r>
      <w:r>
        <w:rPr>
          <w:rStyle w:val="56"/>
          <w:rFonts w:ascii="Times New Roman" w:hAnsi="Times New Roman" w:cs="Times New Roman"/>
          <w:color w:val="auto"/>
          <w:sz w:val="24"/>
          <w:szCs w:val="24"/>
        </w:rPr>
        <w:t xml:space="preserve"> resistance to aflatoxin </w:t>
      </w:r>
      <w:r>
        <w:rPr>
          <w:rFonts w:ascii="Times New Roman" w:hAnsi="Times New Roman" w:cs="Times New Roman"/>
          <w:sz w:val="24"/>
          <w:szCs w:val="24"/>
        </w:rPr>
        <w:t>production (AP) and seed-coat barrier</w:t>
      </w:r>
      <w:r>
        <w:rPr>
          <w:rStyle w:val="56"/>
          <w:rFonts w:ascii="Times New Roman" w:hAnsi="Times New Roman" w:cs="Times New Roman"/>
          <w:color w:val="auto"/>
          <w:sz w:val="24"/>
          <w:szCs w:val="24"/>
        </w:rPr>
        <w:t xml:space="preserve"> of various peanut genotypes available in Kenyan markets</w:t>
      </w:r>
      <w:r>
        <w:rPr>
          <w:rFonts w:ascii="Times New Roman" w:hAnsi="Times New Roman" w:cs="Times New Roman"/>
          <w:sz w:val="24"/>
          <w:szCs w:val="24"/>
        </w:rPr>
        <w:t xml:space="preserve">. At this level of resistance, </w:t>
      </w:r>
      <w:r>
        <w:rPr>
          <w:rFonts w:ascii="Times New Roman" w:hAnsi="Times New Roman" w:cs="Times New Roman"/>
          <w:i/>
          <w:iCs/>
          <w:sz w:val="24"/>
          <w:szCs w:val="24"/>
        </w:rPr>
        <w:t xml:space="preserve">A. flavus </w:t>
      </w:r>
      <w:r>
        <w:rPr>
          <w:rFonts w:ascii="Times New Roman" w:hAnsi="Times New Roman" w:cs="Times New Roman"/>
          <w:sz w:val="24"/>
          <w:szCs w:val="24"/>
        </w:rPr>
        <w:t xml:space="preserve">can infect and colonize the seed coat but lead to low or no production of aflatoxins. </w:t>
      </w:r>
      <w:r>
        <w:rPr>
          <w:rStyle w:val="56"/>
          <w:rFonts w:ascii="Times New Roman" w:hAnsi="Times New Roman" w:cs="Times New Roman"/>
          <w:color w:val="auto"/>
          <w:sz w:val="24"/>
          <w:szCs w:val="24"/>
        </w:rPr>
        <w:t xml:space="preserve">It is hypothesized that exposure of peanut to toxigenic </w:t>
      </w:r>
      <w:r>
        <w:rPr>
          <w:rStyle w:val="56"/>
          <w:rFonts w:ascii="Times New Roman" w:hAnsi="Times New Roman" w:cs="Times New Roman"/>
          <w:i/>
          <w:iCs/>
          <w:color w:val="auto"/>
          <w:sz w:val="24"/>
          <w:szCs w:val="24"/>
        </w:rPr>
        <w:t>A. flavus</w:t>
      </w:r>
      <w:r>
        <w:rPr>
          <w:rStyle w:val="56"/>
          <w:rFonts w:ascii="Times New Roman" w:hAnsi="Times New Roman" w:cs="Times New Roman"/>
          <w:color w:val="auto"/>
          <w:sz w:val="24"/>
          <w:szCs w:val="24"/>
        </w:rPr>
        <w:t xml:space="preserve"> should lead to the accumulation of aflatoxins in the kernels. The implications of the findings are further discussed.</w:t>
      </w:r>
    </w:p>
    <w:p w14:paraId="0E679EA7">
      <w:pPr>
        <w:pStyle w:val="3"/>
        <w:spacing w:before="0" w:after="0" w:line="360" w:lineRule="auto"/>
        <w:jc w:val="both"/>
        <w:rPr>
          <w:rFonts w:ascii="Times New Roman" w:hAnsi="Times New Roman"/>
          <w:i w:val="0"/>
          <w:iCs w:val="0"/>
          <w:sz w:val="24"/>
          <w:szCs w:val="24"/>
        </w:rPr>
      </w:pPr>
      <w:bookmarkStart w:id="160" w:name="_Toc229155037"/>
      <w:r>
        <w:rPr>
          <w:rFonts w:ascii="Times New Roman" w:hAnsi="Times New Roman"/>
          <w:i w:val="0"/>
          <w:iCs w:val="0"/>
          <w:sz w:val="24"/>
          <w:szCs w:val="24"/>
        </w:rPr>
        <w:t>5.3 Materials and Methods</w:t>
      </w:r>
      <w:bookmarkEnd w:id="160"/>
    </w:p>
    <w:p w14:paraId="2BAC9E1F">
      <w:pPr>
        <w:pStyle w:val="4"/>
        <w:spacing w:before="0" w:after="0" w:line="360" w:lineRule="auto"/>
        <w:jc w:val="both"/>
        <w:rPr>
          <w:rFonts w:ascii="Times New Roman" w:hAnsi="Times New Roman"/>
          <w:sz w:val="24"/>
          <w:szCs w:val="24"/>
        </w:rPr>
      </w:pPr>
      <w:bookmarkStart w:id="161" w:name="_Toc229155038"/>
      <w:r>
        <w:rPr>
          <w:rFonts w:ascii="Times New Roman" w:hAnsi="Times New Roman"/>
          <w:sz w:val="24"/>
          <w:szCs w:val="24"/>
        </w:rPr>
        <w:t>5.3.1 Plant materials and germplasm multiplication</w:t>
      </w:r>
      <w:bookmarkEnd w:id="161"/>
      <w:r>
        <w:rPr>
          <w:rFonts w:ascii="Times New Roman" w:hAnsi="Times New Roman"/>
          <w:sz w:val="24"/>
          <w:szCs w:val="24"/>
        </w:rPr>
        <w:t xml:space="preserve"> </w:t>
      </w:r>
    </w:p>
    <w:p w14:paraId="7A544D3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 germplasm set consisting of twenty-five peanut accessions was collected from Kenya, Uganda, and Rwanda. Phenotypic characteristics such as kernel size and seed coat colour of the accessions were documented (Table 7). The accessions were planted in Kakamega County (GPS coordinates 0</w:t>
      </w:r>
      <w:r>
        <w:rPr>
          <w:rFonts w:ascii="Times New Roman" w:hAnsi="Times New Roman" w:cs="Times New Roman"/>
          <w:sz w:val="24"/>
          <w:szCs w:val="24"/>
          <w:vertAlign w:val="superscript"/>
        </w:rPr>
        <w:t>o</w:t>
      </w:r>
      <w:r>
        <w:rPr>
          <w:rFonts w:ascii="Times New Roman" w:hAnsi="Times New Roman" w:cs="Times New Roman"/>
          <w:sz w:val="24"/>
          <w:szCs w:val="24"/>
        </w:rPr>
        <w:t>18’41.3” N 34</w:t>
      </w:r>
      <w:r>
        <w:rPr>
          <w:rFonts w:ascii="Times New Roman" w:hAnsi="Times New Roman" w:cs="Times New Roman"/>
          <w:sz w:val="24"/>
          <w:szCs w:val="24"/>
          <w:vertAlign w:val="superscript"/>
        </w:rPr>
        <w:t>o</w:t>
      </w:r>
      <w:r>
        <w:rPr>
          <w:rFonts w:ascii="Times New Roman" w:hAnsi="Times New Roman" w:cs="Times New Roman"/>
          <w:sz w:val="24"/>
          <w:szCs w:val="24"/>
        </w:rPr>
        <w:t xml:space="preserve">45’04.1” E) for multiplication, with all the recommended cultural practices for the crop undertaken (Abdulai </w:t>
      </w:r>
      <w:r>
        <w:rPr>
          <w:rFonts w:ascii="Times New Roman" w:hAnsi="Times New Roman" w:cs="Times New Roman"/>
          <w:i/>
          <w:iCs/>
          <w:sz w:val="24"/>
          <w:szCs w:val="24"/>
        </w:rPr>
        <w:t>et al.</w:t>
      </w:r>
      <w:r>
        <w:rPr>
          <w:rFonts w:ascii="Times New Roman" w:hAnsi="Times New Roman" w:cs="Times New Roman"/>
          <w:sz w:val="24"/>
          <w:szCs w:val="24"/>
        </w:rPr>
        <w:t>, 2020). The total area of the piece of land was about ¼ an acre (10,000 square feet). Appendix 5 summarizes the agricultural practices that were observed. Harvesting was done according to respective maturity dates in this order: EU2, KKMG1, KKMG3, KKMG4, 9991, Uganda Red, RW-TZ, RW-RW, UG-AR, UG-MA, UG-TZ, EUGN-1, RW-LO, and UG-SO at 115 days and BRG1, BRG2, EU1, EUGN2, KKMG2, CG7, ICGV-SM-90704, MG, BS, RW-ML, and UG-ML at 150 days. Harvested pods were sun-dried on gunny bags placed as mats for 7 to 10 days before hulling. The kernels were stored at 4</w:t>
      </w:r>
      <w:r>
        <w:rPr>
          <w:rFonts w:ascii="Times New Roman" w:hAnsi="Times New Roman" w:cs="Times New Roman"/>
          <w:sz w:val="24"/>
          <w:szCs w:val="24"/>
          <w:vertAlign w:val="superscript"/>
        </w:rPr>
        <w:t>o</w:t>
      </w:r>
      <w:r>
        <w:rPr>
          <w:rFonts w:ascii="Times New Roman" w:hAnsi="Times New Roman" w:cs="Times New Roman"/>
          <w:sz w:val="24"/>
          <w:szCs w:val="24"/>
        </w:rPr>
        <w:t>C for 3 months before the initiation of the experiment. Subsequent analyses were conducted at the Mycotoxin Research Laboratory, as well as the Molecular Biology Laboratory at Egerton University. Mature peanut seeds were harvested based on respective maturity dates. The weight of unshelled peanut was measured for each germplasm. The peanut in shells was sundried at approximately 30</w:t>
      </w:r>
      <w:r>
        <w:rPr>
          <w:rFonts w:ascii="Times New Roman" w:hAnsi="Times New Roman" w:cs="Times New Roman"/>
          <w:sz w:val="24"/>
          <w:szCs w:val="24"/>
          <w:vertAlign w:val="superscript"/>
        </w:rPr>
        <w:t>o</w:t>
      </w:r>
      <w:r>
        <w:rPr>
          <w:rFonts w:ascii="Times New Roman" w:hAnsi="Times New Roman" w:cs="Times New Roman"/>
          <w:sz w:val="24"/>
          <w:szCs w:val="24"/>
        </w:rPr>
        <w:t>C for 7 days, shelled, and stored at 4</w:t>
      </w:r>
      <w:r>
        <w:rPr>
          <w:rFonts w:ascii="Times New Roman" w:hAnsi="Times New Roman" w:cs="Times New Roman"/>
          <w:sz w:val="24"/>
          <w:szCs w:val="24"/>
          <w:vertAlign w:val="superscript"/>
        </w:rPr>
        <w:t>o</w:t>
      </w:r>
      <w:r>
        <w:rPr>
          <w:rFonts w:ascii="Times New Roman" w:hAnsi="Times New Roman" w:cs="Times New Roman"/>
          <w:sz w:val="24"/>
          <w:szCs w:val="24"/>
        </w:rPr>
        <w:t xml:space="preserve">C before the initiation of various experiments. </w:t>
      </w:r>
    </w:p>
    <w:p w14:paraId="7A4E28FB">
      <w:pPr>
        <w:spacing w:after="0" w:line="360" w:lineRule="auto"/>
        <w:ind w:firstLine="720"/>
        <w:jc w:val="both"/>
        <w:rPr>
          <w:rFonts w:ascii="Times New Roman" w:hAnsi="Times New Roman" w:cs="Times New Roman"/>
          <w:sz w:val="24"/>
          <w:szCs w:val="24"/>
        </w:rPr>
      </w:pPr>
    </w:p>
    <w:p w14:paraId="0A255B90">
      <w:pPr>
        <w:pStyle w:val="14"/>
        <w:rPr>
          <w:rFonts w:ascii="Times New Roman" w:hAnsi="Times New Roman"/>
          <w:b/>
          <w:bCs/>
          <w:i w:val="0"/>
          <w:iCs w:val="0"/>
          <w:color w:val="auto"/>
          <w:sz w:val="24"/>
          <w:szCs w:val="24"/>
        </w:rPr>
      </w:pPr>
      <w:bookmarkStart w:id="162" w:name="_Toc229136237"/>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7</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Phenotypic characteristics of peanut accessions</w:t>
      </w:r>
      <w:bookmarkEnd w:id="162"/>
    </w:p>
    <w:tbl>
      <w:tblPr>
        <w:tblStyle w:val="27"/>
        <w:tblW w:w="85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45"/>
        <w:gridCol w:w="1980"/>
        <w:gridCol w:w="2340"/>
        <w:gridCol w:w="2880"/>
      </w:tblGrid>
      <w:tr w14:paraId="5B69C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Borders>
              <w:top w:val="single" w:color="auto" w:sz="12" w:space="0"/>
              <w:bottom w:val="single" w:color="auto" w:sz="4" w:space="0"/>
            </w:tcBorders>
          </w:tcPr>
          <w:p w14:paraId="61322C20">
            <w:pPr>
              <w:spacing w:after="0" w:line="360" w:lineRule="auto"/>
              <w:jc w:val="both"/>
              <w:rPr>
                <w:rFonts w:ascii="Times New Roman" w:hAnsi="Times New Roman" w:cs="Times New Roman"/>
                <w:b/>
                <w:bCs/>
                <w:sz w:val="24"/>
                <w:szCs w:val="24"/>
              </w:rPr>
            </w:pPr>
            <w:bookmarkStart w:id="163" w:name="_Hlk205129775"/>
            <w:r>
              <w:rPr>
                <w:rFonts w:ascii="Times New Roman" w:hAnsi="Times New Roman" w:cs="Times New Roman"/>
                <w:b/>
                <w:bCs/>
                <w:sz w:val="24"/>
                <w:szCs w:val="24"/>
              </w:rPr>
              <w:t>Serial No.</w:t>
            </w:r>
          </w:p>
        </w:tc>
        <w:tc>
          <w:tcPr>
            <w:tcW w:w="1980" w:type="dxa"/>
            <w:tcBorders>
              <w:top w:val="single" w:color="auto" w:sz="12" w:space="0"/>
              <w:bottom w:val="single" w:color="auto" w:sz="4" w:space="0"/>
            </w:tcBorders>
          </w:tcPr>
          <w:p w14:paraId="795CD64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Accession</w:t>
            </w:r>
          </w:p>
        </w:tc>
        <w:tc>
          <w:tcPr>
            <w:tcW w:w="2340" w:type="dxa"/>
            <w:tcBorders>
              <w:top w:val="single" w:color="auto" w:sz="12" w:space="0"/>
              <w:bottom w:val="single" w:color="auto" w:sz="4" w:space="0"/>
            </w:tcBorders>
            <w:noWrap/>
          </w:tcPr>
          <w:p w14:paraId="321CD775">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Grain Size</w:t>
            </w:r>
          </w:p>
        </w:tc>
        <w:tc>
          <w:tcPr>
            <w:tcW w:w="2880" w:type="dxa"/>
            <w:tcBorders>
              <w:top w:val="single" w:color="auto" w:sz="12" w:space="0"/>
              <w:bottom w:val="single" w:color="auto" w:sz="4" w:space="0"/>
            </w:tcBorders>
            <w:noWrap/>
          </w:tcPr>
          <w:p w14:paraId="791B943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Seed-coat colour</w:t>
            </w:r>
          </w:p>
        </w:tc>
      </w:tr>
      <w:tr w14:paraId="576BC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Borders>
              <w:top w:val="single" w:color="auto" w:sz="4" w:space="0"/>
            </w:tcBorders>
          </w:tcPr>
          <w:p w14:paraId="1A181FA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80" w:type="dxa"/>
            <w:tcBorders>
              <w:top w:val="single" w:color="auto" w:sz="4" w:space="0"/>
            </w:tcBorders>
          </w:tcPr>
          <w:p w14:paraId="2BB773F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BRG1</w:t>
            </w:r>
          </w:p>
        </w:tc>
        <w:tc>
          <w:tcPr>
            <w:tcW w:w="2340" w:type="dxa"/>
            <w:tcBorders>
              <w:top w:val="single" w:color="auto" w:sz="4" w:space="0"/>
            </w:tcBorders>
            <w:noWrap/>
          </w:tcPr>
          <w:p w14:paraId="586CBA4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tcBorders>
              <w:top w:val="single" w:color="auto" w:sz="4" w:space="0"/>
            </w:tcBorders>
            <w:noWrap/>
          </w:tcPr>
          <w:p w14:paraId="1F06D87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Brown</w:t>
            </w:r>
          </w:p>
        </w:tc>
      </w:tr>
      <w:tr w14:paraId="1813A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0EA508F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980" w:type="dxa"/>
          </w:tcPr>
          <w:p w14:paraId="0B1BDC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BRG2</w:t>
            </w:r>
          </w:p>
        </w:tc>
        <w:tc>
          <w:tcPr>
            <w:tcW w:w="2340" w:type="dxa"/>
            <w:noWrap/>
          </w:tcPr>
          <w:p w14:paraId="679A589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Large </w:t>
            </w:r>
          </w:p>
        </w:tc>
        <w:tc>
          <w:tcPr>
            <w:tcW w:w="2880" w:type="dxa"/>
            <w:noWrap/>
          </w:tcPr>
          <w:p w14:paraId="447653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Reddish brown</w:t>
            </w:r>
          </w:p>
        </w:tc>
      </w:tr>
      <w:tr w14:paraId="0D69C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78F7EE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980" w:type="dxa"/>
          </w:tcPr>
          <w:p w14:paraId="53331F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EU1</w:t>
            </w:r>
          </w:p>
        </w:tc>
        <w:tc>
          <w:tcPr>
            <w:tcW w:w="2340" w:type="dxa"/>
            <w:noWrap/>
          </w:tcPr>
          <w:p w14:paraId="2FF419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Very large</w:t>
            </w:r>
          </w:p>
        </w:tc>
        <w:tc>
          <w:tcPr>
            <w:tcW w:w="2880" w:type="dxa"/>
            <w:noWrap/>
          </w:tcPr>
          <w:p w14:paraId="01DD42C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yellow to brownish</w:t>
            </w:r>
          </w:p>
        </w:tc>
      </w:tr>
      <w:tr w14:paraId="529C6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1F5080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980" w:type="dxa"/>
          </w:tcPr>
          <w:p w14:paraId="068A22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EUGN-2</w:t>
            </w:r>
          </w:p>
        </w:tc>
        <w:tc>
          <w:tcPr>
            <w:tcW w:w="2340" w:type="dxa"/>
            <w:noWrap/>
          </w:tcPr>
          <w:p w14:paraId="395057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Large </w:t>
            </w:r>
          </w:p>
        </w:tc>
        <w:tc>
          <w:tcPr>
            <w:tcW w:w="2880" w:type="dxa"/>
            <w:noWrap/>
          </w:tcPr>
          <w:p w14:paraId="3F7894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12F40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3622DBC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980" w:type="dxa"/>
          </w:tcPr>
          <w:p w14:paraId="55BB54F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EUGN-1</w:t>
            </w:r>
          </w:p>
        </w:tc>
        <w:tc>
          <w:tcPr>
            <w:tcW w:w="2340" w:type="dxa"/>
            <w:noWrap/>
          </w:tcPr>
          <w:p w14:paraId="129AF7F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Very large</w:t>
            </w:r>
          </w:p>
        </w:tc>
        <w:tc>
          <w:tcPr>
            <w:tcW w:w="2880" w:type="dxa"/>
            <w:noWrap/>
          </w:tcPr>
          <w:p w14:paraId="30FDC2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Brown</w:t>
            </w:r>
          </w:p>
        </w:tc>
      </w:tr>
      <w:tr w14:paraId="718BA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9053D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980" w:type="dxa"/>
          </w:tcPr>
          <w:p w14:paraId="2B699B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EU2</w:t>
            </w:r>
          </w:p>
        </w:tc>
        <w:tc>
          <w:tcPr>
            <w:tcW w:w="2340" w:type="dxa"/>
            <w:noWrap/>
          </w:tcPr>
          <w:p w14:paraId="6A917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Small </w:t>
            </w:r>
          </w:p>
        </w:tc>
        <w:tc>
          <w:tcPr>
            <w:tcW w:w="2880" w:type="dxa"/>
            <w:noWrap/>
          </w:tcPr>
          <w:p w14:paraId="196F3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19430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1FE550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80" w:type="dxa"/>
          </w:tcPr>
          <w:p w14:paraId="3A0EC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KKMG1</w:t>
            </w:r>
          </w:p>
        </w:tc>
        <w:tc>
          <w:tcPr>
            <w:tcW w:w="2340" w:type="dxa"/>
            <w:noWrap/>
          </w:tcPr>
          <w:p w14:paraId="5EED67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71AB464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Deep red </w:t>
            </w:r>
          </w:p>
        </w:tc>
      </w:tr>
      <w:tr w14:paraId="1663B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6551B9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980" w:type="dxa"/>
          </w:tcPr>
          <w:p w14:paraId="4FF01B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KKMG2</w:t>
            </w:r>
          </w:p>
        </w:tc>
        <w:tc>
          <w:tcPr>
            <w:tcW w:w="2340" w:type="dxa"/>
            <w:noWrap/>
          </w:tcPr>
          <w:p w14:paraId="0865BD5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25EC85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730CA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5314D1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980" w:type="dxa"/>
          </w:tcPr>
          <w:p w14:paraId="2BDEB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KKMG3</w:t>
            </w:r>
          </w:p>
        </w:tc>
        <w:tc>
          <w:tcPr>
            <w:tcW w:w="2340" w:type="dxa"/>
            <w:noWrap/>
          </w:tcPr>
          <w:p w14:paraId="7FA739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638838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red</w:t>
            </w:r>
          </w:p>
        </w:tc>
      </w:tr>
      <w:tr w14:paraId="4B3FB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5C373F8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980" w:type="dxa"/>
          </w:tcPr>
          <w:p w14:paraId="516A1DD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KKMG4</w:t>
            </w:r>
          </w:p>
        </w:tc>
        <w:tc>
          <w:tcPr>
            <w:tcW w:w="2340" w:type="dxa"/>
            <w:noWrap/>
          </w:tcPr>
          <w:p w14:paraId="7F091EF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3BDAB48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red</w:t>
            </w:r>
          </w:p>
        </w:tc>
      </w:tr>
      <w:tr w14:paraId="01F42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FF8A0E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980" w:type="dxa"/>
          </w:tcPr>
          <w:p w14:paraId="27FEAF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9991</w:t>
            </w:r>
          </w:p>
        </w:tc>
        <w:tc>
          <w:tcPr>
            <w:tcW w:w="2340" w:type="dxa"/>
            <w:noWrap/>
          </w:tcPr>
          <w:p w14:paraId="4FDA33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635BB7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40CBA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564BA4C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980" w:type="dxa"/>
          </w:tcPr>
          <w:p w14:paraId="4ADAAE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CG7</w:t>
            </w:r>
          </w:p>
        </w:tc>
        <w:tc>
          <w:tcPr>
            <w:tcW w:w="2340" w:type="dxa"/>
            <w:noWrap/>
          </w:tcPr>
          <w:p w14:paraId="466B3D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64C7EB6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0E5AC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3A7BEF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980" w:type="dxa"/>
          </w:tcPr>
          <w:p w14:paraId="0E5463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Uganda Red</w:t>
            </w:r>
          </w:p>
        </w:tc>
        <w:tc>
          <w:tcPr>
            <w:tcW w:w="2340" w:type="dxa"/>
            <w:noWrap/>
          </w:tcPr>
          <w:p w14:paraId="47AA13C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 elongated</w:t>
            </w:r>
          </w:p>
        </w:tc>
        <w:tc>
          <w:tcPr>
            <w:tcW w:w="2880" w:type="dxa"/>
            <w:noWrap/>
          </w:tcPr>
          <w:p w14:paraId="61F7A76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6561D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74E9D2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980" w:type="dxa"/>
          </w:tcPr>
          <w:p w14:paraId="35F475F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ICGV-SM-90704</w:t>
            </w:r>
          </w:p>
        </w:tc>
        <w:tc>
          <w:tcPr>
            <w:tcW w:w="2340" w:type="dxa"/>
            <w:noWrap/>
          </w:tcPr>
          <w:p w14:paraId="4DA98D3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4DE3E2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red</w:t>
            </w:r>
          </w:p>
        </w:tc>
      </w:tr>
      <w:tr w14:paraId="013E5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0464890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980" w:type="dxa"/>
          </w:tcPr>
          <w:p w14:paraId="6DB44E7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MG</w:t>
            </w:r>
          </w:p>
        </w:tc>
        <w:tc>
          <w:tcPr>
            <w:tcW w:w="2340" w:type="dxa"/>
            <w:noWrap/>
          </w:tcPr>
          <w:p w14:paraId="176E5DB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4FEF43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Brown</w:t>
            </w:r>
          </w:p>
        </w:tc>
      </w:tr>
      <w:tr w14:paraId="125A2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C27A5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980" w:type="dxa"/>
          </w:tcPr>
          <w:p w14:paraId="14A8085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BS</w:t>
            </w:r>
          </w:p>
        </w:tc>
        <w:tc>
          <w:tcPr>
            <w:tcW w:w="2340" w:type="dxa"/>
            <w:noWrap/>
          </w:tcPr>
          <w:p w14:paraId="1AA2E0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0FF5C2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 and white spots</w:t>
            </w:r>
          </w:p>
        </w:tc>
      </w:tr>
      <w:tr w14:paraId="0D647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5272869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980" w:type="dxa"/>
          </w:tcPr>
          <w:p w14:paraId="64B24C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RW-TZ</w:t>
            </w:r>
          </w:p>
        </w:tc>
        <w:tc>
          <w:tcPr>
            <w:tcW w:w="2340" w:type="dxa"/>
            <w:noWrap/>
          </w:tcPr>
          <w:p w14:paraId="3578C6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14FC3F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36275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793CBA7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980" w:type="dxa"/>
          </w:tcPr>
          <w:p w14:paraId="104715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RW-LO</w:t>
            </w:r>
          </w:p>
        </w:tc>
        <w:tc>
          <w:tcPr>
            <w:tcW w:w="2340" w:type="dxa"/>
            <w:noWrap/>
          </w:tcPr>
          <w:p w14:paraId="4E9D53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099D032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yellowish</w:t>
            </w:r>
          </w:p>
        </w:tc>
      </w:tr>
      <w:tr w14:paraId="1E8B0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581FFA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980" w:type="dxa"/>
          </w:tcPr>
          <w:p w14:paraId="75FDC6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RW-RW</w:t>
            </w:r>
          </w:p>
        </w:tc>
        <w:tc>
          <w:tcPr>
            <w:tcW w:w="2340" w:type="dxa"/>
            <w:noWrap/>
          </w:tcPr>
          <w:p w14:paraId="2AAAB7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763EC2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red</w:t>
            </w:r>
          </w:p>
        </w:tc>
      </w:tr>
      <w:tr w14:paraId="02E5E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3094BF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980" w:type="dxa"/>
          </w:tcPr>
          <w:p w14:paraId="3030E1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RW-ML</w:t>
            </w:r>
          </w:p>
        </w:tc>
        <w:tc>
          <w:tcPr>
            <w:tcW w:w="2340" w:type="dxa"/>
            <w:noWrap/>
          </w:tcPr>
          <w:p w14:paraId="53EE5C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3A6259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1B62D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714C7D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1980" w:type="dxa"/>
          </w:tcPr>
          <w:p w14:paraId="0447D4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UG-AR</w:t>
            </w:r>
          </w:p>
        </w:tc>
        <w:tc>
          <w:tcPr>
            <w:tcW w:w="2340" w:type="dxa"/>
            <w:noWrap/>
          </w:tcPr>
          <w:p w14:paraId="079CE0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4BD9DE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yellowish</w:t>
            </w:r>
          </w:p>
        </w:tc>
      </w:tr>
      <w:tr w14:paraId="392E4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6C5A34C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1980" w:type="dxa"/>
          </w:tcPr>
          <w:p w14:paraId="2135550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UG-ML</w:t>
            </w:r>
          </w:p>
        </w:tc>
        <w:tc>
          <w:tcPr>
            <w:tcW w:w="2340" w:type="dxa"/>
            <w:noWrap/>
          </w:tcPr>
          <w:p w14:paraId="1297E7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p>
        </w:tc>
        <w:tc>
          <w:tcPr>
            <w:tcW w:w="2880" w:type="dxa"/>
            <w:noWrap/>
          </w:tcPr>
          <w:p w14:paraId="37AEB57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01095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F2000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1980" w:type="dxa"/>
          </w:tcPr>
          <w:p w14:paraId="40D62E7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UG-MA</w:t>
            </w:r>
          </w:p>
        </w:tc>
        <w:tc>
          <w:tcPr>
            <w:tcW w:w="2340" w:type="dxa"/>
            <w:noWrap/>
          </w:tcPr>
          <w:p w14:paraId="2E9CD1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74EE81B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red</w:t>
            </w:r>
          </w:p>
        </w:tc>
      </w:tr>
      <w:tr w14:paraId="674C0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Pr>
          <w:p w14:paraId="442CFC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1980" w:type="dxa"/>
          </w:tcPr>
          <w:p w14:paraId="3DAC1DD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UG-TZ</w:t>
            </w:r>
          </w:p>
        </w:tc>
        <w:tc>
          <w:tcPr>
            <w:tcW w:w="2340" w:type="dxa"/>
            <w:noWrap/>
          </w:tcPr>
          <w:p w14:paraId="5C6200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Small</w:t>
            </w:r>
          </w:p>
        </w:tc>
        <w:tc>
          <w:tcPr>
            <w:tcW w:w="2880" w:type="dxa"/>
            <w:noWrap/>
          </w:tcPr>
          <w:p w14:paraId="43B58C5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Deep red</w:t>
            </w:r>
          </w:p>
        </w:tc>
      </w:tr>
      <w:tr w14:paraId="7D0B2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345" w:type="dxa"/>
            <w:tcBorders>
              <w:bottom w:val="single" w:color="auto" w:sz="12" w:space="0"/>
            </w:tcBorders>
          </w:tcPr>
          <w:p w14:paraId="64864A3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980" w:type="dxa"/>
            <w:tcBorders>
              <w:bottom w:val="single" w:color="auto" w:sz="12" w:space="0"/>
            </w:tcBorders>
          </w:tcPr>
          <w:p w14:paraId="40FFBC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UG-SO</w:t>
            </w:r>
          </w:p>
        </w:tc>
        <w:tc>
          <w:tcPr>
            <w:tcW w:w="2340" w:type="dxa"/>
            <w:tcBorders>
              <w:bottom w:val="single" w:color="auto" w:sz="12" w:space="0"/>
            </w:tcBorders>
            <w:noWrap/>
          </w:tcPr>
          <w:p w14:paraId="2627314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Medium</w:t>
            </w:r>
          </w:p>
        </w:tc>
        <w:tc>
          <w:tcPr>
            <w:tcW w:w="2880" w:type="dxa"/>
            <w:tcBorders>
              <w:bottom w:val="single" w:color="auto" w:sz="12" w:space="0"/>
            </w:tcBorders>
            <w:noWrap/>
          </w:tcPr>
          <w:p w14:paraId="663FAD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Pale yellowish</w:t>
            </w:r>
          </w:p>
        </w:tc>
      </w:tr>
      <w:bookmarkEnd w:id="163"/>
    </w:tbl>
    <w:p w14:paraId="019E10A8">
      <w:pPr>
        <w:spacing w:after="0" w:line="360" w:lineRule="auto"/>
        <w:jc w:val="both"/>
        <w:rPr>
          <w:rFonts w:ascii="Times New Roman" w:hAnsi="Times New Roman" w:cs="Times New Roman"/>
          <w:b/>
          <w:bCs/>
          <w:i/>
          <w:iCs/>
          <w:sz w:val="24"/>
          <w:szCs w:val="24"/>
        </w:rPr>
      </w:pPr>
    </w:p>
    <w:p w14:paraId="1DBD95F5">
      <w:pPr>
        <w:pStyle w:val="4"/>
        <w:spacing w:before="0" w:after="0" w:line="360" w:lineRule="auto"/>
        <w:jc w:val="both"/>
        <w:rPr>
          <w:rFonts w:ascii="Times New Roman" w:hAnsi="Times New Roman"/>
          <w:sz w:val="24"/>
          <w:szCs w:val="24"/>
        </w:rPr>
      </w:pPr>
      <w:bookmarkStart w:id="164" w:name="_Toc229155039"/>
      <w:r>
        <w:rPr>
          <w:rFonts w:ascii="Times New Roman" w:hAnsi="Times New Roman"/>
          <w:sz w:val="24"/>
          <w:szCs w:val="24"/>
        </w:rPr>
        <w:t>5.3.2 Determination of pre-inoculation levels of aflatoxin</w:t>
      </w:r>
      <w:bookmarkEnd w:id="164"/>
      <w:r>
        <w:rPr>
          <w:rFonts w:ascii="Times New Roman" w:hAnsi="Times New Roman"/>
          <w:sz w:val="24"/>
          <w:szCs w:val="24"/>
        </w:rPr>
        <w:t xml:space="preserve"> </w:t>
      </w:r>
    </w:p>
    <w:p w14:paraId="7C488A3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order to determine the postharvest (pre-inoculation) aflatoxin levels of contamination of peanut by aflatoxin, a 10-gram portion of each accession was ground and extracted in 25 ml of 70% methanol. The samples were then tested for aflatoxin levels in triplicates using the Enzyme-linked Immunosorbent Assay (ELISA) total aflatoxin kit (Helica Biosystems) according to the manufacturer’s instructions. Absorbances were read at 450 nm using a microplate reader (ThermoScientific).</w:t>
      </w:r>
    </w:p>
    <w:p w14:paraId="3FA6050B">
      <w:pPr>
        <w:spacing w:after="0" w:line="360" w:lineRule="auto"/>
        <w:ind w:firstLine="720"/>
        <w:jc w:val="both"/>
        <w:rPr>
          <w:rFonts w:ascii="Times New Roman" w:hAnsi="Times New Roman" w:cs="Times New Roman"/>
          <w:sz w:val="24"/>
          <w:szCs w:val="24"/>
        </w:rPr>
      </w:pPr>
    </w:p>
    <w:p w14:paraId="095828F4">
      <w:pPr>
        <w:pStyle w:val="4"/>
        <w:spacing w:before="0" w:after="0" w:line="360" w:lineRule="auto"/>
        <w:jc w:val="both"/>
        <w:rPr>
          <w:rFonts w:ascii="Times New Roman" w:hAnsi="Times New Roman"/>
          <w:sz w:val="24"/>
          <w:szCs w:val="24"/>
        </w:rPr>
      </w:pPr>
      <w:bookmarkStart w:id="165" w:name="_Toc229155040"/>
      <w:r>
        <w:rPr>
          <w:rFonts w:ascii="Times New Roman" w:hAnsi="Times New Roman"/>
          <w:sz w:val="24"/>
          <w:szCs w:val="24"/>
        </w:rPr>
        <w:t xml:space="preserve">5.3.3 In vitro inoculation with </w:t>
      </w:r>
      <w:r>
        <w:rPr>
          <w:rFonts w:ascii="Times New Roman" w:hAnsi="Times New Roman"/>
          <w:i/>
          <w:iCs/>
          <w:sz w:val="24"/>
          <w:szCs w:val="24"/>
        </w:rPr>
        <w:t>A. flavus</w:t>
      </w:r>
      <w:bookmarkEnd w:id="165"/>
    </w:p>
    <w:p w14:paraId="38748856">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Kernels from each accession were first surface sterilized under ultraviolet (UV) light for 15 minutes to preserve testa integrity (Korani </w:t>
      </w:r>
      <w:r>
        <w:rPr>
          <w:rFonts w:ascii="Times New Roman" w:hAnsi="Times New Roman" w:cs="Times New Roman"/>
          <w:i/>
          <w:iCs/>
          <w:sz w:val="24"/>
          <w:szCs w:val="24"/>
        </w:rPr>
        <w:t>et al.</w:t>
      </w:r>
      <w:r>
        <w:rPr>
          <w:rFonts w:ascii="Times New Roman" w:hAnsi="Times New Roman" w:cs="Times New Roman"/>
          <w:i/>
          <w:sz w:val="24"/>
          <w:szCs w:val="24"/>
        </w:rPr>
        <w:t>,</w:t>
      </w:r>
      <w:r>
        <w:rPr>
          <w:rFonts w:ascii="Times New Roman" w:hAnsi="Times New Roman" w:cs="Times New Roman"/>
          <w:sz w:val="24"/>
          <w:szCs w:val="24"/>
        </w:rPr>
        <w:t xml:space="preserve"> 2017). Afterward, a 10-gram portion of kernels from each accession was inoculated with a toxigenic species of </w:t>
      </w:r>
      <w:r>
        <w:rPr>
          <w:rFonts w:ascii="Times New Roman" w:hAnsi="Times New Roman" w:cs="Times New Roman"/>
          <w:i/>
          <w:iCs/>
          <w:sz w:val="24"/>
          <w:szCs w:val="24"/>
        </w:rPr>
        <w:t>A. flavus</w:t>
      </w:r>
      <w:r>
        <w:rPr>
          <w:rFonts w:ascii="Times New Roman" w:hAnsi="Times New Roman" w:cs="Times New Roman"/>
          <w:i/>
          <w:sz w:val="24"/>
          <w:szCs w:val="24"/>
        </w:rPr>
        <w:t xml:space="preserve"> </w:t>
      </w:r>
      <w:r>
        <w:rPr>
          <w:rFonts w:ascii="Times New Roman" w:hAnsi="Times New Roman" w:cs="Times New Roman"/>
          <w:iCs/>
          <w:sz w:val="24"/>
          <w:szCs w:val="24"/>
        </w:rPr>
        <w:t xml:space="preserve">isolate (1EM19-01) whose toxigenic potential had been demonstrated (Lagat </w:t>
      </w:r>
      <w:r>
        <w:rPr>
          <w:rFonts w:ascii="Times New Roman" w:hAnsi="Times New Roman" w:cs="Times New Roman"/>
          <w:i/>
          <w:iCs/>
          <w:sz w:val="24"/>
          <w:szCs w:val="24"/>
        </w:rPr>
        <w:t>et al.,</w:t>
      </w:r>
      <w:r>
        <w:rPr>
          <w:rFonts w:ascii="Times New Roman" w:hAnsi="Times New Roman" w:cs="Times New Roman"/>
          <w:iCs/>
          <w:sz w:val="24"/>
          <w:szCs w:val="24"/>
        </w:rPr>
        <w:t xml:space="preserve"> 2021)</w:t>
      </w:r>
      <w:r>
        <w:rPr>
          <w:rFonts w:ascii="Times New Roman" w:hAnsi="Times New Roman" w:cs="Times New Roman"/>
          <w:i/>
          <w:sz w:val="24"/>
          <w:szCs w:val="24"/>
        </w:rPr>
        <w:t xml:space="preserve">. </w:t>
      </w:r>
      <w:r>
        <w:rPr>
          <w:rFonts w:ascii="Times New Roman" w:hAnsi="Times New Roman" w:cs="Times New Roman"/>
          <w:sz w:val="24"/>
          <w:szCs w:val="24"/>
        </w:rPr>
        <w:t>The fungal inoculum was prepared by growing the fungi on PDA medium in petri dishes for 7 days at 28</w:t>
      </w:r>
      <w:r>
        <w:rPr>
          <w:rFonts w:ascii="Times New Roman" w:hAnsi="Times New Roman" w:cs="Times New Roman"/>
          <w:sz w:val="24"/>
          <w:szCs w:val="24"/>
          <w:vertAlign w:val="superscript"/>
        </w:rPr>
        <w:t>o</w:t>
      </w:r>
      <w:r>
        <w:rPr>
          <w:rFonts w:ascii="Times New Roman" w:hAnsi="Times New Roman" w:cs="Times New Roman"/>
          <w:sz w:val="24"/>
          <w:szCs w:val="24"/>
        </w:rPr>
        <w:t xml:space="preserve">C. Conidia were suspended in 0.01% Tween 20 solution and conidia concentration was estimated using a haemocytometer and adjusted to a concentration of 1000 conidia/ml. The rationale for this concentration was to avoid overwhelming the peanuts with fungi (Korani </w:t>
      </w:r>
      <w:r>
        <w:rPr>
          <w:rFonts w:ascii="Times New Roman" w:hAnsi="Times New Roman" w:cs="Times New Roman"/>
          <w:i/>
          <w:iCs/>
          <w:sz w:val="24"/>
          <w:szCs w:val="24"/>
        </w:rPr>
        <w:t>et al.</w:t>
      </w:r>
      <w:r>
        <w:rPr>
          <w:rFonts w:ascii="Times New Roman" w:hAnsi="Times New Roman" w:cs="Times New Roman"/>
          <w:sz w:val="24"/>
          <w:szCs w:val="24"/>
        </w:rPr>
        <w:t>, 2017). A 1000µl of conidial suspension was used to inoculate each portion of kernels by dispensing the suspension and mixing the contents of the plate for even distribution of the inoculum. Infected kernels were incubated at 28</w:t>
      </w:r>
      <w:r>
        <w:rPr>
          <w:rFonts w:ascii="Times New Roman" w:hAnsi="Times New Roman" w:cs="Times New Roman"/>
          <w:sz w:val="24"/>
          <w:szCs w:val="24"/>
          <w:vertAlign w:val="superscript"/>
        </w:rPr>
        <w:t>o</w:t>
      </w:r>
      <w:r>
        <w:rPr>
          <w:rFonts w:ascii="Times New Roman" w:hAnsi="Times New Roman" w:cs="Times New Roman"/>
          <w:sz w:val="24"/>
          <w:szCs w:val="24"/>
        </w:rPr>
        <w:t xml:space="preserve">C for 7 days. Afterward, visual inspection for visible growth of </w:t>
      </w:r>
      <w:r>
        <w:rPr>
          <w:rFonts w:ascii="Times New Roman" w:hAnsi="Times New Roman" w:cs="Times New Roman"/>
          <w:i/>
          <w:iCs/>
          <w:sz w:val="24"/>
          <w:szCs w:val="24"/>
        </w:rPr>
        <w:t>A. flavus</w:t>
      </w:r>
      <w:r>
        <w:rPr>
          <w:rFonts w:ascii="Times New Roman" w:hAnsi="Times New Roman" w:cs="Times New Roman"/>
          <w:sz w:val="24"/>
          <w:szCs w:val="24"/>
        </w:rPr>
        <w:t xml:space="preserve"> was conducted with scoring based on percentage coverage where observable mould= 0% coverage, moderate kernel coverage by fungi= 50% coverage; and total kernel coverage by fungi= 100% coverage. Thereafter, the infected kernels were ground and their toxin levels were determined using an ELISA kit (Helica Biosystems). The mean pre-inoculation and post-inoculation aflatoxin concentrations for each accession was recorded. Accessions with low aflatoxin concentrations post-inoculation were classified as aflatoxin resistant. The experiment was laid out in a Completely Randomized Design with 3 replicates. </w:t>
      </w:r>
    </w:p>
    <w:p w14:paraId="06FF8100">
      <w:pPr>
        <w:spacing w:after="0" w:line="360" w:lineRule="auto"/>
        <w:ind w:firstLine="720"/>
        <w:contextualSpacing/>
        <w:jc w:val="both"/>
        <w:rPr>
          <w:rFonts w:ascii="Times New Roman" w:hAnsi="Times New Roman" w:cs="Times New Roman"/>
          <w:sz w:val="24"/>
          <w:szCs w:val="24"/>
        </w:rPr>
      </w:pPr>
    </w:p>
    <w:p w14:paraId="325F3F2C">
      <w:pPr>
        <w:pStyle w:val="4"/>
        <w:spacing w:before="0" w:after="0" w:line="360" w:lineRule="auto"/>
        <w:jc w:val="both"/>
        <w:rPr>
          <w:rFonts w:ascii="Times New Roman" w:hAnsi="Times New Roman"/>
          <w:sz w:val="24"/>
          <w:szCs w:val="24"/>
        </w:rPr>
      </w:pPr>
      <w:bookmarkStart w:id="166" w:name="_Toc229155041"/>
      <w:r>
        <w:rPr>
          <w:rFonts w:ascii="Times New Roman" w:hAnsi="Times New Roman"/>
          <w:sz w:val="24"/>
          <w:szCs w:val="24"/>
        </w:rPr>
        <w:t>5.3.4 Data and statistical analyses</w:t>
      </w:r>
      <w:bookmarkEnd w:id="166"/>
    </w:p>
    <w:p w14:paraId="3FDCB08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Statistical analysis was conducted using the Statistical Package of Social Sciences (SPSS) version 25. Descriptive statistics such as means and standard error of means of total aflatoxin concentrations pre- and post-inoculation were calculated. A one-tailed paired t-test was used to compare the mean aflatoxin pre- and post-inoculation in the same accession. Accessions with significant mean differences (P&lt;0.05) were classified as susceptible, whereas accessions with non-significant mean differences (P&gt;0.05) were classified as resistant. A one-tailed Pearson bivariate correlation was conducted to determine the relationship between </w:t>
      </w:r>
      <w:r>
        <w:rPr>
          <w:rFonts w:ascii="Times New Roman" w:hAnsi="Times New Roman" w:cs="Times New Roman"/>
          <w:i/>
          <w:iCs/>
          <w:sz w:val="24"/>
          <w:szCs w:val="24"/>
        </w:rPr>
        <w:t>A. flavus</w:t>
      </w:r>
      <w:r>
        <w:rPr>
          <w:rFonts w:ascii="Times New Roman" w:hAnsi="Times New Roman" w:cs="Times New Roman"/>
          <w:sz w:val="24"/>
          <w:szCs w:val="24"/>
        </w:rPr>
        <w:t xml:space="preserve"> density and resistance to aflatoxin accumulation. Analyses were done at p&lt;0.05 level of significance.</w:t>
      </w:r>
    </w:p>
    <w:p w14:paraId="4EA75ABF">
      <w:pPr>
        <w:spacing w:after="0" w:line="360" w:lineRule="auto"/>
        <w:ind w:firstLine="720"/>
        <w:jc w:val="both"/>
        <w:rPr>
          <w:rFonts w:ascii="Times New Roman" w:hAnsi="Times New Roman" w:cs="Times New Roman"/>
          <w:sz w:val="24"/>
          <w:szCs w:val="24"/>
        </w:rPr>
      </w:pPr>
    </w:p>
    <w:p w14:paraId="4BF3BE1D">
      <w:pPr>
        <w:pStyle w:val="3"/>
        <w:spacing w:before="0" w:after="0" w:line="360" w:lineRule="auto"/>
        <w:jc w:val="both"/>
        <w:rPr>
          <w:rFonts w:ascii="Times New Roman" w:hAnsi="Times New Roman"/>
          <w:i w:val="0"/>
          <w:iCs w:val="0"/>
          <w:sz w:val="24"/>
          <w:szCs w:val="24"/>
        </w:rPr>
      </w:pPr>
      <w:bookmarkStart w:id="167" w:name="_Toc229155042"/>
      <w:r>
        <w:rPr>
          <w:rFonts w:ascii="Times New Roman" w:hAnsi="Times New Roman"/>
          <w:i w:val="0"/>
          <w:iCs w:val="0"/>
          <w:sz w:val="24"/>
          <w:szCs w:val="24"/>
        </w:rPr>
        <w:t>5.4 Results</w:t>
      </w:r>
      <w:bookmarkEnd w:id="167"/>
    </w:p>
    <w:p w14:paraId="05E684F1">
      <w:pPr>
        <w:spacing w:after="0" w:line="360" w:lineRule="auto"/>
        <w:ind w:firstLine="720"/>
        <w:jc w:val="both"/>
        <w:rPr>
          <w:rFonts w:ascii="Times New Roman" w:hAnsi="Times New Roman" w:cs="Times New Roman"/>
          <w:sz w:val="24"/>
          <w:szCs w:val="24"/>
        </w:rPr>
      </w:pPr>
      <w:bookmarkStart w:id="168" w:name="_Hlk205135245"/>
      <w:r>
        <w:rPr>
          <w:rFonts w:ascii="Times New Roman" w:hAnsi="Times New Roman" w:cs="Times New Roman"/>
          <w:sz w:val="24"/>
          <w:szCs w:val="24"/>
        </w:rPr>
        <w:t xml:space="preserve">Twenty-five peanut accessions with diverse attributes (Table 7) were collected and tested. The aflatoxin levels, post-inoculation with </w:t>
      </w:r>
      <w:r>
        <w:rPr>
          <w:rFonts w:ascii="Times New Roman" w:hAnsi="Times New Roman" w:cs="Times New Roman"/>
          <w:i/>
          <w:iCs/>
          <w:sz w:val="24"/>
          <w:szCs w:val="24"/>
        </w:rPr>
        <w:t>A. flavus</w:t>
      </w:r>
      <w:r>
        <w:rPr>
          <w:rFonts w:ascii="Times New Roman" w:hAnsi="Times New Roman" w:cs="Times New Roman"/>
          <w:sz w:val="24"/>
          <w:szCs w:val="24"/>
        </w:rPr>
        <w:t xml:space="preserve"> 1EM19-01, were generally higher compared to the pre-inoculation states (Table 8). A statistically significant increase in aflatoxin levels after inoculation was considered as susceptibility to aflatoxin accumulation while an insignificant increase in aflatoxin was considered resistance to aflatoxin accumulation. Of the 25 accessions that were tested, 15 (60%) were classified as resistant to aflatoxin accumulation. </w:t>
      </w:r>
      <w:bookmarkEnd w:id="168"/>
      <w:r>
        <w:rPr>
          <w:rFonts w:ascii="Times New Roman" w:hAnsi="Times New Roman" w:cs="Times New Roman"/>
          <w:sz w:val="24"/>
          <w:szCs w:val="24"/>
        </w:rPr>
        <w:t xml:space="preserve">These included EUGN-2, KKMG2, KKMG4, 9991, CG7, Uganda Red, ICGV-SM-90704, MG, BS, RW-TZ, RW-LO, RW-RW, RW-ML, UG-ML, and UG-TZ (Table 3). In contrast, 10 (40%) were susceptible. These included BRG1, BRG2, EU1, EUGN-1, EU2, KKMG1, KKMG3, UG-AR, UG-MA, and UG-SO. A reduction in aflatoxin level was observed in accessions BS and UG-ML after inoculation. The following trend was observed: some accessions had high fungal density but accumulated low levels of aflatoxin, hence were classified resistant; some had high fungal density and high aflatoxin accumulation, and were therefore classified as susceptible; some had low fungal density (no fungi) but were resistant, and others had low fungal density but high aflatoxin accumulation, hence were susceptible (Plate 1). A weak negative correlation between the density of </w:t>
      </w:r>
      <w:r>
        <w:rPr>
          <w:rFonts w:ascii="Times New Roman" w:hAnsi="Times New Roman" w:cs="Times New Roman"/>
          <w:i/>
          <w:iCs/>
          <w:sz w:val="24"/>
          <w:szCs w:val="24"/>
        </w:rPr>
        <w:t>A. flavus</w:t>
      </w:r>
      <w:r>
        <w:rPr>
          <w:rFonts w:ascii="Times New Roman" w:hAnsi="Times New Roman" w:cs="Times New Roman"/>
          <w:sz w:val="24"/>
          <w:szCs w:val="24"/>
        </w:rPr>
        <w:t xml:space="preserve"> on peanut kernels and resistance to aflatoxin accumulation was obtained r (25) = -0.244, p&gt; 0.05, implying that aflatoxin resistance increases as fungal density decreases and vice versa. However, this correlation was not statistically significant.</w:t>
      </w:r>
    </w:p>
    <w:p w14:paraId="12DB0BC5">
      <w:pPr>
        <w:spacing w:after="0" w:line="360" w:lineRule="auto"/>
        <w:ind w:firstLine="720"/>
        <w:jc w:val="both"/>
        <w:rPr>
          <w:rFonts w:ascii="Times New Roman" w:hAnsi="Times New Roman" w:cs="Times New Roman"/>
          <w:sz w:val="24"/>
          <w:szCs w:val="24"/>
        </w:rPr>
      </w:pPr>
    </w:p>
    <w:p w14:paraId="30A660BE">
      <w:pPr>
        <w:pStyle w:val="14"/>
        <w:rPr>
          <w:rFonts w:ascii="Times New Roman" w:hAnsi="Times New Roman"/>
          <w:b/>
          <w:bCs/>
          <w:i w:val="0"/>
          <w:iCs w:val="0"/>
          <w:color w:val="auto"/>
          <w:sz w:val="36"/>
          <w:szCs w:val="36"/>
        </w:rPr>
      </w:pPr>
      <w:bookmarkStart w:id="169" w:name="_Toc229136238"/>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8</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Mean aflatoxin content in peanut kernels pre- and post-inoculation</w:t>
      </w:r>
      <w:bookmarkEnd w:id="169"/>
    </w:p>
    <w:tbl>
      <w:tblPr>
        <w:tblStyle w:val="27"/>
        <w:tblW w:w="9445" w:type="dxa"/>
        <w:jc w:val="center"/>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6"/>
        <w:gridCol w:w="1438"/>
        <w:gridCol w:w="911"/>
        <w:gridCol w:w="900"/>
        <w:gridCol w:w="996"/>
        <w:gridCol w:w="1074"/>
        <w:gridCol w:w="1170"/>
        <w:gridCol w:w="1080"/>
        <w:gridCol w:w="1350"/>
      </w:tblGrid>
      <w:tr w14:paraId="6E0FECD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1964" w:type="dxa"/>
            <w:gridSpan w:val="2"/>
            <w:tcBorders>
              <w:top w:val="single" w:color="auto" w:sz="8" w:space="0"/>
              <w:left w:val="nil"/>
              <w:bottom w:val="single" w:color="auto" w:sz="6" w:space="0"/>
              <w:right w:val="nil"/>
            </w:tcBorders>
            <w:noWrap/>
          </w:tcPr>
          <w:p w14:paraId="7C7AEFC7">
            <w:pPr>
              <w:spacing w:after="0" w:line="240" w:lineRule="auto"/>
              <w:jc w:val="both"/>
              <w:rPr>
                <w:rFonts w:ascii="Times New Roman" w:hAnsi="Times New Roman" w:cs="Times New Roman"/>
                <w:sz w:val="24"/>
                <w:szCs w:val="24"/>
              </w:rPr>
            </w:pPr>
          </w:p>
        </w:tc>
        <w:tc>
          <w:tcPr>
            <w:tcW w:w="1811" w:type="dxa"/>
            <w:gridSpan w:val="2"/>
            <w:tcBorders>
              <w:top w:val="single" w:color="auto" w:sz="8" w:space="0"/>
              <w:left w:val="nil"/>
              <w:bottom w:val="single" w:color="auto" w:sz="6" w:space="0"/>
              <w:right w:val="nil"/>
            </w:tcBorders>
            <w:noWrap/>
          </w:tcPr>
          <w:p w14:paraId="273DC39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Before</w:t>
            </w:r>
          </w:p>
        </w:tc>
        <w:tc>
          <w:tcPr>
            <w:tcW w:w="2070" w:type="dxa"/>
            <w:gridSpan w:val="2"/>
            <w:tcBorders>
              <w:top w:val="single" w:color="auto" w:sz="8" w:space="0"/>
              <w:left w:val="nil"/>
              <w:bottom w:val="single" w:color="auto" w:sz="6" w:space="0"/>
              <w:right w:val="nil"/>
            </w:tcBorders>
            <w:noWrap/>
          </w:tcPr>
          <w:p w14:paraId="1B2EAB9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After</w:t>
            </w:r>
          </w:p>
        </w:tc>
        <w:tc>
          <w:tcPr>
            <w:tcW w:w="3600" w:type="dxa"/>
            <w:gridSpan w:val="3"/>
            <w:tcBorders>
              <w:top w:val="single" w:color="auto" w:sz="8" w:space="0"/>
              <w:left w:val="nil"/>
              <w:bottom w:val="nil"/>
              <w:right w:val="nil"/>
            </w:tcBorders>
          </w:tcPr>
          <w:p w14:paraId="6928B761">
            <w:pPr>
              <w:spacing w:after="0" w:line="240" w:lineRule="auto"/>
              <w:jc w:val="both"/>
              <w:rPr>
                <w:rFonts w:ascii="Times New Roman" w:hAnsi="Times New Roman" w:cs="Times New Roman"/>
                <w:sz w:val="24"/>
                <w:szCs w:val="24"/>
              </w:rPr>
            </w:pPr>
          </w:p>
        </w:tc>
      </w:tr>
      <w:tr w14:paraId="0F99E82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single" w:color="auto" w:sz="6" w:space="0"/>
              <w:left w:val="nil"/>
              <w:bottom w:val="single" w:color="auto" w:sz="6" w:space="0"/>
              <w:right w:val="nil"/>
            </w:tcBorders>
            <w:noWrap/>
          </w:tcPr>
          <w:p w14:paraId="2E19472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SN</w:t>
            </w:r>
          </w:p>
        </w:tc>
        <w:tc>
          <w:tcPr>
            <w:tcW w:w="1438" w:type="dxa"/>
            <w:tcBorders>
              <w:top w:val="single" w:color="auto" w:sz="6" w:space="0"/>
              <w:left w:val="nil"/>
              <w:bottom w:val="single" w:color="auto" w:sz="6" w:space="0"/>
              <w:right w:val="nil"/>
            </w:tcBorders>
          </w:tcPr>
          <w:p w14:paraId="7589889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Accession</w:t>
            </w:r>
          </w:p>
        </w:tc>
        <w:tc>
          <w:tcPr>
            <w:tcW w:w="1811" w:type="dxa"/>
            <w:gridSpan w:val="2"/>
            <w:tcBorders>
              <w:top w:val="single" w:color="auto" w:sz="6" w:space="0"/>
              <w:left w:val="nil"/>
              <w:bottom w:val="single" w:color="auto" w:sz="6" w:space="0"/>
              <w:right w:val="nil"/>
            </w:tcBorders>
            <w:noWrap/>
          </w:tcPr>
          <w:p w14:paraId="350DA9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Mean ± SE (ppb)</w:t>
            </w:r>
          </w:p>
        </w:tc>
        <w:tc>
          <w:tcPr>
            <w:tcW w:w="2070" w:type="dxa"/>
            <w:gridSpan w:val="2"/>
            <w:tcBorders>
              <w:top w:val="single" w:color="auto" w:sz="6" w:space="0"/>
              <w:left w:val="nil"/>
              <w:bottom w:val="single" w:color="auto" w:sz="6" w:space="0"/>
              <w:right w:val="nil"/>
            </w:tcBorders>
            <w:noWrap/>
          </w:tcPr>
          <w:p w14:paraId="364234F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Mean ±SE (ppb)</w:t>
            </w:r>
          </w:p>
        </w:tc>
        <w:tc>
          <w:tcPr>
            <w:tcW w:w="1170" w:type="dxa"/>
            <w:tcBorders>
              <w:top w:val="nil"/>
              <w:left w:val="nil"/>
              <w:bottom w:val="single" w:color="auto" w:sz="6" w:space="0"/>
              <w:right w:val="nil"/>
            </w:tcBorders>
          </w:tcPr>
          <w:p w14:paraId="25772D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Fungal coverage (%)</w:t>
            </w:r>
          </w:p>
        </w:tc>
        <w:tc>
          <w:tcPr>
            <w:tcW w:w="1080" w:type="dxa"/>
            <w:tcBorders>
              <w:top w:val="nil"/>
              <w:left w:val="nil"/>
              <w:bottom w:val="single" w:color="auto" w:sz="6" w:space="0"/>
              <w:right w:val="nil"/>
            </w:tcBorders>
            <w:noWrap/>
          </w:tcPr>
          <w:p w14:paraId="347486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P-value</w:t>
            </w:r>
          </w:p>
        </w:tc>
        <w:tc>
          <w:tcPr>
            <w:tcW w:w="1350" w:type="dxa"/>
            <w:tcBorders>
              <w:top w:val="nil"/>
              <w:left w:val="nil"/>
              <w:bottom w:val="single" w:color="auto" w:sz="6" w:space="0"/>
              <w:right w:val="nil"/>
            </w:tcBorders>
            <w:noWrap/>
          </w:tcPr>
          <w:p w14:paraId="7B753E8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Resistant/</w:t>
            </w:r>
          </w:p>
          <w:p w14:paraId="567CDE3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Susceptible</w:t>
            </w:r>
          </w:p>
        </w:tc>
      </w:tr>
      <w:tr w14:paraId="02A8042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single" w:color="auto" w:sz="6" w:space="0"/>
              <w:left w:val="nil"/>
              <w:bottom w:val="nil"/>
              <w:right w:val="nil"/>
            </w:tcBorders>
            <w:noWrap/>
          </w:tcPr>
          <w:p w14:paraId="18BE836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438" w:type="dxa"/>
            <w:tcBorders>
              <w:top w:val="single" w:color="auto" w:sz="6" w:space="0"/>
              <w:left w:val="nil"/>
              <w:bottom w:val="nil"/>
              <w:right w:val="nil"/>
            </w:tcBorders>
          </w:tcPr>
          <w:p w14:paraId="5379FD42">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BRG1</w:t>
            </w:r>
          </w:p>
        </w:tc>
        <w:tc>
          <w:tcPr>
            <w:tcW w:w="911" w:type="dxa"/>
            <w:tcBorders>
              <w:top w:val="single" w:color="auto" w:sz="6" w:space="0"/>
              <w:left w:val="nil"/>
              <w:bottom w:val="nil"/>
              <w:right w:val="nil"/>
            </w:tcBorders>
            <w:noWrap/>
          </w:tcPr>
          <w:p w14:paraId="47855FC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0.88</w:t>
            </w:r>
          </w:p>
        </w:tc>
        <w:tc>
          <w:tcPr>
            <w:tcW w:w="900" w:type="dxa"/>
            <w:tcBorders>
              <w:top w:val="single" w:color="auto" w:sz="6" w:space="0"/>
              <w:left w:val="nil"/>
              <w:bottom w:val="nil"/>
              <w:right w:val="nil"/>
            </w:tcBorders>
          </w:tcPr>
          <w:p w14:paraId="0206754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±0.54</w:t>
            </w:r>
          </w:p>
        </w:tc>
        <w:tc>
          <w:tcPr>
            <w:tcW w:w="996" w:type="dxa"/>
            <w:tcBorders>
              <w:top w:val="single" w:color="auto" w:sz="6" w:space="0"/>
              <w:left w:val="nil"/>
              <w:bottom w:val="nil"/>
              <w:right w:val="nil"/>
            </w:tcBorders>
            <w:noWrap/>
          </w:tcPr>
          <w:p w14:paraId="21AC808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2.77</w:t>
            </w:r>
          </w:p>
        </w:tc>
        <w:tc>
          <w:tcPr>
            <w:tcW w:w="1074" w:type="dxa"/>
            <w:tcBorders>
              <w:top w:val="single" w:color="auto" w:sz="6" w:space="0"/>
              <w:left w:val="nil"/>
              <w:bottom w:val="nil"/>
              <w:right w:val="nil"/>
            </w:tcBorders>
          </w:tcPr>
          <w:p w14:paraId="5035E6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±0.37</w:t>
            </w:r>
          </w:p>
        </w:tc>
        <w:tc>
          <w:tcPr>
            <w:tcW w:w="1170" w:type="dxa"/>
            <w:tcBorders>
              <w:top w:val="single" w:color="auto" w:sz="6" w:space="0"/>
              <w:left w:val="nil"/>
              <w:bottom w:val="nil"/>
              <w:right w:val="nil"/>
            </w:tcBorders>
          </w:tcPr>
          <w:p w14:paraId="4D38002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single" w:color="auto" w:sz="6" w:space="0"/>
              <w:left w:val="nil"/>
              <w:bottom w:val="nil"/>
              <w:right w:val="nil"/>
            </w:tcBorders>
            <w:noWrap/>
            <w:vAlign w:val="bottom"/>
          </w:tcPr>
          <w:p w14:paraId="63D0943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w:t>
            </w:r>
          </w:p>
        </w:tc>
        <w:tc>
          <w:tcPr>
            <w:tcW w:w="1350" w:type="dxa"/>
            <w:tcBorders>
              <w:top w:val="single" w:color="auto" w:sz="6" w:space="0"/>
              <w:left w:val="nil"/>
              <w:bottom w:val="nil"/>
              <w:right w:val="nil"/>
            </w:tcBorders>
            <w:noWrap/>
          </w:tcPr>
          <w:p w14:paraId="10E2DAC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7E5B38A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47FB789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438" w:type="dxa"/>
            <w:tcBorders>
              <w:top w:val="nil"/>
              <w:left w:val="nil"/>
              <w:bottom w:val="nil"/>
              <w:right w:val="nil"/>
            </w:tcBorders>
          </w:tcPr>
          <w:p w14:paraId="64D8F0C1">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BRG2</w:t>
            </w:r>
          </w:p>
        </w:tc>
        <w:tc>
          <w:tcPr>
            <w:tcW w:w="911" w:type="dxa"/>
            <w:tcBorders>
              <w:top w:val="nil"/>
              <w:left w:val="nil"/>
              <w:bottom w:val="nil"/>
              <w:right w:val="nil"/>
            </w:tcBorders>
            <w:noWrap/>
          </w:tcPr>
          <w:p w14:paraId="519D5CA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0.47</w:t>
            </w:r>
          </w:p>
        </w:tc>
        <w:tc>
          <w:tcPr>
            <w:tcW w:w="900" w:type="dxa"/>
            <w:tcBorders>
              <w:top w:val="nil"/>
              <w:left w:val="nil"/>
              <w:bottom w:val="nil"/>
              <w:right w:val="nil"/>
            </w:tcBorders>
          </w:tcPr>
          <w:p w14:paraId="107EC67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±0.35</w:t>
            </w:r>
          </w:p>
        </w:tc>
        <w:tc>
          <w:tcPr>
            <w:tcW w:w="996" w:type="dxa"/>
            <w:tcBorders>
              <w:top w:val="nil"/>
              <w:left w:val="nil"/>
              <w:bottom w:val="nil"/>
              <w:right w:val="nil"/>
            </w:tcBorders>
            <w:noWrap/>
          </w:tcPr>
          <w:p w14:paraId="0788D9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2.19</w:t>
            </w:r>
          </w:p>
        </w:tc>
        <w:tc>
          <w:tcPr>
            <w:tcW w:w="1074" w:type="dxa"/>
            <w:tcBorders>
              <w:top w:val="nil"/>
              <w:left w:val="nil"/>
              <w:bottom w:val="nil"/>
              <w:right w:val="nil"/>
            </w:tcBorders>
          </w:tcPr>
          <w:p w14:paraId="0BDD22C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±0.09</w:t>
            </w:r>
          </w:p>
        </w:tc>
        <w:tc>
          <w:tcPr>
            <w:tcW w:w="1170" w:type="dxa"/>
            <w:tcBorders>
              <w:top w:val="nil"/>
              <w:left w:val="nil"/>
              <w:bottom w:val="nil"/>
              <w:right w:val="nil"/>
            </w:tcBorders>
          </w:tcPr>
          <w:p w14:paraId="3C8DF39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080" w:type="dxa"/>
            <w:tcBorders>
              <w:top w:val="nil"/>
              <w:left w:val="nil"/>
              <w:bottom w:val="nil"/>
              <w:right w:val="nil"/>
            </w:tcBorders>
            <w:noWrap/>
            <w:vAlign w:val="bottom"/>
          </w:tcPr>
          <w:p w14:paraId="4132CA0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w:t>
            </w:r>
          </w:p>
        </w:tc>
        <w:tc>
          <w:tcPr>
            <w:tcW w:w="1350" w:type="dxa"/>
            <w:tcBorders>
              <w:top w:val="nil"/>
              <w:left w:val="nil"/>
              <w:bottom w:val="nil"/>
              <w:right w:val="nil"/>
            </w:tcBorders>
            <w:noWrap/>
          </w:tcPr>
          <w:p w14:paraId="38BD9BF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416030E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1160A08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438" w:type="dxa"/>
            <w:tcBorders>
              <w:top w:val="nil"/>
              <w:left w:val="nil"/>
              <w:bottom w:val="nil"/>
              <w:right w:val="nil"/>
            </w:tcBorders>
          </w:tcPr>
          <w:p w14:paraId="092373C4">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EU1</w:t>
            </w:r>
          </w:p>
        </w:tc>
        <w:tc>
          <w:tcPr>
            <w:tcW w:w="911" w:type="dxa"/>
            <w:tcBorders>
              <w:top w:val="nil"/>
              <w:left w:val="nil"/>
              <w:bottom w:val="nil"/>
              <w:right w:val="nil"/>
            </w:tcBorders>
            <w:noWrap/>
          </w:tcPr>
          <w:p w14:paraId="31021E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1.18</w:t>
            </w:r>
          </w:p>
        </w:tc>
        <w:tc>
          <w:tcPr>
            <w:tcW w:w="900" w:type="dxa"/>
            <w:tcBorders>
              <w:top w:val="nil"/>
              <w:left w:val="nil"/>
              <w:bottom w:val="nil"/>
              <w:right w:val="nil"/>
            </w:tcBorders>
          </w:tcPr>
          <w:p w14:paraId="1293ABD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±0.41</w:t>
            </w:r>
          </w:p>
        </w:tc>
        <w:tc>
          <w:tcPr>
            <w:tcW w:w="996" w:type="dxa"/>
            <w:tcBorders>
              <w:top w:val="nil"/>
              <w:left w:val="nil"/>
              <w:bottom w:val="nil"/>
              <w:right w:val="nil"/>
            </w:tcBorders>
            <w:noWrap/>
          </w:tcPr>
          <w:p w14:paraId="53A882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26.37</w:t>
            </w:r>
          </w:p>
        </w:tc>
        <w:tc>
          <w:tcPr>
            <w:tcW w:w="1074" w:type="dxa"/>
            <w:tcBorders>
              <w:top w:val="nil"/>
              <w:left w:val="nil"/>
              <w:bottom w:val="nil"/>
              <w:right w:val="nil"/>
            </w:tcBorders>
          </w:tcPr>
          <w:p w14:paraId="05AFC0E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±12.07</w:t>
            </w:r>
          </w:p>
        </w:tc>
        <w:tc>
          <w:tcPr>
            <w:tcW w:w="1170" w:type="dxa"/>
            <w:tcBorders>
              <w:top w:val="nil"/>
              <w:left w:val="nil"/>
              <w:bottom w:val="nil"/>
              <w:right w:val="nil"/>
            </w:tcBorders>
          </w:tcPr>
          <w:p w14:paraId="39ECD24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080" w:type="dxa"/>
            <w:tcBorders>
              <w:top w:val="nil"/>
              <w:left w:val="nil"/>
              <w:bottom w:val="nil"/>
              <w:right w:val="nil"/>
            </w:tcBorders>
            <w:noWrap/>
            <w:vAlign w:val="bottom"/>
          </w:tcPr>
          <w:p w14:paraId="7BBC0A8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1350" w:type="dxa"/>
            <w:tcBorders>
              <w:top w:val="nil"/>
              <w:left w:val="nil"/>
              <w:bottom w:val="nil"/>
              <w:right w:val="nil"/>
            </w:tcBorders>
            <w:noWrap/>
          </w:tcPr>
          <w:p w14:paraId="0289894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695391C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2ECF43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438" w:type="dxa"/>
            <w:tcBorders>
              <w:top w:val="nil"/>
              <w:left w:val="nil"/>
              <w:bottom w:val="nil"/>
              <w:right w:val="nil"/>
            </w:tcBorders>
          </w:tcPr>
          <w:p w14:paraId="4D62EA68">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EUGN-2</w:t>
            </w:r>
          </w:p>
        </w:tc>
        <w:tc>
          <w:tcPr>
            <w:tcW w:w="911" w:type="dxa"/>
            <w:tcBorders>
              <w:top w:val="nil"/>
              <w:left w:val="nil"/>
              <w:bottom w:val="nil"/>
              <w:right w:val="nil"/>
            </w:tcBorders>
            <w:noWrap/>
          </w:tcPr>
          <w:p w14:paraId="254A8D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1.15</w:t>
            </w:r>
          </w:p>
        </w:tc>
        <w:tc>
          <w:tcPr>
            <w:tcW w:w="900" w:type="dxa"/>
            <w:tcBorders>
              <w:top w:val="nil"/>
              <w:left w:val="nil"/>
              <w:bottom w:val="nil"/>
              <w:right w:val="nil"/>
            </w:tcBorders>
          </w:tcPr>
          <w:p w14:paraId="2014D9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±0.35</w:t>
            </w:r>
          </w:p>
        </w:tc>
        <w:tc>
          <w:tcPr>
            <w:tcW w:w="996" w:type="dxa"/>
            <w:tcBorders>
              <w:top w:val="nil"/>
              <w:left w:val="nil"/>
              <w:bottom w:val="nil"/>
              <w:right w:val="nil"/>
            </w:tcBorders>
            <w:noWrap/>
          </w:tcPr>
          <w:p w14:paraId="3C4064A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1.69</w:t>
            </w:r>
          </w:p>
        </w:tc>
        <w:tc>
          <w:tcPr>
            <w:tcW w:w="1074" w:type="dxa"/>
            <w:tcBorders>
              <w:top w:val="nil"/>
              <w:left w:val="nil"/>
              <w:bottom w:val="nil"/>
              <w:right w:val="nil"/>
            </w:tcBorders>
          </w:tcPr>
          <w:p w14:paraId="25EE8E5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±0.16</w:t>
            </w:r>
          </w:p>
        </w:tc>
        <w:tc>
          <w:tcPr>
            <w:tcW w:w="1170" w:type="dxa"/>
            <w:tcBorders>
              <w:top w:val="nil"/>
              <w:left w:val="nil"/>
              <w:bottom w:val="nil"/>
              <w:right w:val="nil"/>
            </w:tcBorders>
          </w:tcPr>
          <w:p w14:paraId="3E23810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43EA875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0.187</w:t>
            </w:r>
          </w:p>
        </w:tc>
        <w:tc>
          <w:tcPr>
            <w:tcW w:w="1350" w:type="dxa"/>
            <w:tcBorders>
              <w:top w:val="nil"/>
              <w:left w:val="nil"/>
              <w:bottom w:val="nil"/>
              <w:right w:val="nil"/>
            </w:tcBorders>
            <w:noWrap/>
          </w:tcPr>
          <w:p w14:paraId="3BA9F3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7FD092A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2F831F3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438" w:type="dxa"/>
            <w:tcBorders>
              <w:top w:val="nil"/>
              <w:left w:val="nil"/>
              <w:bottom w:val="nil"/>
              <w:right w:val="nil"/>
            </w:tcBorders>
          </w:tcPr>
          <w:p w14:paraId="0A2702DA">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EUGN-1</w:t>
            </w:r>
          </w:p>
        </w:tc>
        <w:tc>
          <w:tcPr>
            <w:tcW w:w="911" w:type="dxa"/>
            <w:tcBorders>
              <w:top w:val="nil"/>
              <w:left w:val="nil"/>
              <w:bottom w:val="nil"/>
              <w:right w:val="nil"/>
            </w:tcBorders>
            <w:noWrap/>
          </w:tcPr>
          <w:p w14:paraId="48E8B8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0.54</w:t>
            </w:r>
          </w:p>
        </w:tc>
        <w:tc>
          <w:tcPr>
            <w:tcW w:w="900" w:type="dxa"/>
            <w:tcBorders>
              <w:top w:val="nil"/>
              <w:left w:val="nil"/>
              <w:bottom w:val="nil"/>
              <w:right w:val="nil"/>
            </w:tcBorders>
          </w:tcPr>
          <w:p w14:paraId="1D48DC9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±0.17</w:t>
            </w:r>
          </w:p>
        </w:tc>
        <w:tc>
          <w:tcPr>
            <w:tcW w:w="996" w:type="dxa"/>
            <w:tcBorders>
              <w:top w:val="nil"/>
              <w:left w:val="nil"/>
              <w:bottom w:val="nil"/>
              <w:right w:val="nil"/>
            </w:tcBorders>
            <w:noWrap/>
          </w:tcPr>
          <w:p w14:paraId="0CF11C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2.65</w:t>
            </w:r>
          </w:p>
        </w:tc>
        <w:tc>
          <w:tcPr>
            <w:tcW w:w="1074" w:type="dxa"/>
            <w:tcBorders>
              <w:top w:val="nil"/>
              <w:left w:val="nil"/>
              <w:bottom w:val="nil"/>
              <w:right w:val="nil"/>
            </w:tcBorders>
          </w:tcPr>
          <w:p w14:paraId="722FA1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±0.41</w:t>
            </w:r>
          </w:p>
        </w:tc>
        <w:tc>
          <w:tcPr>
            <w:tcW w:w="1170" w:type="dxa"/>
            <w:tcBorders>
              <w:top w:val="nil"/>
              <w:left w:val="nil"/>
              <w:bottom w:val="nil"/>
              <w:right w:val="nil"/>
            </w:tcBorders>
          </w:tcPr>
          <w:p w14:paraId="6C10437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2BF910B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w:t>
            </w:r>
          </w:p>
        </w:tc>
        <w:tc>
          <w:tcPr>
            <w:tcW w:w="1350" w:type="dxa"/>
            <w:tcBorders>
              <w:top w:val="nil"/>
              <w:left w:val="nil"/>
              <w:bottom w:val="nil"/>
              <w:right w:val="nil"/>
            </w:tcBorders>
            <w:noWrap/>
          </w:tcPr>
          <w:p w14:paraId="7C8946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23DEDFA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1B82F3D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438" w:type="dxa"/>
            <w:tcBorders>
              <w:top w:val="nil"/>
              <w:left w:val="nil"/>
              <w:bottom w:val="nil"/>
              <w:right w:val="nil"/>
            </w:tcBorders>
          </w:tcPr>
          <w:p w14:paraId="2EB56887">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EU2</w:t>
            </w:r>
          </w:p>
        </w:tc>
        <w:tc>
          <w:tcPr>
            <w:tcW w:w="911" w:type="dxa"/>
            <w:tcBorders>
              <w:top w:val="nil"/>
              <w:left w:val="nil"/>
              <w:bottom w:val="nil"/>
              <w:right w:val="nil"/>
            </w:tcBorders>
            <w:noWrap/>
          </w:tcPr>
          <w:p w14:paraId="5413BB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0.68</w:t>
            </w:r>
          </w:p>
        </w:tc>
        <w:tc>
          <w:tcPr>
            <w:tcW w:w="900" w:type="dxa"/>
            <w:tcBorders>
              <w:top w:val="nil"/>
              <w:left w:val="nil"/>
              <w:bottom w:val="nil"/>
              <w:right w:val="nil"/>
            </w:tcBorders>
          </w:tcPr>
          <w:p w14:paraId="72163E7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±0.38</w:t>
            </w:r>
          </w:p>
        </w:tc>
        <w:tc>
          <w:tcPr>
            <w:tcW w:w="996" w:type="dxa"/>
            <w:tcBorders>
              <w:top w:val="nil"/>
              <w:left w:val="nil"/>
              <w:bottom w:val="nil"/>
              <w:right w:val="nil"/>
            </w:tcBorders>
            <w:noWrap/>
          </w:tcPr>
          <w:p w14:paraId="6E46D5A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1.99</w:t>
            </w:r>
          </w:p>
        </w:tc>
        <w:tc>
          <w:tcPr>
            <w:tcW w:w="1074" w:type="dxa"/>
            <w:tcBorders>
              <w:top w:val="nil"/>
              <w:left w:val="nil"/>
              <w:bottom w:val="nil"/>
              <w:right w:val="nil"/>
            </w:tcBorders>
          </w:tcPr>
          <w:p w14:paraId="57B4ACF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±0.10</w:t>
            </w:r>
          </w:p>
        </w:tc>
        <w:tc>
          <w:tcPr>
            <w:tcW w:w="1170" w:type="dxa"/>
            <w:tcBorders>
              <w:top w:val="nil"/>
              <w:left w:val="nil"/>
              <w:bottom w:val="nil"/>
              <w:right w:val="nil"/>
            </w:tcBorders>
          </w:tcPr>
          <w:p w14:paraId="08FC23C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3E0154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w:t>
            </w:r>
          </w:p>
        </w:tc>
        <w:tc>
          <w:tcPr>
            <w:tcW w:w="1350" w:type="dxa"/>
            <w:tcBorders>
              <w:top w:val="nil"/>
              <w:left w:val="nil"/>
              <w:bottom w:val="nil"/>
              <w:right w:val="nil"/>
            </w:tcBorders>
            <w:noWrap/>
          </w:tcPr>
          <w:p w14:paraId="4F84D44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7369AC3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69E406C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438" w:type="dxa"/>
            <w:tcBorders>
              <w:top w:val="nil"/>
              <w:left w:val="nil"/>
              <w:bottom w:val="nil"/>
              <w:right w:val="nil"/>
            </w:tcBorders>
          </w:tcPr>
          <w:p w14:paraId="6C7E8E48">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KKMG1</w:t>
            </w:r>
          </w:p>
        </w:tc>
        <w:tc>
          <w:tcPr>
            <w:tcW w:w="911" w:type="dxa"/>
            <w:tcBorders>
              <w:top w:val="nil"/>
              <w:left w:val="nil"/>
              <w:bottom w:val="nil"/>
              <w:right w:val="nil"/>
            </w:tcBorders>
            <w:noWrap/>
          </w:tcPr>
          <w:p w14:paraId="24B2A6B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0.92</w:t>
            </w:r>
          </w:p>
        </w:tc>
        <w:tc>
          <w:tcPr>
            <w:tcW w:w="900" w:type="dxa"/>
            <w:tcBorders>
              <w:top w:val="nil"/>
              <w:left w:val="nil"/>
              <w:bottom w:val="nil"/>
              <w:right w:val="nil"/>
            </w:tcBorders>
          </w:tcPr>
          <w:p w14:paraId="58BE74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±0.53</w:t>
            </w:r>
          </w:p>
        </w:tc>
        <w:tc>
          <w:tcPr>
            <w:tcW w:w="996" w:type="dxa"/>
            <w:tcBorders>
              <w:top w:val="nil"/>
              <w:left w:val="nil"/>
              <w:bottom w:val="nil"/>
              <w:right w:val="nil"/>
            </w:tcBorders>
            <w:noWrap/>
          </w:tcPr>
          <w:p w14:paraId="04AB68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3.74</w:t>
            </w:r>
          </w:p>
        </w:tc>
        <w:tc>
          <w:tcPr>
            <w:tcW w:w="1074" w:type="dxa"/>
            <w:tcBorders>
              <w:top w:val="nil"/>
              <w:left w:val="nil"/>
              <w:bottom w:val="nil"/>
              <w:right w:val="nil"/>
            </w:tcBorders>
          </w:tcPr>
          <w:p w14:paraId="7EA6467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±0.68</w:t>
            </w:r>
          </w:p>
        </w:tc>
        <w:tc>
          <w:tcPr>
            <w:tcW w:w="1170" w:type="dxa"/>
            <w:tcBorders>
              <w:top w:val="nil"/>
              <w:left w:val="nil"/>
              <w:bottom w:val="nil"/>
              <w:right w:val="nil"/>
            </w:tcBorders>
          </w:tcPr>
          <w:p w14:paraId="514B114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080" w:type="dxa"/>
            <w:tcBorders>
              <w:top w:val="nil"/>
              <w:left w:val="nil"/>
              <w:bottom w:val="nil"/>
              <w:right w:val="nil"/>
            </w:tcBorders>
            <w:noWrap/>
            <w:vAlign w:val="bottom"/>
          </w:tcPr>
          <w:p w14:paraId="20069CF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w:t>
            </w:r>
          </w:p>
        </w:tc>
        <w:tc>
          <w:tcPr>
            <w:tcW w:w="1350" w:type="dxa"/>
            <w:tcBorders>
              <w:top w:val="nil"/>
              <w:left w:val="nil"/>
              <w:bottom w:val="nil"/>
              <w:right w:val="nil"/>
            </w:tcBorders>
            <w:noWrap/>
          </w:tcPr>
          <w:p w14:paraId="71C84F6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4BE84CC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1590AD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438" w:type="dxa"/>
            <w:tcBorders>
              <w:top w:val="nil"/>
              <w:left w:val="nil"/>
              <w:bottom w:val="nil"/>
              <w:right w:val="nil"/>
            </w:tcBorders>
          </w:tcPr>
          <w:p w14:paraId="109B9178">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KKMG2</w:t>
            </w:r>
          </w:p>
        </w:tc>
        <w:tc>
          <w:tcPr>
            <w:tcW w:w="911" w:type="dxa"/>
            <w:tcBorders>
              <w:top w:val="nil"/>
              <w:left w:val="nil"/>
              <w:bottom w:val="nil"/>
              <w:right w:val="nil"/>
            </w:tcBorders>
            <w:noWrap/>
          </w:tcPr>
          <w:p w14:paraId="02CBBE9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0.93</w:t>
            </w:r>
          </w:p>
        </w:tc>
        <w:tc>
          <w:tcPr>
            <w:tcW w:w="900" w:type="dxa"/>
            <w:tcBorders>
              <w:top w:val="nil"/>
              <w:left w:val="nil"/>
              <w:bottom w:val="nil"/>
              <w:right w:val="nil"/>
            </w:tcBorders>
          </w:tcPr>
          <w:p w14:paraId="6AE9F29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±0.15</w:t>
            </w:r>
          </w:p>
        </w:tc>
        <w:tc>
          <w:tcPr>
            <w:tcW w:w="996" w:type="dxa"/>
            <w:tcBorders>
              <w:top w:val="nil"/>
              <w:left w:val="nil"/>
              <w:bottom w:val="nil"/>
              <w:right w:val="nil"/>
            </w:tcBorders>
            <w:noWrap/>
          </w:tcPr>
          <w:p w14:paraId="737CE07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1.51</w:t>
            </w:r>
          </w:p>
        </w:tc>
        <w:tc>
          <w:tcPr>
            <w:tcW w:w="1074" w:type="dxa"/>
            <w:tcBorders>
              <w:top w:val="nil"/>
              <w:left w:val="nil"/>
              <w:bottom w:val="nil"/>
              <w:right w:val="nil"/>
            </w:tcBorders>
          </w:tcPr>
          <w:p w14:paraId="4330B2D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±0.27</w:t>
            </w:r>
          </w:p>
        </w:tc>
        <w:tc>
          <w:tcPr>
            <w:tcW w:w="1170" w:type="dxa"/>
            <w:tcBorders>
              <w:top w:val="nil"/>
              <w:left w:val="nil"/>
              <w:bottom w:val="nil"/>
              <w:right w:val="nil"/>
            </w:tcBorders>
          </w:tcPr>
          <w:p w14:paraId="09553D6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7B4A5F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0.104</w:t>
            </w:r>
          </w:p>
        </w:tc>
        <w:tc>
          <w:tcPr>
            <w:tcW w:w="1350" w:type="dxa"/>
            <w:tcBorders>
              <w:top w:val="nil"/>
              <w:left w:val="nil"/>
              <w:bottom w:val="nil"/>
              <w:right w:val="nil"/>
            </w:tcBorders>
            <w:noWrap/>
          </w:tcPr>
          <w:p w14:paraId="2DCCFED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700874C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5DA6C4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438" w:type="dxa"/>
            <w:tcBorders>
              <w:top w:val="nil"/>
              <w:left w:val="nil"/>
              <w:bottom w:val="nil"/>
              <w:right w:val="nil"/>
            </w:tcBorders>
          </w:tcPr>
          <w:p w14:paraId="3F692E33">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KKMG3</w:t>
            </w:r>
          </w:p>
        </w:tc>
        <w:tc>
          <w:tcPr>
            <w:tcW w:w="911" w:type="dxa"/>
            <w:tcBorders>
              <w:top w:val="nil"/>
              <w:left w:val="nil"/>
              <w:bottom w:val="nil"/>
              <w:right w:val="nil"/>
            </w:tcBorders>
            <w:noWrap/>
          </w:tcPr>
          <w:p w14:paraId="2CDFEC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1.27</w:t>
            </w:r>
          </w:p>
        </w:tc>
        <w:tc>
          <w:tcPr>
            <w:tcW w:w="900" w:type="dxa"/>
            <w:tcBorders>
              <w:top w:val="nil"/>
              <w:left w:val="nil"/>
              <w:bottom w:val="nil"/>
              <w:right w:val="nil"/>
            </w:tcBorders>
          </w:tcPr>
          <w:p w14:paraId="56134D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±0.90</w:t>
            </w:r>
          </w:p>
        </w:tc>
        <w:tc>
          <w:tcPr>
            <w:tcW w:w="996" w:type="dxa"/>
            <w:tcBorders>
              <w:top w:val="nil"/>
              <w:left w:val="nil"/>
              <w:bottom w:val="nil"/>
              <w:right w:val="nil"/>
            </w:tcBorders>
            <w:noWrap/>
          </w:tcPr>
          <w:p w14:paraId="06A0AE7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1692.92</w:t>
            </w:r>
          </w:p>
        </w:tc>
        <w:tc>
          <w:tcPr>
            <w:tcW w:w="1074" w:type="dxa"/>
            <w:tcBorders>
              <w:top w:val="nil"/>
              <w:left w:val="nil"/>
              <w:bottom w:val="nil"/>
              <w:right w:val="nil"/>
            </w:tcBorders>
          </w:tcPr>
          <w:p w14:paraId="59BCB9D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±456.83</w:t>
            </w:r>
          </w:p>
        </w:tc>
        <w:tc>
          <w:tcPr>
            <w:tcW w:w="1170" w:type="dxa"/>
            <w:tcBorders>
              <w:top w:val="nil"/>
              <w:left w:val="nil"/>
              <w:bottom w:val="nil"/>
              <w:right w:val="nil"/>
            </w:tcBorders>
          </w:tcPr>
          <w:p w14:paraId="7B03AD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080" w:type="dxa"/>
            <w:tcBorders>
              <w:top w:val="nil"/>
              <w:left w:val="nil"/>
              <w:bottom w:val="nil"/>
              <w:right w:val="nil"/>
            </w:tcBorders>
            <w:noWrap/>
            <w:vAlign w:val="bottom"/>
          </w:tcPr>
          <w:p w14:paraId="71B9981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w:t>
            </w:r>
          </w:p>
        </w:tc>
        <w:tc>
          <w:tcPr>
            <w:tcW w:w="1350" w:type="dxa"/>
            <w:tcBorders>
              <w:top w:val="nil"/>
              <w:left w:val="nil"/>
              <w:bottom w:val="nil"/>
              <w:right w:val="nil"/>
            </w:tcBorders>
            <w:noWrap/>
          </w:tcPr>
          <w:p w14:paraId="773CEA0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36CA762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11FBF9C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438" w:type="dxa"/>
            <w:tcBorders>
              <w:top w:val="nil"/>
              <w:left w:val="nil"/>
              <w:bottom w:val="nil"/>
              <w:right w:val="nil"/>
            </w:tcBorders>
          </w:tcPr>
          <w:p w14:paraId="0E691BB3">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KKMG4</w:t>
            </w:r>
          </w:p>
        </w:tc>
        <w:tc>
          <w:tcPr>
            <w:tcW w:w="911" w:type="dxa"/>
            <w:tcBorders>
              <w:top w:val="nil"/>
              <w:left w:val="nil"/>
              <w:bottom w:val="nil"/>
              <w:right w:val="nil"/>
            </w:tcBorders>
            <w:noWrap/>
          </w:tcPr>
          <w:p w14:paraId="2FA185B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1.43</w:t>
            </w:r>
          </w:p>
        </w:tc>
        <w:tc>
          <w:tcPr>
            <w:tcW w:w="900" w:type="dxa"/>
            <w:tcBorders>
              <w:top w:val="nil"/>
              <w:left w:val="nil"/>
              <w:bottom w:val="nil"/>
              <w:right w:val="nil"/>
            </w:tcBorders>
          </w:tcPr>
          <w:p w14:paraId="257ABA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±0.47</w:t>
            </w:r>
          </w:p>
        </w:tc>
        <w:tc>
          <w:tcPr>
            <w:tcW w:w="996" w:type="dxa"/>
            <w:tcBorders>
              <w:top w:val="nil"/>
              <w:left w:val="nil"/>
              <w:bottom w:val="nil"/>
              <w:right w:val="nil"/>
            </w:tcBorders>
            <w:noWrap/>
          </w:tcPr>
          <w:p w14:paraId="2B61C77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4.70</w:t>
            </w:r>
          </w:p>
        </w:tc>
        <w:tc>
          <w:tcPr>
            <w:tcW w:w="1074" w:type="dxa"/>
            <w:tcBorders>
              <w:top w:val="nil"/>
              <w:left w:val="nil"/>
              <w:bottom w:val="nil"/>
              <w:right w:val="nil"/>
            </w:tcBorders>
          </w:tcPr>
          <w:p w14:paraId="578EAF9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±1.34</w:t>
            </w:r>
          </w:p>
        </w:tc>
        <w:tc>
          <w:tcPr>
            <w:tcW w:w="1170" w:type="dxa"/>
            <w:tcBorders>
              <w:top w:val="nil"/>
              <w:left w:val="nil"/>
              <w:bottom w:val="nil"/>
              <w:right w:val="nil"/>
            </w:tcBorders>
          </w:tcPr>
          <w:p w14:paraId="3BEA551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080" w:type="dxa"/>
            <w:tcBorders>
              <w:top w:val="nil"/>
              <w:left w:val="nil"/>
              <w:bottom w:val="nil"/>
              <w:right w:val="nil"/>
            </w:tcBorders>
            <w:noWrap/>
            <w:vAlign w:val="bottom"/>
          </w:tcPr>
          <w:p w14:paraId="37394D8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w:t>
            </w:r>
          </w:p>
        </w:tc>
        <w:tc>
          <w:tcPr>
            <w:tcW w:w="1350" w:type="dxa"/>
            <w:tcBorders>
              <w:top w:val="nil"/>
              <w:left w:val="nil"/>
              <w:bottom w:val="nil"/>
              <w:right w:val="nil"/>
            </w:tcBorders>
            <w:noWrap/>
          </w:tcPr>
          <w:p w14:paraId="5DEE0F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3C29B5C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4DD2A6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438" w:type="dxa"/>
            <w:tcBorders>
              <w:top w:val="nil"/>
              <w:left w:val="nil"/>
              <w:bottom w:val="nil"/>
              <w:right w:val="nil"/>
            </w:tcBorders>
          </w:tcPr>
          <w:p w14:paraId="29A0B7B4">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9991</w:t>
            </w:r>
          </w:p>
        </w:tc>
        <w:tc>
          <w:tcPr>
            <w:tcW w:w="911" w:type="dxa"/>
            <w:tcBorders>
              <w:top w:val="nil"/>
              <w:left w:val="nil"/>
              <w:bottom w:val="nil"/>
              <w:right w:val="nil"/>
            </w:tcBorders>
            <w:noWrap/>
          </w:tcPr>
          <w:p w14:paraId="254ADB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0.77</w:t>
            </w:r>
          </w:p>
        </w:tc>
        <w:tc>
          <w:tcPr>
            <w:tcW w:w="900" w:type="dxa"/>
            <w:tcBorders>
              <w:top w:val="nil"/>
              <w:left w:val="nil"/>
              <w:bottom w:val="nil"/>
              <w:right w:val="nil"/>
            </w:tcBorders>
          </w:tcPr>
          <w:p w14:paraId="3A867E0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±0.33</w:t>
            </w:r>
          </w:p>
        </w:tc>
        <w:tc>
          <w:tcPr>
            <w:tcW w:w="996" w:type="dxa"/>
            <w:tcBorders>
              <w:top w:val="nil"/>
              <w:left w:val="nil"/>
              <w:bottom w:val="nil"/>
              <w:right w:val="nil"/>
            </w:tcBorders>
            <w:noWrap/>
          </w:tcPr>
          <w:p w14:paraId="45D84E3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1.23</w:t>
            </w:r>
          </w:p>
        </w:tc>
        <w:tc>
          <w:tcPr>
            <w:tcW w:w="1074" w:type="dxa"/>
            <w:tcBorders>
              <w:top w:val="nil"/>
              <w:left w:val="nil"/>
              <w:bottom w:val="nil"/>
              <w:right w:val="nil"/>
            </w:tcBorders>
          </w:tcPr>
          <w:p w14:paraId="17127DB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±0.31</w:t>
            </w:r>
          </w:p>
        </w:tc>
        <w:tc>
          <w:tcPr>
            <w:tcW w:w="1170" w:type="dxa"/>
            <w:tcBorders>
              <w:top w:val="nil"/>
              <w:left w:val="nil"/>
              <w:bottom w:val="nil"/>
              <w:right w:val="nil"/>
            </w:tcBorders>
          </w:tcPr>
          <w:p w14:paraId="1494EAE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25783B5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w:t>
            </w:r>
          </w:p>
        </w:tc>
        <w:tc>
          <w:tcPr>
            <w:tcW w:w="1350" w:type="dxa"/>
            <w:tcBorders>
              <w:top w:val="nil"/>
              <w:left w:val="nil"/>
              <w:bottom w:val="nil"/>
              <w:right w:val="nil"/>
            </w:tcBorders>
            <w:noWrap/>
          </w:tcPr>
          <w:p w14:paraId="17897C4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33ED09D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408229C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438" w:type="dxa"/>
            <w:tcBorders>
              <w:top w:val="nil"/>
              <w:left w:val="nil"/>
              <w:bottom w:val="nil"/>
              <w:right w:val="nil"/>
            </w:tcBorders>
          </w:tcPr>
          <w:p w14:paraId="1DCA0622">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CG7</w:t>
            </w:r>
          </w:p>
        </w:tc>
        <w:tc>
          <w:tcPr>
            <w:tcW w:w="911" w:type="dxa"/>
            <w:tcBorders>
              <w:top w:val="nil"/>
              <w:left w:val="nil"/>
              <w:bottom w:val="nil"/>
              <w:right w:val="nil"/>
            </w:tcBorders>
            <w:noWrap/>
          </w:tcPr>
          <w:p w14:paraId="30605D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1.94</w:t>
            </w:r>
          </w:p>
        </w:tc>
        <w:tc>
          <w:tcPr>
            <w:tcW w:w="900" w:type="dxa"/>
            <w:tcBorders>
              <w:top w:val="nil"/>
              <w:left w:val="nil"/>
              <w:bottom w:val="nil"/>
              <w:right w:val="nil"/>
            </w:tcBorders>
          </w:tcPr>
          <w:p w14:paraId="699F2A1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±0.98</w:t>
            </w:r>
          </w:p>
        </w:tc>
        <w:tc>
          <w:tcPr>
            <w:tcW w:w="996" w:type="dxa"/>
            <w:tcBorders>
              <w:top w:val="nil"/>
              <w:left w:val="nil"/>
              <w:bottom w:val="nil"/>
              <w:right w:val="nil"/>
            </w:tcBorders>
            <w:noWrap/>
          </w:tcPr>
          <w:p w14:paraId="5A63808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2.52</w:t>
            </w:r>
          </w:p>
        </w:tc>
        <w:tc>
          <w:tcPr>
            <w:tcW w:w="1074" w:type="dxa"/>
            <w:tcBorders>
              <w:top w:val="nil"/>
              <w:left w:val="nil"/>
              <w:bottom w:val="nil"/>
              <w:right w:val="nil"/>
            </w:tcBorders>
          </w:tcPr>
          <w:p w14:paraId="3401DA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±0.18</w:t>
            </w:r>
          </w:p>
        </w:tc>
        <w:tc>
          <w:tcPr>
            <w:tcW w:w="1170" w:type="dxa"/>
            <w:tcBorders>
              <w:top w:val="nil"/>
              <w:left w:val="nil"/>
              <w:bottom w:val="nil"/>
              <w:right w:val="nil"/>
            </w:tcBorders>
          </w:tcPr>
          <w:p w14:paraId="6387E7F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5E8B97A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0.323</w:t>
            </w:r>
          </w:p>
        </w:tc>
        <w:tc>
          <w:tcPr>
            <w:tcW w:w="1350" w:type="dxa"/>
            <w:tcBorders>
              <w:top w:val="nil"/>
              <w:left w:val="nil"/>
              <w:bottom w:val="nil"/>
              <w:right w:val="nil"/>
            </w:tcBorders>
            <w:noWrap/>
          </w:tcPr>
          <w:p w14:paraId="20EDB47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280FCD0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5D2A19E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438" w:type="dxa"/>
            <w:tcBorders>
              <w:top w:val="nil"/>
              <w:left w:val="nil"/>
              <w:bottom w:val="nil"/>
              <w:right w:val="nil"/>
            </w:tcBorders>
          </w:tcPr>
          <w:p w14:paraId="6FED38BC">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Uganda Red</w:t>
            </w:r>
          </w:p>
        </w:tc>
        <w:tc>
          <w:tcPr>
            <w:tcW w:w="911" w:type="dxa"/>
            <w:tcBorders>
              <w:top w:val="nil"/>
              <w:left w:val="nil"/>
              <w:bottom w:val="nil"/>
              <w:right w:val="nil"/>
            </w:tcBorders>
            <w:noWrap/>
          </w:tcPr>
          <w:p w14:paraId="4FC649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1.95</w:t>
            </w:r>
          </w:p>
        </w:tc>
        <w:tc>
          <w:tcPr>
            <w:tcW w:w="900" w:type="dxa"/>
            <w:tcBorders>
              <w:top w:val="nil"/>
              <w:left w:val="nil"/>
              <w:bottom w:val="nil"/>
              <w:right w:val="nil"/>
            </w:tcBorders>
          </w:tcPr>
          <w:p w14:paraId="5DB35F6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±0.09</w:t>
            </w:r>
          </w:p>
        </w:tc>
        <w:tc>
          <w:tcPr>
            <w:tcW w:w="996" w:type="dxa"/>
            <w:tcBorders>
              <w:top w:val="nil"/>
              <w:left w:val="nil"/>
              <w:bottom w:val="nil"/>
              <w:right w:val="nil"/>
            </w:tcBorders>
            <w:noWrap/>
          </w:tcPr>
          <w:p w14:paraId="6FE403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2.52</w:t>
            </w:r>
          </w:p>
        </w:tc>
        <w:tc>
          <w:tcPr>
            <w:tcW w:w="1074" w:type="dxa"/>
            <w:tcBorders>
              <w:top w:val="nil"/>
              <w:left w:val="nil"/>
              <w:bottom w:val="nil"/>
              <w:right w:val="nil"/>
            </w:tcBorders>
          </w:tcPr>
          <w:p w14:paraId="61ED27F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±0.83</w:t>
            </w:r>
          </w:p>
        </w:tc>
        <w:tc>
          <w:tcPr>
            <w:tcW w:w="1170" w:type="dxa"/>
            <w:tcBorders>
              <w:top w:val="nil"/>
              <w:left w:val="nil"/>
              <w:bottom w:val="nil"/>
              <w:right w:val="nil"/>
            </w:tcBorders>
          </w:tcPr>
          <w:p w14:paraId="7C75AE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5DB404F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0.262</w:t>
            </w:r>
          </w:p>
        </w:tc>
        <w:tc>
          <w:tcPr>
            <w:tcW w:w="1350" w:type="dxa"/>
            <w:tcBorders>
              <w:top w:val="nil"/>
              <w:left w:val="nil"/>
              <w:bottom w:val="nil"/>
              <w:right w:val="nil"/>
            </w:tcBorders>
            <w:noWrap/>
          </w:tcPr>
          <w:p w14:paraId="76CB879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4314C29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5029470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438" w:type="dxa"/>
            <w:tcBorders>
              <w:top w:val="nil"/>
              <w:left w:val="nil"/>
              <w:bottom w:val="nil"/>
              <w:right w:val="nil"/>
            </w:tcBorders>
          </w:tcPr>
          <w:p w14:paraId="35E06E4A">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ICGV-SM-90704</w:t>
            </w:r>
          </w:p>
        </w:tc>
        <w:tc>
          <w:tcPr>
            <w:tcW w:w="911" w:type="dxa"/>
            <w:tcBorders>
              <w:top w:val="nil"/>
              <w:left w:val="nil"/>
              <w:bottom w:val="nil"/>
              <w:right w:val="nil"/>
            </w:tcBorders>
            <w:noWrap/>
          </w:tcPr>
          <w:p w14:paraId="0F9CB3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1.13</w:t>
            </w:r>
          </w:p>
        </w:tc>
        <w:tc>
          <w:tcPr>
            <w:tcW w:w="900" w:type="dxa"/>
            <w:tcBorders>
              <w:top w:val="nil"/>
              <w:left w:val="nil"/>
              <w:bottom w:val="nil"/>
              <w:right w:val="nil"/>
            </w:tcBorders>
          </w:tcPr>
          <w:p w14:paraId="70A49D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±0.30</w:t>
            </w:r>
          </w:p>
        </w:tc>
        <w:tc>
          <w:tcPr>
            <w:tcW w:w="996" w:type="dxa"/>
            <w:tcBorders>
              <w:top w:val="nil"/>
              <w:left w:val="nil"/>
              <w:bottom w:val="nil"/>
              <w:right w:val="nil"/>
            </w:tcBorders>
            <w:noWrap/>
          </w:tcPr>
          <w:p w14:paraId="41AF8D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2.68</w:t>
            </w:r>
          </w:p>
        </w:tc>
        <w:tc>
          <w:tcPr>
            <w:tcW w:w="1074" w:type="dxa"/>
            <w:tcBorders>
              <w:top w:val="nil"/>
              <w:left w:val="nil"/>
              <w:bottom w:val="nil"/>
              <w:right w:val="nil"/>
            </w:tcBorders>
          </w:tcPr>
          <w:p w14:paraId="2056F98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±1.35</w:t>
            </w:r>
          </w:p>
        </w:tc>
        <w:tc>
          <w:tcPr>
            <w:tcW w:w="1170" w:type="dxa"/>
            <w:tcBorders>
              <w:top w:val="nil"/>
              <w:left w:val="nil"/>
              <w:bottom w:val="nil"/>
              <w:right w:val="nil"/>
            </w:tcBorders>
          </w:tcPr>
          <w:p w14:paraId="36A00C5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18D4F99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0.144</w:t>
            </w:r>
          </w:p>
        </w:tc>
        <w:tc>
          <w:tcPr>
            <w:tcW w:w="1350" w:type="dxa"/>
            <w:tcBorders>
              <w:top w:val="nil"/>
              <w:left w:val="nil"/>
              <w:bottom w:val="nil"/>
              <w:right w:val="nil"/>
            </w:tcBorders>
            <w:noWrap/>
          </w:tcPr>
          <w:p w14:paraId="6323112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4EC26B4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09028B6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438" w:type="dxa"/>
            <w:tcBorders>
              <w:top w:val="nil"/>
              <w:left w:val="nil"/>
              <w:bottom w:val="nil"/>
              <w:right w:val="nil"/>
            </w:tcBorders>
          </w:tcPr>
          <w:p w14:paraId="2E8F95D6">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MG</w:t>
            </w:r>
          </w:p>
        </w:tc>
        <w:tc>
          <w:tcPr>
            <w:tcW w:w="911" w:type="dxa"/>
            <w:tcBorders>
              <w:top w:val="nil"/>
              <w:left w:val="nil"/>
              <w:bottom w:val="nil"/>
              <w:right w:val="nil"/>
            </w:tcBorders>
            <w:noWrap/>
          </w:tcPr>
          <w:p w14:paraId="2305AB7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3.62</w:t>
            </w:r>
          </w:p>
        </w:tc>
        <w:tc>
          <w:tcPr>
            <w:tcW w:w="900" w:type="dxa"/>
            <w:tcBorders>
              <w:top w:val="nil"/>
              <w:left w:val="nil"/>
              <w:bottom w:val="nil"/>
              <w:right w:val="nil"/>
            </w:tcBorders>
          </w:tcPr>
          <w:p w14:paraId="7B4D35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±0.41</w:t>
            </w:r>
          </w:p>
        </w:tc>
        <w:tc>
          <w:tcPr>
            <w:tcW w:w="996" w:type="dxa"/>
            <w:tcBorders>
              <w:top w:val="nil"/>
              <w:left w:val="nil"/>
              <w:bottom w:val="nil"/>
              <w:right w:val="nil"/>
            </w:tcBorders>
            <w:noWrap/>
          </w:tcPr>
          <w:p w14:paraId="67A1856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4.90</w:t>
            </w:r>
          </w:p>
        </w:tc>
        <w:tc>
          <w:tcPr>
            <w:tcW w:w="1074" w:type="dxa"/>
            <w:tcBorders>
              <w:top w:val="nil"/>
              <w:left w:val="nil"/>
              <w:bottom w:val="nil"/>
              <w:right w:val="nil"/>
            </w:tcBorders>
          </w:tcPr>
          <w:p w14:paraId="678B3C0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±0.60</w:t>
            </w:r>
          </w:p>
        </w:tc>
        <w:tc>
          <w:tcPr>
            <w:tcW w:w="1170" w:type="dxa"/>
            <w:tcBorders>
              <w:top w:val="nil"/>
              <w:left w:val="nil"/>
              <w:bottom w:val="nil"/>
              <w:right w:val="nil"/>
            </w:tcBorders>
          </w:tcPr>
          <w:p w14:paraId="4EC7672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008C26D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0.108</w:t>
            </w:r>
          </w:p>
        </w:tc>
        <w:tc>
          <w:tcPr>
            <w:tcW w:w="1350" w:type="dxa"/>
            <w:tcBorders>
              <w:top w:val="nil"/>
              <w:left w:val="nil"/>
              <w:bottom w:val="nil"/>
              <w:right w:val="nil"/>
            </w:tcBorders>
            <w:noWrap/>
          </w:tcPr>
          <w:p w14:paraId="1733B98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0926BE4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2C7E45C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438" w:type="dxa"/>
            <w:tcBorders>
              <w:top w:val="nil"/>
              <w:left w:val="nil"/>
              <w:bottom w:val="nil"/>
              <w:right w:val="nil"/>
            </w:tcBorders>
          </w:tcPr>
          <w:p w14:paraId="0FBC2D3F">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BS</w:t>
            </w:r>
          </w:p>
        </w:tc>
        <w:tc>
          <w:tcPr>
            <w:tcW w:w="911" w:type="dxa"/>
            <w:tcBorders>
              <w:top w:val="nil"/>
              <w:left w:val="nil"/>
              <w:bottom w:val="nil"/>
              <w:right w:val="nil"/>
            </w:tcBorders>
            <w:noWrap/>
          </w:tcPr>
          <w:p w14:paraId="07750C0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2.36</w:t>
            </w:r>
          </w:p>
        </w:tc>
        <w:tc>
          <w:tcPr>
            <w:tcW w:w="900" w:type="dxa"/>
            <w:tcBorders>
              <w:top w:val="nil"/>
              <w:left w:val="nil"/>
              <w:bottom w:val="nil"/>
              <w:right w:val="nil"/>
            </w:tcBorders>
          </w:tcPr>
          <w:p w14:paraId="456A03A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±0.53</w:t>
            </w:r>
          </w:p>
        </w:tc>
        <w:tc>
          <w:tcPr>
            <w:tcW w:w="996" w:type="dxa"/>
            <w:tcBorders>
              <w:top w:val="nil"/>
              <w:left w:val="nil"/>
              <w:bottom w:val="nil"/>
              <w:right w:val="nil"/>
            </w:tcBorders>
            <w:noWrap/>
          </w:tcPr>
          <w:p w14:paraId="54FE913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1074" w:type="dxa"/>
            <w:tcBorders>
              <w:top w:val="nil"/>
              <w:left w:val="nil"/>
              <w:bottom w:val="nil"/>
              <w:right w:val="nil"/>
            </w:tcBorders>
          </w:tcPr>
          <w:p w14:paraId="745C0C2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±0.37</w:t>
            </w:r>
          </w:p>
        </w:tc>
        <w:tc>
          <w:tcPr>
            <w:tcW w:w="1170" w:type="dxa"/>
            <w:tcBorders>
              <w:top w:val="nil"/>
              <w:left w:val="nil"/>
              <w:bottom w:val="nil"/>
              <w:right w:val="nil"/>
            </w:tcBorders>
          </w:tcPr>
          <w:p w14:paraId="7C92F86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426E40D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w:t>
            </w:r>
          </w:p>
        </w:tc>
        <w:tc>
          <w:tcPr>
            <w:tcW w:w="1350" w:type="dxa"/>
            <w:tcBorders>
              <w:top w:val="nil"/>
              <w:left w:val="nil"/>
              <w:bottom w:val="nil"/>
              <w:right w:val="nil"/>
            </w:tcBorders>
            <w:noWrap/>
          </w:tcPr>
          <w:p w14:paraId="0E6776F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4038C04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0BC928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438" w:type="dxa"/>
            <w:tcBorders>
              <w:top w:val="nil"/>
              <w:left w:val="nil"/>
              <w:bottom w:val="nil"/>
              <w:right w:val="nil"/>
            </w:tcBorders>
          </w:tcPr>
          <w:p w14:paraId="1755A271">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RW-TZ</w:t>
            </w:r>
          </w:p>
        </w:tc>
        <w:tc>
          <w:tcPr>
            <w:tcW w:w="911" w:type="dxa"/>
            <w:tcBorders>
              <w:top w:val="nil"/>
              <w:left w:val="nil"/>
              <w:bottom w:val="nil"/>
              <w:right w:val="nil"/>
            </w:tcBorders>
            <w:noWrap/>
          </w:tcPr>
          <w:p w14:paraId="39C8077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3.03</w:t>
            </w:r>
          </w:p>
        </w:tc>
        <w:tc>
          <w:tcPr>
            <w:tcW w:w="900" w:type="dxa"/>
            <w:tcBorders>
              <w:top w:val="nil"/>
              <w:left w:val="nil"/>
              <w:bottom w:val="nil"/>
              <w:right w:val="nil"/>
            </w:tcBorders>
          </w:tcPr>
          <w:p w14:paraId="14F2EF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±1.03</w:t>
            </w:r>
          </w:p>
        </w:tc>
        <w:tc>
          <w:tcPr>
            <w:tcW w:w="996" w:type="dxa"/>
            <w:tcBorders>
              <w:top w:val="nil"/>
              <w:left w:val="nil"/>
              <w:bottom w:val="nil"/>
              <w:right w:val="nil"/>
            </w:tcBorders>
            <w:noWrap/>
          </w:tcPr>
          <w:p w14:paraId="78F1B6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4.39</w:t>
            </w:r>
          </w:p>
        </w:tc>
        <w:tc>
          <w:tcPr>
            <w:tcW w:w="1074" w:type="dxa"/>
            <w:tcBorders>
              <w:top w:val="nil"/>
              <w:left w:val="nil"/>
              <w:bottom w:val="nil"/>
              <w:right w:val="nil"/>
            </w:tcBorders>
          </w:tcPr>
          <w:p w14:paraId="2E5737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±1.19</w:t>
            </w:r>
          </w:p>
        </w:tc>
        <w:tc>
          <w:tcPr>
            <w:tcW w:w="1170" w:type="dxa"/>
            <w:tcBorders>
              <w:top w:val="nil"/>
              <w:left w:val="nil"/>
              <w:bottom w:val="nil"/>
              <w:right w:val="nil"/>
            </w:tcBorders>
          </w:tcPr>
          <w:p w14:paraId="3DC4B4B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711EEF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0.187</w:t>
            </w:r>
          </w:p>
        </w:tc>
        <w:tc>
          <w:tcPr>
            <w:tcW w:w="1350" w:type="dxa"/>
            <w:tcBorders>
              <w:top w:val="nil"/>
              <w:left w:val="nil"/>
              <w:bottom w:val="nil"/>
              <w:right w:val="nil"/>
            </w:tcBorders>
            <w:noWrap/>
          </w:tcPr>
          <w:p w14:paraId="59EA5AB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4966C70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099EFF5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438" w:type="dxa"/>
            <w:tcBorders>
              <w:top w:val="nil"/>
              <w:left w:val="nil"/>
              <w:bottom w:val="nil"/>
              <w:right w:val="nil"/>
            </w:tcBorders>
          </w:tcPr>
          <w:p w14:paraId="78778A0D">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RW-LO</w:t>
            </w:r>
          </w:p>
        </w:tc>
        <w:tc>
          <w:tcPr>
            <w:tcW w:w="911" w:type="dxa"/>
            <w:tcBorders>
              <w:top w:val="nil"/>
              <w:left w:val="nil"/>
              <w:bottom w:val="nil"/>
              <w:right w:val="nil"/>
            </w:tcBorders>
            <w:noWrap/>
          </w:tcPr>
          <w:p w14:paraId="6FA1BE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2.88</w:t>
            </w:r>
          </w:p>
        </w:tc>
        <w:tc>
          <w:tcPr>
            <w:tcW w:w="900" w:type="dxa"/>
            <w:tcBorders>
              <w:top w:val="nil"/>
              <w:left w:val="nil"/>
              <w:bottom w:val="nil"/>
              <w:right w:val="nil"/>
            </w:tcBorders>
          </w:tcPr>
          <w:p w14:paraId="30BC72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±0.39</w:t>
            </w:r>
          </w:p>
        </w:tc>
        <w:tc>
          <w:tcPr>
            <w:tcW w:w="996" w:type="dxa"/>
            <w:tcBorders>
              <w:top w:val="nil"/>
              <w:left w:val="nil"/>
              <w:bottom w:val="nil"/>
              <w:right w:val="nil"/>
            </w:tcBorders>
            <w:noWrap/>
          </w:tcPr>
          <w:p w14:paraId="13975A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4.66</w:t>
            </w:r>
          </w:p>
        </w:tc>
        <w:tc>
          <w:tcPr>
            <w:tcW w:w="1074" w:type="dxa"/>
            <w:tcBorders>
              <w:top w:val="nil"/>
              <w:left w:val="nil"/>
              <w:bottom w:val="nil"/>
              <w:right w:val="nil"/>
            </w:tcBorders>
          </w:tcPr>
          <w:p w14:paraId="53C13B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±1.39</w:t>
            </w:r>
          </w:p>
        </w:tc>
        <w:tc>
          <w:tcPr>
            <w:tcW w:w="1170" w:type="dxa"/>
            <w:tcBorders>
              <w:top w:val="nil"/>
              <w:left w:val="nil"/>
              <w:bottom w:val="nil"/>
              <w:right w:val="nil"/>
            </w:tcBorders>
          </w:tcPr>
          <w:p w14:paraId="4F25E50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38ACD88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1350" w:type="dxa"/>
            <w:tcBorders>
              <w:top w:val="nil"/>
              <w:left w:val="nil"/>
              <w:bottom w:val="nil"/>
              <w:right w:val="nil"/>
            </w:tcBorders>
            <w:noWrap/>
          </w:tcPr>
          <w:p w14:paraId="76C8CE5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1DDABBD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0B8B9B8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438" w:type="dxa"/>
            <w:tcBorders>
              <w:top w:val="nil"/>
              <w:left w:val="nil"/>
              <w:bottom w:val="nil"/>
              <w:right w:val="nil"/>
            </w:tcBorders>
          </w:tcPr>
          <w:p w14:paraId="0217B508">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RW-RW</w:t>
            </w:r>
          </w:p>
        </w:tc>
        <w:tc>
          <w:tcPr>
            <w:tcW w:w="911" w:type="dxa"/>
            <w:tcBorders>
              <w:top w:val="nil"/>
              <w:left w:val="nil"/>
              <w:bottom w:val="nil"/>
              <w:right w:val="nil"/>
            </w:tcBorders>
            <w:noWrap/>
          </w:tcPr>
          <w:p w14:paraId="060EA53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2.53</w:t>
            </w:r>
          </w:p>
        </w:tc>
        <w:tc>
          <w:tcPr>
            <w:tcW w:w="900" w:type="dxa"/>
            <w:tcBorders>
              <w:top w:val="nil"/>
              <w:left w:val="nil"/>
              <w:bottom w:val="nil"/>
              <w:right w:val="nil"/>
            </w:tcBorders>
          </w:tcPr>
          <w:p w14:paraId="2966AF7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±0.20</w:t>
            </w:r>
          </w:p>
        </w:tc>
        <w:tc>
          <w:tcPr>
            <w:tcW w:w="996" w:type="dxa"/>
            <w:tcBorders>
              <w:top w:val="nil"/>
              <w:left w:val="nil"/>
              <w:bottom w:val="nil"/>
              <w:right w:val="nil"/>
            </w:tcBorders>
            <w:noWrap/>
          </w:tcPr>
          <w:p w14:paraId="69AA62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3.89</w:t>
            </w:r>
          </w:p>
        </w:tc>
        <w:tc>
          <w:tcPr>
            <w:tcW w:w="1074" w:type="dxa"/>
            <w:tcBorders>
              <w:top w:val="nil"/>
              <w:left w:val="nil"/>
              <w:bottom w:val="nil"/>
              <w:right w:val="nil"/>
            </w:tcBorders>
          </w:tcPr>
          <w:p w14:paraId="37A71BF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±1.24</w:t>
            </w:r>
          </w:p>
        </w:tc>
        <w:tc>
          <w:tcPr>
            <w:tcW w:w="1170" w:type="dxa"/>
            <w:tcBorders>
              <w:top w:val="nil"/>
              <w:left w:val="nil"/>
              <w:bottom w:val="nil"/>
              <w:right w:val="nil"/>
            </w:tcBorders>
          </w:tcPr>
          <w:p w14:paraId="096580A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4A7C779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0.174</w:t>
            </w:r>
          </w:p>
        </w:tc>
        <w:tc>
          <w:tcPr>
            <w:tcW w:w="1350" w:type="dxa"/>
            <w:tcBorders>
              <w:top w:val="nil"/>
              <w:left w:val="nil"/>
              <w:bottom w:val="nil"/>
              <w:right w:val="nil"/>
            </w:tcBorders>
            <w:noWrap/>
          </w:tcPr>
          <w:p w14:paraId="2A605C8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5D9F795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489E2C6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438" w:type="dxa"/>
            <w:tcBorders>
              <w:top w:val="nil"/>
              <w:left w:val="nil"/>
              <w:bottom w:val="nil"/>
              <w:right w:val="nil"/>
            </w:tcBorders>
          </w:tcPr>
          <w:p w14:paraId="36AFA60A">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RW-ML</w:t>
            </w:r>
          </w:p>
        </w:tc>
        <w:tc>
          <w:tcPr>
            <w:tcW w:w="911" w:type="dxa"/>
            <w:tcBorders>
              <w:top w:val="nil"/>
              <w:left w:val="nil"/>
              <w:bottom w:val="nil"/>
              <w:right w:val="nil"/>
            </w:tcBorders>
            <w:noWrap/>
          </w:tcPr>
          <w:p w14:paraId="47E813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3.55</w:t>
            </w:r>
          </w:p>
        </w:tc>
        <w:tc>
          <w:tcPr>
            <w:tcW w:w="900" w:type="dxa"/>
            <w:tcBorders>
              <w:top w:val="nil"/>
              <w:left w:val="nil"/>
              <w:bottom w:val="nil"/>
              <w:right w:val="nil"/>
            </w:tcBorders>
          </w:tcPr>
          <w:p w14:paraId="6150B5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996" w:type="dxa"/>
            <w:tcBorders>
              <w:top w:val="nil"/>
              <w:left w:val="nil"/>
              <w:bottom w:val="nil"/>
              <w:right w:val="nil"/>
            </w:tcBorders>
            <w:noWrap/>
          </w:tcPr>
          <w:p w14:paraId="5CABA5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5.42</w:t>
            </w:r>
          </w:p>
        </w:tc>
        <w:tc>
          <w:tcPr>
            <w:tcW w:w="1074" w:type="dxa"/>
            <w:tcBorders>
              <w:top w:val="nil"/>
              <w:left w:val="nil"/>
              <w:bottom w:val="nil"/>
              <w:right w:val="nil"/>
            </w:tcBorders>
          </w:tcPr>
          <w:p w14:paraId="7E9942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±0.35</w:t>
            </w:r>
          </w:p>
        </w:tc>
        <w:tc>
          <w:tcPr>
            <w:tcW w:w="1170" w:type="dxa"/>
            <w:tcBorders>
              <w:top w:val="nil"/>
              <w:left w:val="nil"/>
              <w:bottom w:val="nil"/>
              <w:right w:val="nil"/>
            </w:tcBorders>
          </w:tcPr>
          <w:p w14:paraId="14E1A14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40E6AE7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1350" w:type="dxa"/>
            <w:tcBorders>
              <w:top w:val="nil"/>
              <w:left w:val="nil"/>
              <w:bottom w:val="nil"/>
              <w:right w:val="nil"/>
            </w:tcBorders>
            <w:noWrap/>
          </w:tcPr>
          <w:p w14:paraId="4EDEB94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5D4E537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670B034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1438" w:type="dxa"/>
            <w:tcBorders>
              <w:top w:val="nil"/>
              <w:left w:val="nil"/>
              <w:bottom w:val="nil"/>
              <w:right w:val="nil"/>
            </w:tcBorders>
          </w:tcPr>
          <w:p w14:paraId="56E0DD4F">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UG-AR</w:t>
            </w:r>
          </w:p>
        </w:tc>
        <w:tc>
          <w:tcPr>
            <w:tcW w:w="911" w:type="dxa"/>
            <w:tcBorders>
              <w:top w:val="nil"/>
              <w:left w:val="nil"/>
              <w:bottom w:val="nil"/>
              <w:right w:val="nil"/>
            </w:tcBorders>
            <w:noWrap/>
          </w:tcPr>
          <w:p w14:paraId="02EF90C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4.32</w:t>
            </w:r>
          </w:p>
        </w:tc>
        <w:tc>
          <w:tcPr>
            <w:tcW w:w="900" w:type="dxa"/>
            <w:tcBorders>
              <w:top w:val="nil"/>
              <w:left w:val="nil"/>
              <w:bottom w:val="nil"/>
              <w:right w:val="nil"/>
            </w:tcBorders>
          </w:tcPr>
          <w:p w14:paraId="0A0AAA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±0.15</w:t>
            </w:r>
          </w:p>
        </w:tc>
        <w:tc>
          <w:tcPr>
            <w:tcW w:w="996" w:type="dxa"/>
            <w:tcBorders>
              <w:top w:val="nil"/>
              <w:left w:val="nil"/>
              <w:bottom w:val="nil"/>
              <w:right w:val="nil"/>
            </w:tcBorders>
            <w:noWrap/>
          </w:tcPr>
          <w:p w14:paraId="5A5A877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5.75</w:t>
            </w:r>
          </w:p>
        </w:tc>
        <w:tc>
          <w:tcPr>
            <w:tcW w:w="1074" w:type="dxa"/>
            <w:tcBorders>
              <w:top w:val="nil"/>
              <w:left w:val="nil"/>
              <w:bottom w:val="nil"/>
              <w:right w:val="nil"/>
            </w:tcBorders>
          </w:tcPr>
          <w:p w14:paraId="1519574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±0.20</w:t>
            </w:r>
          </w:p>
        </w:tc>
        <w:tc>
          <w:tcPr>
            <w:tcW w:w="1170" w:type="dxa"/>
            <w:tcBorders>
              <w:top w:val="nil"/>
              <w:left w:val="nil"/>
              <w:bottom w:val="nil"/>
              <w:right w:val="nil"/>
            </w:tcBorders>
          </w:tcPr>
          <w:p w14:paraId="74F1F1C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135CECF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w:t>
            </w:r>
          </w:p>
        </w:tc>
        <w:tc>
          <w:tcPr>
            <w:tcW w:w="1350" w:type="dxa"/>
            <w:tcBorders>
              <w:top w:val="nil"/>
              <w:left w:val="nil"/>
              <w:bottom w:val="nil"/>
              <w:right w:val="nil"/>
            </w:tcBorders>
            <w:noWrap/>
          </w:tcPr>
          <w:p w14:paraId="5887E3F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5471C1E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5AA05C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1438" w:type="dxa"/>
            <w:tcBorders>
              <w:top w:val="nil"/>
              <w:left w:val="nil"/>
              <w:bottom w:val="nil"/>
              <w:right w:val="nil"/>
            </w:tcBorders>
          </w:tcPr>
          <w:p w14:paraId="3CEAB53C">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UG-ML</w:t>
            </w:r>
          </w:p>
        </w:tc>
        <w:tc>
          <w:tcPr>
            <w:tcW w:w="911" w:type="dxa"/>
            <w:tcBorders>
              <w:top w:val="nil"/>
              <w:left w:val="nil"/>
              <w:bottom w:val="nil"/>
              <w:right w:val="nil"/>
            </w:tcBorders>
            <w:noWrap/>
          </w:tcPr>
          <w:p w14:paraId="0FB64BD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3.88</w:t>
            </w:r>
          </w:p>
        </w:tc>
        <w:tc>
          <w:tcPr>
            <w:tcW w:w="900" w:type="dxa"/>
            <w:tcBorders>
              <w:top w:val="nil"/>
              <w:left w:val="nil"/>
              <w:bottom w:val="nil"/>
              <w:right w:val="nil"/>
            </w:tcBorders>
          </w:tcPr>
          <w:p w14:paraId="66FB3B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±1.26</w:t>
            </w:r>
          </w:p>
        </w:tc>
        <w:tc>
          <w:tcPr>
            <w:tcW w:w="996" w:type="dxa"/>
            <w:tcBorders>
              <w:top w:val="nil"/>
              <w:left w:val="nil"/>
              <w:bottom w:val="nil"/>
              <w:right w:val="nil"/>
            </w:tcBorders>
            <w:noWrap/>
          </w:tcPr>
          <w:p w14:paraId="047D3BA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1.99</w:t>
            </w:r>
          </w:p>
        </w:tc>
        <w:tc>
          <w:tcPr>
            <w:tcW w:w="1074" w:type="dxa"/>
            <w:tcBorders>
              <w:top w:val="nil"/>
              <w:left w:val="nil"/>
              <w:bottom w:val="nil"/>
              <w:right w:val="nil"/>
            </w:tcBorders>
          </w:tcPr>
          <w:p w14:paraId="255A954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±0.35</w:t>
            </w:r>
          </w:p>
        </w:tc>
        <w:tc>
          <w:tcPr>
            <w:tcW w:w="1170" w:type="dxa"/>
            <w:tcBorders>
              <w:top w:val="nil"/>
              <w:left w:val="nil"/>
              <w:bottom w:val="nil"/>
              <w:right w:val="nil"/>
            </w:tcBorders>
          </w:tcPr>
          <w:p w14:paraId="08241C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080" w:type="dxa"/>
            <w:tcBorders>
              <w:top w:val="nil"/>
              <w:left w:val="nil"/>
              <w:bottom w:val="nil"/>
              <w:right w:val="nil"/>
            </w:tcBorders>
            <w:noWrap/>
            <w:vAlign w:val="bottom"/>
          </w:tcPr>
          <w:p w14:paraId="211A43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0.181</w:t>
            </w:r>
          </w:p>
        </w:tc>
        <w:tc>
          <w:tcPr>
            <w:tcW w:w="1350" w:type="dxa"/>
            <w:tcBorders>
              <w:top w:val="nil"/>
              <w:left w:val="nil"/>
              <w:bottom w:val="nil"/>
              <w:right w:val="nil"/>
            </w:tcBorders>
            <w:noWrap/>
          </w:tcPr>
          <w:p w14:paraId="2444AF8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6069ABA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4D68DA9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1438" w:type="dxa"/>
            <w:tcBorders>
              <w:top w:val="nil"/>
              <w:left w:val="nil"/>
              <w:bottom w:val="nil"/>
              <w:right w:val="nil"/>
            </w:tcBorders>
          </w:tcPr>
          <w:p w14:paraId="3DE9BF8B">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UG-MA</w:t>
            </w:r>
          </w:p>
        </w:tc>
        <w:tc>
          <w:tcPr>
            <w:tcW w:w="911" w:type="dxa"/>
            <w:tcBorders>
              <w:top w:val="nil"/>
              <w:left w:val="nil"/>
              <w:bottom w:val="nil"/>
              <w:right w:val="nil"/>
            </w:tcBorders>
            <w:noWrap/>
          </w:tcPr>
          <w:p w14:paraId="16E0D48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2.65</w:t>
            </w:r>
          </w:p>
        </w:tc>
        <w:tc>
          <w:tcPr>
            <w:tcW w:w="900" w:type="dxa"/>
            <w:tcBorders>
              <w:top w:val="nil"/>
              <w:left w:val="nil"/>
              <w:bottom w:val="nil"/>
              <w:right w:val="nil"/>
            </w:tcBorders>
          </w:tcPr>
          <w:p w14:paraId="29E600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±0.33</w:t>
            </w:r>
          </w:p>
        </w:tc>
        <w:tc>
          <w:tcPr>
            <w:tcW w:w="996" w:type="dxa"/>
            <w:tcBorders>
              <w:top w:val="nil"/>
              <w:left w:val="nil"/>
              <w:bottom w:val="nil"/>
              <w:right w:val="nil"/>
            </w:tcBorders>
            <w:noWrap/>
          </w:tcPr>
          <w:p w14:paraId="50894F9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4.82</w:t>
            </w:r>
          </w:p>
        </w:tc>
        <w:tc>
          <w:tcPr>
            <w:tcW w:w="1074" w:type="dxa"/>
            <w:tcBorders>
              <w:top w:val="nil"/>
              <w:left w:val="nil"/>
              <w:bottom w:val="nil"/>
              <w:right w:val="nil"/>
            </w:tcBorders>
          </w:tcPr>
          <w:p w14:paraId="1817328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±0.56</w:t>
            </w:r>
          </w:p>
        </w:tc>
        <w:tc>
          <w:tcPr>
            <w:tcW w:w="1170" w:type="dxa"/>
            <w:tcBorders>
              <w:top w:val="nil"/>
              <w:left w:val="nil"/>
              <w:bottom w:val="nil"/>
              <w:right w:val="nil"/>
            </w:tcBorders>
          </w:tcPr>
          <w:p w14:paraId="6265F88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29ACEE3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w:t>
            </w:r>
          </w:p>
        </w:tc>
        <w:tc>
          <w:tcPr>
            <w:tcW w:w="1350" w:type="dxa"/>
            <w:tcBorders>
              <w:top w:val="nil"/>
              <w:left w:val="nil"/>
              <w:bottom w:val="nil"/>
              <w:right w:val="nil"/>
            </w:tcBorders>
            <w:noWrap/>
          </w:tcPr>
          <w:p w14:paraId="144F99D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4B964D2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nil"/>
              <w:right w:val="nil"/>
            </w:tcBorders>
            <w:noWrap/>
          </w:tcPr>
          <w:p w14:paraId="7035B1A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1438" w:type="dxa"/>
            <w:tcBorders>
              <w:top w:val="nil"/>
              <w:left w:val="nil"/>
              <w:bottom w:val="nil"/>
              <w:right w:val="nil"/>
            </w:tcBorders>
          </w:tcPr>
          <w:p w14:paraId="74476557">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UG-TZ</w:t>
            </w:r>
          </w:p>
        </w:tc>
        <w:tc>
          <w:tcPr>
            <w:tcW w:w="911" w:type="dxa"/>
            <w:tcBorders>
              <w:top w:val="nil"/>
              <w:left w:val="nil"/>
              <w:bottom w:val="nil"/>
              <w:right w:val="nil"/>
            </w:tcBorders>
            <w:noWrap/>
          </w:tcPr>
          <w:p w14:paraId="3DAA669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1.61</w:t>
            </w:r>
          </w:p>
        </w:tc>
        <w:tc>
          <w:tcPr>
            <w:tcW w:w="900" w:type="dxa"/>
            <w:tcBorders>
              <w:top w:val="nil"/>
              <w:left w:val="nil"/>
              <w:bottom w:val="nil"/>
              <w:right w:val="nil"/>
            </w:tcBorders>
          </w:tcPr>
          <w:p w14:paraId="1E28494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±0.06</w:t>
            </w:r>
          </w:p>
        </w:tc>
        <w:tc>
          <w:tcPr>
            <w:tcW w:w="996" w:type="dxa"/>
            <w:tcBorders>
              <w:top w:val="nil"/>
              <w:left w:val="nil"/>
              <w:bottom w:val="nil"/>
              <w:right w:val="nil"/>
            </w:tcBorders>
            <w:noWrap/>
          </w:tcPr>
          <w:p w14:paraId="292049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5.17</w:t>
            </w:r>
          </w:p>
        </w:tc>
        <w:tc>
          <w:tcPr>
            <w:tcW w:w="1074" w:type="dxa"/>
            <w:tcBorders>
              <w:top w:val="nil"/>
              <w:left w:val="nil"/>
              <w:bottom w:val="nil"/>
              <w:right w:val="nil"/>
            </w:tcBorders>
          </w:tcPr>
          <w:p w14:paraId="639790D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±1.85</w:t>
            </w:r>
          </w:p>
        </w:tc>
        <w:tc>
          <w:tcPr>
            <w:tcW w:w="1170" w:type="dxa"/>
            <w:tcBorders>
              <w:top w:val="nil"/>
              <w:left w:val="nil"/>
              <w:bottom w:val="nil"/>
              <w:right w:val="nil"/>
            </w:tcBorders>
          </w:tcPr>
          <w:p w14:paraId="6C60C36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nil"/>
              <w:right w:val="nil"/>
            </w:tcBorders>
            <w:noWrap/>
            <w:vAlign w:val="bottom"/>
          </w:tcPr>
          <w:p w14:paraId="6D12BF1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0.093</w:t>
            </w:r>
          </w:p>
        </w:tc>
        <w:tc>
          <w:tcPr>
            <w:tcW w:w="1350" w:type="dxa"/>
            <w:tcBorders>
              <w:top w:val="nil"/>
              <w:left w:val="nil"/>
              <w:bottom w:val="nil"/>
              <w:right w:val="nil"/>
            </w:tcBorders>
            <w:noWrap/>
          </w:tcPr>
          <w:p w14:paraId="5925644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p>
        </w:tc>
      </w:tr>
      <w:tr w14:paraId="276D339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526" w:type="dxa"/>
            <w:tcBorders>
              <w:top w:val="nil"/>
              <w:left w:val="nil"/>
              <w:bottom w:val="single" w:color="auto" w:sz="8" w:space="0"/>
              <w:right w:val="nil"/>
            </w:tcBorders>
            <w:noWrap/>
          </w:tcPr>
          <w:p w14:paraId="53817D3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438" w:type="dxa"/>
            <w:tcBorders>
              <w:top w:val="nil"/>
              <w:left w:val="nil"/>
              <w:bottom w:val="single" w:color="auto" w:sz="8" w:space="0"/>
              <w:right w:val="nil"/>
            </w:tcBorders>
          </w:tcPr>
          <w:p w14:paraId="38901DE8">
            <w:pPr>
              <w:spacing w:after="0" w:line="240" w:lineRule="auto"/>
              <w:jc w:val="both"/>
              <w:rPr>
                <w:rFonts w:ascii="Times New Roman" w:hAnsi="Times New Roman" w:cs="Times New Roman"/>
                <w:sz w:val="24"/>
                <w:szCs w:val="24"/>
              </w:rPr>
            </w:pPr>
            <w:r>
              <w:rPr>
                <w:rFonts w:ascii="Times New Roman" w:hAnsi="Times New Roman" w:eastAsia="Calibri" w:cs="Times New Roman"/>
                <w:sz w:val="24"/>
                <w:szCs w:val="24"/>
              </w:rPr>
              <w:t>UG-SO</w:t>
            </w:r>
          </w:p>
        </w:tc>
        <w:tc>
          <w:tcPr>
            <w:tcW w:w="911" w:type="dxa"/>
            <w:tcBorders>
              <w:top w:val="nil"/>
              <w:left w:val="nil"/>
              <w:bottom w:val="single" w:color="auto" w:sz="8" w:space="0"/>
              <w:right w:val="nil"/>
            </w:tcBorders>
            <w:noWrap/>
          </w:tcPr>
          <w:p w14:paraId="4254F29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2.32</w:t>
            </w:r>
          </w:p>
        </w:tc>
        <w:tc>
          <w:tcPr>
            <w:tcW w:w="900" w:type="dxa"/>
            <w:tcBorders>
              <w:top w:val="nil"/>
              <w:left w:val="nil"/>
              <w:bottom w:val="single" w:color="auto" w:sz="8" w:space="0"/>
              <w:right w:val="nil"/>
            </w:tcBorders>
          </w:tcPr>
          <w:p w14:paraId="35CE970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±0.95</w:t>
            </w:r>
          </w:p>
        </w:tc>
        <w:tc>
          <w:tcPr>
            <w:tcW w:w="996" w:type="dxa"/>
            <w:tcBorders>
              <w:top w:val="nil"/>
              <w:left w:val="nil"/>
              <w:bottom w:val="single" w:color="auto" w:sz="8" w:space="0"/>
              <w:right w:val="nil"/>
            </w:tcBorders>
            <w:noWrap/>
          </w:tcPr>
          <w:p w14:paraId="7A5FD13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3.83</w:t>
            </w:r>
          </w:p>
        </w:tc>
        <w:tc>
          <w:tcPr>
            <w:tcW w:w="1074" w:type="dxa"/>
            <w:tcBorders>
              <w:top w:val="nil"/>
              <w:left w:val="nil"/>
              <w:bottom w:val="single" w:color="auto" w:sz="8" w:space="0"/>
              <w:right w:val="nil"/>
            </w:tcBorders>
          </w:tcPr>
          <w:p w14:paraId="753DD1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±0.61</w:t>
            </w:r>
          </w:p>
        </w:tc>
        <w:tc>
          <w:tcPr>
            <w:tcW w:w="1170" w:type="dxa"/>
            <w:tcBorders>
              <w:top w:val="nil"/>
              <w:left w:val="nil"/>
              <w:bottom w:val="single" w:color="auto" w:sz="8" w:space="0"/>
              <w:right w:val="nil"/>
            </w:tcBorders>
          </w:tcPr>
          <w:p w14:paraId="6E94FB1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080" w:type="dxa"/>
            <w:tcBorders>
              <w:top w:val="nil"/>
              <w:left w:val="nil"/>
              <w:bottom w:val="single" w:color="auto" w:sz="8" w:space="0"/>
              <w:right w:val="nil"/>
            </w:tcBorders>
            <w:noWrap/>
            <w:vAlign w:val="bottom"/>
          </w:tcPr>
          <w:p w14:paraId="3B0A73B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w:t>
            </w:r>
          </w:p>
        </w:tc>
        <w:tc>
          <w:tcPr>
            <w:tcW w:w="1350" w:type="dxa"/>
            <w:tcBorders>
              <w:top w:val="nil"/>
              <w:left w:val="nil"/>
              <w:bottom w:val="single" w:color="auto" w:sz="8" w:space="0"/>
              <w:right w:val="nil"/>
            </w:tcBorders>
            <w:noWrap/>
          </w:tcPr>
          <w:p w14:paraId="38059D4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r>
      <w:tr w14:paraId="07A011A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jc w:val="center"/>
        </w:trPr>
        <w:tc>
          <w:tcPr>
            <w:tcW w:w="8095" w:type="dxa"/>
            <w:gridSpan w:val="8"/>
            <w:tcBorders>
              <w:top w:val="single" w:color="auto" w:sz="8" w:space="0"/>
              <w:left w:val="nil"/>
              <w:bottom w:val="nil"/>
              <w:right w:val="nil"/>
            </w:tcBorders>
          </w:tcPr>
          <w:p w14:paraId="459EF6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Means ±SE across the columns followed by ** are significantly different, paired t-test (P=0.05).</w:t>
            </w:r>
          </w:p>
        </w:tc>
        <w:tc>
          <w:tcPr>
            <w:tcW w:w="1350" w:type="dxa"/>
            <w:tcBorders>
              <w:top w:val="single" w:color="auto" w:sz="8" w:space="0"/>
              <w:left w:val="nil"/>
              <w:bottom w:val="nil"/>
              <w:right w:val="nil"/>
            </w:tcBorders>
            <w:noWrap/>
          </w:tcPr>
          <w:p w14:paraId="3C3A2FD8">
            <w:pPr>
              <w:spacing w:after="0" w:line="240" w:lineRule="auto"/>
              <w:jc w:val="both"/>
              <w:rPr>
                <w:rFonts w:ascii="Times New Roman" w:hAnsi="Times New Roman" w:cs="Times New Roman"/>
                <w:sz w:val="24"/>
                <w:szCs w:val="24"/>
              </w:rPr>
            </w:pPr>
          </w:p>
        </w:tc>
      </w:tr>
    </w:tbl>
    <w:p w14:paraId="5426C4D0">
      <w:p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lang w:eastAsia="en-GB"/>
        </w:rPr>
        <mc:AlternateContent>
          <mc:Choice Requires="wpc">
            <w:drawing>
              <wp:inline distT="0" distB="0" distL="0" distR="0">
                <wp:extent cx="3978275" cy="7369175"/>
                <wp:effectExtent l="0" t="0" r="3175" b="3175"/>
                <wp:docPr id="14" name="Canvas 1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15" name="Picture 15"/>
                          <pic:cNvPicPr>
                            <a:picLocks noChangeAspect="1"/>
                          </pic:cNvPicPr>
                        </pic:nvPicPr>
                        <pic:blipFill>
                          <a:blip r:embed="rId27" cstate="print">
                            <a:extLst>
                              <a:ext uri="{28A0092B-C50C-407E-A947-70E740481C1C}">
                                <a14:useLocalDpi xmlns:a14="http://schemas.microsoft.com/office/drawing/2010/main" val="0"/>
                              </a:ext>
                            </a:extLst>
                          </a:blip>
                          <a:srcRect l="14850" t="51592" r="20085" b="3045"/>
                          <a:stretch>
                            <a:fillRect/>
                          </a:stretch>
                        </pic:blipFill>
                        <pic:spPr>
                          <a:xfrm>
                            <a:off x="175600" y="54979"/>
                            <a:ext cx="1688125" cy="1569147"/>
                          </a:xfrm>
                          <a:prstGeom prst="rect">
                            <a:avLst/>
                          </a:prstGeom>
                          <a:noFill/>
                          <a:ln>
                            <a:noFill/>
                          </a:ln>
                        </pic:spPr>
                      </pic:pic>
                      <pic:pic xmlns:pic="http://schemas.openxmlformats.org/drawingml/2006/picture">
                        <pic:nvPicPr>
                          <pic:cNvPr id="16" name="Picture 16"/>
                          <pic:cNvPicPr>
                            <a:picLocks noChangeAspect="1"/>
                          </pic:cNvPicPr>
                        </pic:nvPicPr>
                        <pic:blipFill>
                          <a:blip r:embed="rId28" cstate="print">
                            <a:extLst>
                              <a:ext uri="{28A0092B-C50C-407E-A947-70E740481C1C}">
                                <a14:useLocalDpi xmlns:a14="http://schemas.microsoft.com/office/drawing/2010/main" val="0"/>
                              </a:ext>
                            </a:extLst>
                          </a:blip>
                          <a:srcRect l="53321" t="15009" r="2073" b="51591"/>
                          <a:stretch>
                            <a:fillRect/>
                          </a:stretch>
                        </pic:blipFill>
                        <pic:spPr>
                          <a:xfrm rot="16200000">
                            <a:off x="2015511" y="37545"/>
                            <a:ext cx="1641390" cy="1638299"/>
                          </a:xfrm>
                          <a:prstGeom prst="rect">
                            <a:avLst/>
                          </a:prstGeom>
                          <a:noFill/>
                          <a:ln>
                            <a:noFill/>
                          </a:ln>
                        </pic:spPr>
                      </pic:pic>
                      <pic:pic xmlns:pic="http://schemas.openxmlformats.org/drawingml/2006/picture">
                        <pic:nvPicPr>
                          <pic:cNvPr id="20" name="Picture 20"/>
                          <pic:cNvPicPr>
                            <a:picLocks noChangeAspect="1"/>
                          </pic:cNvPicPr>
                        </pic:nvPicPr>
                        <pic:blipFill>
                          <a:blip r:embed="rId29" cstate="print">
                            <a:extLst>
                              <a:ext uri="{28A0092B-C50C-407E-A947-70E740481C1C}">
                                <a14:useLocalDpi xmlns:a14="http://schemas.microsoft.com/office/drawing/2010/main" val="0"/>
                              </a:ext>
                            </a:extLst>
                          </a:blip>
                          <a:srcRect l="54287" t="53712" r="2073" b="12729"/>
                          <a:stretch>
                            <a:fillRect/>
                          </a:stretch>
                        </pic:blipFill>
                        <pic:spPr>
                          <a:xfrm rot="16200000">
                            <a:off x="2037141" y="1802216"/>
                            <a:ext cx="1585474" cy="1625645"/>
                          </a:xfrm>
                          <a:prstGeom prst="rect">
                            <a:avLst/>
                          </a:prstGeom>
                          <a:noFill/>
                          <a:ln>
                            <a:noFill/>
                          </a:ln>
                        </pic:spPr>
                      </pic:pic>
                      <pic:pic xmlns:pic="http://schemas.openxmlformats.org/drawingml/2006/picture">
                        <pic:nvPicPr>
                          <pic:cNvPr id="21" name="Picture 21"/>
                          <pic:cNvPicPr>
                            <a:picLocks noChangeAspect="1"/>
                          </pic:cNvPicPr>
                        </pic:nvPicPr>
                        <pic:blipFill>
                          <a:blip r:embed="rId30" cstate="print">
                            <a:extLst>
                              <a:ext uri="{28A0092B-C50C-407E-A947-70E740481C1C}">
                                <a14:useLocalDpi xmlns:a14="http://schemas.microsoft.com/office/drawing/2010/main" val="0"/>
                              </a:ext>
                            </a:extLst>
                          </a:blip>
                          <a:srcRect l="14850" t="3925" r="20085" b="50519"/>
                          <a:stretch>
                            <a:fillRect/>
                          </a:stretch>
                        </pic:blipFill>
                        <pic:spPr>
                          <a:xfrm>
                            <a:off x="169250" y="1814063"/>
                            <a:ext cx="1707175" cy="1593715"/>
                          </a:xfrm>
                          <a:prstGeom prst="rect">
                            <a:avLst/>
                          </a:prstGeom>
                          <a:noFill/>
                          <a:ln>
                            <a:noFill/>
                          </a:ln>
                        </pic:spPr>
                      </pic:pic>
                      <pic:pic xmlns:pic="http://schemas.openxmlformats.org/drawingml/2006/picture">
                        <pic:nvPicPr>
                          <pic:cNvPr id="22" name="Picture 22"/>
                          <pic:cNvPicPr>
                            <a:picLocks noChangeAspect="1"/>
                          </pic:cNvPicPr>
                        </pic:nvPicPr>
                        <pic:blipFill>
                          <a:blip r:embed="rId31" cstate="print">
                            <a:extLst>
                              <a:ext uri="{28A0092B-C50C-407E-A947-70E740481C1C}">
                                <a14:useLocalDpi xmlns:a14="http://schemas.microsoft.com/office/drawing/2010/main" val="0"/>
                              </a:ext>
                            </a:extLst>
                          </a:blip>
                          <a:srcRect l="7360" t="46574" r="47407" b="18871"/>
                          <a:stretch>
                            <a:fillRect/>
                          </a:stretch>
                        </pic:blipFill>
                        <pic:spPr>
                          <a:xfrm rot="16200000">
                            <a:off x="140604" y="3563623"/>
                            <a:ext cx="1728272" cy="1759880"/>
                          </a:xfrm>
                          <a:prstGeom prst="rect">
                            <a:avLst/>
                          </a:prstGeom>
                          <a:noFill/>
                          <a:ln>
                            <a:noFill/>
                          </a:ln>
                        </pic:spPr>
                      </pic:pic>
                      <pic:pic xmlns:pic="http://schemas.openxmlformats.org/drawingml/2006/picture">
                        <pic:nvPicPr>
                          <pic:cNvPr id="23" name="Picture 23"/>
                          <pic:cNvPicPr>
                            <a:picLocks noChangeAspect="1"/>
                          </pic:cNvPicPr>
                        </pic:nvPicPr>
                        <pic:blipFill>
                          <a:blip r:embed="rId32" cstate="print">
                            <a:extLst>
                              <a:ext uri="{28A0092B-C50C-407E-A947-70E740481C1C}">
                                <a14:useLocalDpi xmlns:a14="http://schemas.microsoft.com/office/drawing/2010/main" val="0"/>
                              </a:ext>
                            </a:extLst>
                          </a:blip>
                          <a:srcRect l="3312" t="24439" r="6838" b="8574"/>
                          <a:stretch>
                            <a:fillRect/>
                          </a:stretch>
                        </pic:blipFill>
                        <pic:spPr>
                          <a:xfrm>
                            <a:off x="2029799" y="3613259"/>
                            <a:ext cx="1704345" cy="1694440"/>
                          </a:xfrm>
                          <a:prstGeom prst="rect">
                            <a:avLst/>
                          </a:prstGeom>
                          <a:noFill/>
                          <a:ln>
                            <a:noFill/>
                          </a:ln>
                        </pic:spPr>
                      </pic:pic>
                      <pic:pic xmlns:pic="http://schemas.openxmlformats.org/drawingml/2006/picture">
                        <pic:nvPicPr>
                          <pic:cNvPr id="24" name="Picture 24"/>
                          <pic:cNvPicPr>
                            <a:picLocks noChangeAspect="1"/>
                          </pic:cNvPicPr>
                        </pic:nvPicPr>
                        <pic:blipFill>
                          <a:blip r:embed="rId33" cstate="print">
                            <a:extLst>
                              <a:ext uri="{28A0092B-C50C-407E-A947-70E740481C1C}">
                                <a14:useLocalDpi xmlns:a14="http://schemas.microsoft.com/office/drawing/2010/main" val="0"/>
                              </a:ext>
                            </a:extLst>
                          </a:blip>
                          <a:srcRect l="55769" t="3419" r="12179" b="53988"/>
                          <a:stretch>
                            <a:fillRect/>
                          </a:stretch>
                        </pic:blipFill>
                        <pic:spPr>
                          <a:xfrm>
                            <a:off x="2029799" y="5507429"/>
                            <a:ext cx="1715994" cy="1710350"/>
                          </a:xfrm>
                          <a:prstGeom prst="rect">
                            <a:avLst/>
                          </a:prstGeom>
                          <a:noFill/>
                          <a:ln>
                            <a:noFill/>
                          </a:ln>
                        </pic:spPr>
                      </pic:pic>
                      <pic:pic xmlns:pic="http://schemas.openxmlformats.org/drawingml/2006/picture">
                        <pic:nvPicPr>
                          <pic:cNvPr id="26" name="Picture 26"/>
                          <pic:cNvPicPr>
                            <a:picLocks noChangeAspect="1"/>
                          </pic:cNvPicPr>
                        </pic:nvPicPr>
                        <pic:blipFill>
                          <a:blip r:embed="rId34" cstate="print">
                            <a:extLst>
                              <a:ext uri="{28A0092B-C50C-407E-A947-70E740481C1C}">
                                <a14:useLocalDpi xmlns:a14="http://schemas.microsoft.com/office/drawing/2010/main" val="0"/>
                              </a:ext>
                            </a:extLst>
                          </a:blip>
                          <a:srcRect l="21902" t="47722" r="44444" b="8404"/>
                          <a:stretch>
                            <a:fillRect/>
                          </a:stretch>
                        </pic:blipFill>
                        <pic:spPr>
                          <a:xfrm>
                            <a:off x="83980" y="5469328"/>
                            <a:ext cx="1779745" cy="1740195"/>
                          </a:xfrm>
                          <a:prstGeom prst="rect">
                            <a:avLst/>
                          </a:prstGeom>
                          <a:noFill/>
                          <a:ln>
                            <a:noFill/>
                          </a:ln>
                        </pic:spPr>
                      </pic:pic>
                      <wps:wsp>
                        <wps:cNvPr id="27" name="Text Box 2"/>
                        <wps:cNvSpPr txBox="1">
                          <a:spLocks noChangeArrowheads="1"/>
                        </wps:cNvSpPr>
                        <wps:spPr bwMode="auto">
                          <a:xfrm>
                            <a:off x="124788" y="1420157"/>
                            <a:ext cx="483234" cy="386714"/>
                          </a:xfrm>
                          <a:prstGeom prst="rect">
                            <a:avLst/>
                          </a:prstGeom>
                          <a:solidFill>
                            <a:srgbClr val="FFFFFF"/>
                          </a:solidFill>
                          <a:ln w="9525">
                            <a:noFill/>
                            <a:miter lim="800000"/>
                          </a:ln>
                        </wps:spPr>
                        <wps:txbx>
                          <w:txbxContent>
                            <w:p w14:paraId="117748C3">
                              <w:pPr>
                                <w:rPr>
                                  <w:rFonts w:eastAsia="Calibri"/>
                                  <w:b/>
                                  <w:bCs/>
                                  <w:sz w:val="24"/>
                                  <w:szCs w:val="24"/>
                                </w:rPr>
                              </w:pPr>
                              <w:r>
                                <w:rPr>
                                  <w:rFonts w:eastAsia="Calibri"/>
                                  <w:b/>
                                  <w:bCs/>
                                </w:rPr>
                                <w:t>1a</w:t>
                              </w:r>
                            </w:p>
                          </w:txbxContent>
                        </wps:txbx>
                        <wps:bodyPr rot="0" vert="horz" wrap="square" lIns="91440" tIns="45720" rIns="91440" bIns="45720" anchor="t" anchorCtr="0">
                          <a:spAutoFit/>
                        </wps:bodyPr>
                      </wps:wsp>
                      <wps:wsp>
                        <wps:cNvPr id="28" name="Text Box 2"/>
                        <wps:cNvSpPr txBox="1">
                          <a:spLocks noChangeArrowheads="1"/>
                        </wps:cNvSpPr>
                        <wps:spPr bwMode="auto">
                          <a:xfrm>
                            <a:off x="50795" y="3132027"/>
                            <a:ext cx="482599" cy="386714"/>
                          </a:xfrm>
                          <a:prstGeom prst="rect">
                            <a:avLst/>
                          </a:prstGeom>
                          <a:solidFill>
                            <a:srgbClr val="FFFFFF"/>
                          </a:solidFill>
                          <a:ln w="9525">
                            <a:noFill/>
                            <a:miter lim="800000"/>
                          </a:ln>
                        </wps:spPr>
                        <wps:txbx>
                          <w:txbxContent>
                            <w:p w14:paraId="252DB144">
                              <w:pPr>
                                <w:rPr>
                                  <w:rFonts w:eastAsia="Calibri"/>
                                  <w:b/>
                                  <w:bCs/>
                                  <w:sz w:val="24"/>
                                  <w:szCs w:val="24"/>
                                </w:rPr>
                              </w:pPr>
                              <w:r>
                                <w:rPr>
                                  <w:rFonts w:eastAsia="Calibri"/>
                                  <w:b/>
                                  <w:bCs/>
                                </w:rPr>
                                <w:t>1b</w:t>
                              </w:r>
                            </w:p>
                          </w:txbxContent>
                        </wps:txbx>
                        <wps:bodyPr rot="0" vert="horz" wrap="square" lIns="91440" tIns="45720" rIns="91440" bIns="45720" anchor="t" anchorCtr="0">
                          <a:spAutoFit/>
                        </wps:bodyPr>
                      </wps:wsp>
                      <wps:wsp>
                        <wps:cNvPr id="29" name="Text Box 2"/>
                        <wps:cNvSpPr txBox="1">
                          <a:spLocks noChangeArrowheads="1"/>
                        </wps:cNvSpPr>
                        <wps:spPr bwMode="auto">
                          <a:xfrm>
                            <a:off x="31747" y="5083921"/>
                            <a:ext cx="482599" cy="386714"/>
                          </a:xfrm>
                          <a:prstGeom prst="rect">
                            <a:avLst/>
                          </a:prstGeom>
                          <a:solidFill>
                            <a:srgbClr val="FFFFFF"/>
                          </a:solidFill>
                          <a:ln w="9525">
                            <a:noFill/>
                            <a:miter lim="800000"/>
                          </a:ln>
                        </wps:spPr>
                        <wps:txbx>
                          <w:txbxContent>
                            <w:p w14:paraId="18CCE8FA">
                              <w:pPr>
                                <w:rPr>
                                  <w:rFonts w:eastAsia="Calibri"/>
                                  <w:b/>
                                  <w:bCs/>
                                  <w:sz w:val="24"/>
                                  <w:szCs w:val="24"/>
                                </w:rPr>
                              </w:pPr>
                              <w:r>
                                <w:rPr>
                                  <w:rFonts w:eastAsia="Calibri"/>
                                  <w:b/>
                                  <w:bCs/>
                                </w:rPr>
                                <w:t>1c</w:t>
                              </w:r>
                            </w:p>
                          </w:txbxContent>
                        </wps:txbx>
                        <wps:bodyPr rot="0" vert="horz" wrap="square" lIns="91440" tIns="45720" rIns="91440" bIns="45720" anchor="t" anchorCtr="0">
                          <a:spAutoFit/>
                        </wps:bodyPr>
                      </wps:wsp>
                      <wps:wsp>
                        <wps:cNvPr id="30" name="Text Box 2"/>
                        <wps:cNvSpPr txBox="1">
                          <a:spLocks noChangeArrowheads="1"/>
                        </wps:cNvSpPr>
                        <wps:spPr bwMode="auto">
                          <a:xfrm>
                            <a:off x="0" y="6982474"/>
                            <a:ext cx="482599" cy="386714"/>
                          </a:xfrm>
                          <a:prstGeom prst="rect">
                            <a:avLst/>
                          </a:prstGeom>
                          <a:solidFill>
                            <a:srgbClr val="FFFFFF"/>
                          </a:solidFill>
                          <a:ln w="9525">
                            <a:noFill/>
                            <a:miter lim="800000"/>
                          </a:ln>
                        </wps:spPr>
                        <wps:txbx>
                          <w:txbxContent>
                            <w:p w14:paraId="75B0BFE8">
                              <w:pPr>
                                <w:rPr>
                                  <w:rFonts w:eastAsia="Calibri"/>
                                  <w:b/>
                                  <w:bCs/>
                                  <w:sz w:val="24"/>
                                  <w:szCs w:val="24"/>
                                </w:rPr>
                              </w:pPr>
                              <w:r>
                                <w:rPr>
                                  <w:rFonts w:eastAsia="Calibri"/>
                                  <w:b/>
                                  <w:bCs/>
                                </w:rPr>
                                <w:t>1d</w:t>
                              </w:r>
                            </w:p>
                          </w:txbxContent>
                        </wps:txbx>
                        <wps:bodyPr rot="0" vert="horz" wrap="square" lIns="91440" tIns="45720" rIns="91440" bIns="45720" anchor="t" anchorCtr="0">
                          <a:spAutoFit/>
                        </wps:bodyPr>
                      </wps:wsp>
                    </wpc:wpc>
                  </a:graphicData>
                </a:graphic>
              </wp:inline>
            </w:drawing>
          </mc:Choice>
          <mc:Fallback>
            <w:pict>
              <v:group id="_x0000_s1026" o:spid="_x0000_s1026" o:spt="203" style="height:580.25pt;width:313.25pt;" coordsize="3978476,7369175" editas="canvas" o:gfxdata="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">
                <o:lock v:ext="edit" aspectratio="f"/>
                <v:shape id="_x0000_s1026" o:spid="_x0000_s1026" style="position:absolute;left:0;top:0;height:7369175;width:3978476;" fillcolor="#FFFFFF" filled="t" stroked="f" coordsize="21600,21600" o:gfxdata="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">
                  <v:fill on="t" focussize="0,0"/>
                  <v:stroke on="f"/>
                  <v:imagedata o:title=""/>
                  <o:lock v:ext="edit" aspectratio="t"/>
                </v:shape>
                <v:shape id="_x0000_s1026" o:spid="_x0000_s1026" o:spt="75" type="#_x0000_t75" style="position:absolute;left:175600;top:54979;height:1569147;width:1688125;" filled="f" o:preferrelative="t" stroked="f" coordsize="21600,21600" o:gfxdata="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">
                  <v:fill on="f" focussize="0,0"/>
                  <v:stroke on="f"/>
                  <v:imagedata r:id="rId27" cropleft="9732f" croptop="33811f" cropright="13163f" cropbottom="1996f" o:title=""/>
                  <o:lock v:ext="edit" aspectratio="t"/>
                </v:shape>
                <v:shape id="_x0000_s1026" o:spid="_x0000_s1026" o:spt="75" type="#_x0000_t75" style="position:absolute;left:2015511;top:37545;height:1638299;width:1641390;rotation:-5898240f;" filled="f" o:preferrelative="t" stroked="f" coordsize="21600,21600" o:gfxdata="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">
                  <v:fill on="f" focussize="0,0"/>
                  <v:stroke on="f"/>
                  <v:imagedata r:id="rId28" cropleft="34944f" croptop="9836f" cropright="1359f" cropbottom="33811f" o:title=""/>
                  <o:lock v:ext="edit" aspectratio="t"/>
                </v:shape>
                <v:shape id="_x0000_s1026" o:spid="_x0000_s1026" o:spt="75" type="#_x0000_t75" style="position:absolute;left:2037141;top:1802216;height:1625645;width:1585474;rotation:-5898240f;" filled="f" o:preferrelative="t" stroked="f" coordsize="21600,21600" o:gfxdata="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">
                  <v:fill on="f" focussize="0,0"/>
                  <v:stroke on="f"/>
                  <v:imagedata r:id="rId29" cropleft="35578f" croptop="35201f" cropright="1359f" cropbottom="8342f" o:title=""/>
                  <o:lock v:ext="edit" aspectratio="t"/>
                </v:shape>
                <v:shape id="_x0000_s1026" o:spid="_x0000_s1026" o:spt="75" type="#_x0000_t75" style="position:absolute;left:169250;top:1814063;height:1593715;width:1707175;" filled="f" o:preferrelative="t" stroked="f" coordsize="21600,21600" o:gfxdata="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">
                  <v:fill on="f" focussize="0,0"/>
                  <v:stroke on="f"/>
                  <v:imagedata r:id="rId30" cropleft="9732f" croptop="2572f" cropright="13163f" cropbottom="33108f" o:title=""/>
                  <o:lock v:ext="edit" aspectratio="t"/>
                </v:shape>
                <v:shape id="_x0000_s1026" o:spid="_x0000_s1026" o:spt="75" type="#_x0000_t75" style="position:absolute;left:140604;top:3563623;height:1759880;width:1728272;rotation:-5898240f;" filled="f" o:preferrelative="t" stroked="f" coordsize="21600,21600" o:gfxdata="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">
                  <v:fill on="f" focussize="0,0"/>
                  <v:stroke on="f"/>
                  <v:imagedata r:id="rId31" cropleft="4823f" croptop="30523f" cropright="31069f" cropbottom="12367f" o:title=""/>
                  <o:lock v:ext="edit" aspectratio="t"/>
                </v:shape>
                <v:shape id="_x0000_s1026" o:spid="_x0000_s1026" o:spt="75" type="#_x0000_t75" style="position:absolute;left:2029799;top:3613259;height:1694440;width:1704345;" filled="f" o:preferrelative="t" stroked="f" coordsize="21600,21600" o:gfxdata="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">
                  <v:fill on="f" focussize="0,0"/>
                  <v:stroke on="f"/>
                  <v:imagedata r:id="rId32" cropleft="2171f" croptop="16016f" cropright="4481f" cropbottom="5619f" o:title=""/>
                  <o:lock v:ext="edit" aspectratio="t"/>
                </v:shape>
                <v:shape id="_x0000_s1026" o:spid="_x0000_s1026" o:spt="75" type="#_x0000_t75" style="position:absolute;left:2029799;top:5507429;height:1710350;width:1715994;" filled="f" o:preferrelative="t" stroked="f" coordsize="21600,21600" o:gfxdata="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">
                  <v:fill on="f" focussize="0,0"/>
                  <v:stroke on="f"/>
                  <v:imagedata r:id="rId33" cropleft="36549f" croptop="2241f" cropright="7982f" cropbottom="35382f" o:title=""/>
                  <o:lock v:ext="edit" aspectratio="t"/>
                </v:shape>
                <v:shape id="_x0000_s1026" o:spid="_x0000_s1026" o:spt="75" type="#_x0000_t75" style="position:absolute;left:83980;top:5469328;height:1740195;width:1779745;" filled="f" o:preferrelative="t" stroked="f" coordsize="21600,21600" o:gfxdata="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WGCzG7QAAAAiAQAAGQAAAGRycy9fcmVscy9l&#10;Mm9Eb2MueG1sLnJlbHOFj8sKwjAQRfeC/xBmb9O6EJGmbkRwK/UDhmSaRpsHSRT79wbcKAgu517u&#10;OUy7f9qJPSgm452ApqqBkZNeGacFXPrjagssZXQKJ+9IwEwJ9t1y0Z5pwlxGaTQhsUJxScCYc9hx&#10;nuRIFlPlA7nSDD5azOWMmgeUN9TE13W94fGTAd0Xk52UgHhSDbB+DsX8n+2HwUg6eHm35PIPBTe2&#10;uAsQo6YswJIy+A6b6hpIA+9a/vVZ9wJ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">
                  <v:fill on="f" focussize="0,0"/>
                  <v:stroke on="f"/>
                  <v:imagedata r:id="rId34" cropleft="14354f" croptop="31275f" cropright="29127f" cropbottom="5508f" o:title=""/>
                  <o:lock v:ext="edit" aspectratio="t"/>
                </v:shape>
                <v:shape id="Text Box 2" o:spid="_x0000_s1026" o:spt="202" type="#_x0000_t202" style="position:absolute;left:124788;top:1420157;height:386714;width:483234;" fillcolor="#FFFFFF" filled="t" stroked="f" coordsize="21600,21600" o:gfxdata="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WL91tQAAAAGAQAADwAAAAAAAAABACAAAAAiAAAAZHJzL2Rvd25yZXYueG1sUEsB&#10;AhQAFAAAAAgAh07iQLFl/t0yAgAAXAQAAA4AAAAAAAAAAQAgAAAAIwEAAGRycy9lMm9Eb2MueG1s&#10;UEsFBgAAAAAGAAYAWQEAAMcFAAAAAA==&#10;">
                  <v:fill on="t" focussize="0,0"/>
                  <v:stroke on="f" miterlimit="8" joinstyle="miter"/>
                  <v:imagedata o:title=""/>
                  <o:lock v:ext="edit" aspectratio="f"/>
                  <v:textbox style="mso-fit-shape-to-text:t;">
                    <w:txbxContent>
                      <w:p w14:paraId="117748C3">
                        <w:pPr>
                          <w:rPr>
                            <w:rFonts w:eastAsia="Calibri"/>
                            <w:b/>
                            <w:bCs/>
                            <w:sz w:val="24"/>
                            <w:szCs w:val="24"/>
                          </w:rPr>
                        </w:pPr>
                        <w:r>
                          <w:rPr>
                            <w:rFonts w:eastAsia="Calibri"/>
                            <w:b/>
                            <w:bCs/>
                          </w:rPr>
                          <w:t>1a</w:t>
                        </w:r>
                      </w:p>
                    </w:txbxContent>
                  </v:textbox>
                </v:shape>
                <v:shape id="Text Box 2" o:spid="_x0000_s1026" o:spt="202" type="#_x0000_t202" style="position:absolute;left:50795;top:3132027;height:386714;width:482599;" fillcolor="#FFFFFF" filled="t" stroked="f" coordsize="21600,21600" o:gfxdata="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FFi/dbUAAAABgEAAA8AAAAAAAAAAQAgAAAAIgAAAGRycy9kb3ducmV2LnhtbFBL&#10;AQIUABQAAAAIAIdO4kBxrjjDMwIAAFsEAAAOAAAAAAAAAAEAIAAAACMBAABkcnMvZTJvRG9jLnht&#10;bFBLBQYAAAAABgAGAFkBAADIBQAAAAA=&#10;">
                  <v:fill on="t" focussize="0,0"/>
                  <v:stroke on="f" miterlimit="8" joinstyle="miter"/>
                  <v:imagedata o:title=""/>
                  <o:lock v:ext="edit" aspectratio="f"/>
                  <v:textbox style="mso-fit-shape-to-text:t;">
                    <w:txbxContent>
                      <w:p w14:paraId="252DB144">
                        <w:pPr>
                          <w:rPr>
                            <w:rFonts w:eastAsia="Calibri"/>
                            <w:b/>
                            <w:bCs/>
                            <w:sz w:val="24"/>
                            <w:szCs w:val="24"/>
                          </w:rPr>
                        </w:pPr>
                        <w:r>
                          <w:rPr>
                            <w:rFonts w:eastAsia="Calibri"/>
                            <w:b/>
                            <w:bCs/>
                          </w:rPr>
                          <w:t>1b</w:t>
                        </w:r>
                      </w:p>
                    </w:txbxContent>
                  </v:textbox>
                </v:shape>
                <v:shape id="Text Box 2" o:spid="_x0000_s1026" o:spt="202" type="#_x0000_t202" style="position:absolute;left:31747;top:5083921;height:386714;width:482599;" fillcolor="#FFFFFF" filled="t" stroked="f" coordsize="21600,21600" o:gfxdata="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RYv3W1AAAAAYBAAAPAAAAAAAAAAEAIAAAACIAAABkcnMvZG93bnJldi54bWxQ&#10;SwECFAAUAAAACACHTuJAtUEUmjQCAABbBAAADgAAAAAAAAABACAAAAAjAQAAZHJzL2Uyb0RvYy54&#10;bWxQSwUGAAAAAAYABgBZAQAAyQUAAAAA&#10;">
                  <v:fill on="t" focussize="0,0"/>
                  <v:stroke on="f" miterlimit="8" joinstyle="miter"/>
                  <v:imagedata o:title=""/>
                  <o:lock v:ext="edit" aspectratio="f"/>
                  <v:textbox style="mso-fit-shape-to-text:t;">
                    <w:txbxContent>
                      <w:p w14:paraId="18CCE8FA">
                        <w:pPr>
                          <w:rPr>
                            <w:rFonts w:eastAsia="Calibri"/>
                            <w:b/>
                            <w:bCs/>
                            <w:sz w:val="24"/>
                            <w:szCs w:val="24"/>
                          </w:rPr>
                        </w:pPr>
                        <w:r>
                          <w:rPr>
                            <w:rFonts w:eastAsia="Calibri"/>
                            <w:b/>
                            <w:bCs/>
                          </w:rPr>
                          <w:t>1c</w:t>
                        </w:r>
                      </w:p>
                    </w:txbxContent>
                  </v:textbox>
                </v:shape>
                <v:shape id="Text Box 2" o:spid="_x0000_s1026" o:spt="202" type="#_x0000_t202" style="position:absolute;left:0;top:6982474;height:386714;width:482599;" fillcolor="#FFFFFF" filled="t" stroked="f" coordsize="21600,21600" o:gfxdata="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UWL91tQAAAAGAQAADwAAAAAAAAABACAAAAAiAAAAZHJzL2Rvd25yZXYueG1sUEsBAhQA&#10;FAAAAAgAh07iQM5BfVQvAgAAVwQAAA4AAAAAAAAAAQAgAAAAIwEAAGRycy9lMm9Eb2MueG1sUEsF&#10;BgAAAAAGAAYAWQEAAMQFAAAAAA==&#10;">
                  <v:fill on="t" focussize="0,0"/>
                  <v:stroke on="f" miterlimit="8" joinstyle="miter"/>
                  <v:imagedata o:title=""/>
                  <o:lock v:ext="edit" aspectratio="f"/>
                  <v:textbox style="mso-fit-shape-to-text:t;">
                    <w:txbxContent>
                      <w:p w14:paraId="75B0BFE8">
                        <w:pPr>
                          <w:rPr>
                            <w:rFonts w:eastAsia="Calibri"/>
                            <w:b/>
                            <w:bCs/>
                            <w:sz w:val="24"/>
                            <w:szCs w:val="24"/>
                          </w:rPr>
                        </w:pPr>
                        <w:r>
                          <w:rPr>
                            <w:rFonts w:eastAsia="Calibri"/>
                            <w:b/>
                            <w:bCs/>
                          </w:rPr>
                          <w:t>1d</w:t>
                        </w:r>
                      </w:p>
                    </w:txbxContent>
                  </v:textbox>
                </v:shape>
                <w10:wrap type="none"/>
                <w10:anchorlock/>
              </v:group>
            </w:pict>
          </mc:Fallback>
        </mc:AlternateContent>
      </w:r>
    </w:p>
    <w:p w14:paraId="542D6D3D">
      <w:pPr>
        <w:pStyle w:val="14"/>
        <w:spacing w:line="360" w:lineRule="auto"/>
        <w:jc w:val="center"/>
        <w:rPr>
          <w:rFonts w:ascii="Times New Roman" w:hAnsi="Times New Roman"/>
          <w:i w:val="0"/>
          <w:iCs w:val="0"/>
          <w:color w:val="auto"/>
          <w:sz w:val="24"/>
          <w:szCs w:val="24"/>
        </w:rPr>
      </w:pPr>
      <w:r>
        <w:rPr>
          <w:rFonts w:ascii="Times New Roman" w:hAnsi="Times New Roman"/>
          <w:b/>
          <w:color w:val="auto"/>
          <w:sz w:val="24"/>
          <w:szCs w:val="24"/>
        </w:rPr>
        <w:t xml:space="preserve">Plate </w:t>
      </w:r>
      <w:r>
        <w:rPr>
          <w:rFonts w:ascii="Times New Roman" w:hAnsi="Times New Roman"/>
          <w:b/>
          <w:color w:val="auto"/>
          <w:sz w:val="24"/>
          <w:szCs w:val="24"/>
        </w:rPr>
        <w:fldChar w:fldCharType="begin"/>
      </w:r>
      <w:r>
        <w:rPr>
          <w:rFonts w:ascii="Times New Roman" w:hAnsi="Times New Roman"/>
          <w:b/>
          <w:color w:val="auto"/>
          <w:sz w:val="24"/>
          <w:szCs w:val="24"/>
        </w:rPr>
        <w:instrText xml:space="preserve"> SEQ Plate \* ARABIC </w:instrText>
      </w:r>
      <w:r>
        <w:rPr>
          <w:rFonts w:ascii="Times New Roman" w:hAnsi="Times New Roman"/>
          <w:b/>
          <w:color w:val="auto"/>
          <w:sz w:val="24"/>
          <w:szCs w:val="24"/>
        </w:rPr>
        <w:fldChar w:fldCharType="separate"/>
      </w:r>
      <w:r>
        <w:rPr>
          <w:rFonts w:ascii="Times New Roman" w:hAnsi="Times New Roman"/>
          <w:b/>
          <w:color w:val="auto"/>
          <w:sz w:val="24"/>
          <w:szCs w:val="24"/>
        </w:rPr>
        <w:t>1</w:t>
      </w:r>
      <w:r>
        <w:rPr>
          <w:rFonts w:ascii="Times New Roman" w:hAnsi="Times New Roman"/>
          <w:b/>
          <w:color w:val="auto"/>
          <w:sz w:val="24"/>
          <w:szCs w:val="24"/>
        </w:rPr>
        <w:fldChar w:fldCharType="end"/>
      </w:r>
      <w:r>
        <w:rPr>
          <w:rFonts w:ascii="Times New Roman" w:hAnsi="Times New Roman"/>
          <w:b/>
          <w:i w:val="0"/>
          <w:iCs w:val="0"/>
          <w:color w:val="auto"/>
          <w:sz w:val="24"/>
          <w:szCs w:val="24"/>
        </w:rPr>
        <w:t>:</w:t>
      </w:r>
      <w:r>
        <w:rPr>
          <w:rFonts w:ascii="Times New Roman" w:hAnsi="Times New Roman"/>
          <w:i w:val="0"/>
          <w:iCs w:val="0"/>
          <w:color w:val="auto"/>
          <w:sz w:val="24"/>
          <w:szCs w:val="24"/>
        </w:rPr>
        <w:t xml:space="preserve"> Fungal densities on various peanut accessions and depiction of resistance</w:t>
      </w:r>
      <w:r>
        <w:rPr>
          <w:rFonts w:ascii="Times New Roman" w:hAnsi="Times New Roman"/>
          <w:color w:val="auto"/>
          <w:sz w:val="24"/>
          <w:szCs w:val="24"/>
        </w:rPr>
        <w:t xml:space="preserve"> </w:t>
      </w:r>
      <w:r>
        <w:rPr>
          <w:rFonts w:ascii="Times New Roman" w:hAnsi="Times New Roman"/>
          <w:i w:val="0"/>
          <w:iCs w:val="0"/>
          <w:color w:val="auto"/>
          <w:sz w:val="24"/>
          <w:szCs w:val="24"/>
        </w:rPr>
        <w:t xml:space="preserve">to </w:t>
      </w:r>
      <w:r>
        <w:rPr>
          <w:rFonts w:ascii="Times New Roman" w:hAnsi="Times New Roman"/>
          <w:iCs w:val="0"/>
          <w:color w:val="auto"/>
          <w:sz w:val="24"/>
          <w:szCs w:val="24"/>
        </w:rPr>
        <w:t>Aspergillus</w:t>
      </w:r>
      <w:r>
        <w:rPr>
          <w:rFonts w:ascii="Times New Roman" w:hAnsi="Times New Roman"/>
          <w:i w:val="0"/>
          <w:iCs w:val="0"/>
          <w:color w:val="auto"/>
          <w:sz w:val="24"/>
          <w:szCs w:val="24"/>
        </w:rPr>
        <w:t xml:space="preserve"> infection and aflatoxin accumulation. 1a) High fungal density, resistant; 1b) high fungal density, susceptible; 1c) low fungal density, resistant; 1d) low fungal density, susceptible.</w:t>
      </w:r>
    </w:p>
    <w:p w14:paraId="6B3BDFCA">
      <w:pPr>
        <w:pStyle w:val="3"/>
        <w:spacing w:before="0" w:after="0" w:line="360" w:lineRule="auto"/>
        <w:jc w:val="both"/>
        <w:rPr>
          <w:rFonts w:ascii="Times New Roman" w:hAnsi="Times New Roman"/>
          <w:i w:val="0"/>
          <w:iCs w:val="0"/>
          <w:sz w:val="24"/>
          <w:szCs w:val="24"/>
        </w:rPr>
      </w:pPr>
      <w:bookmarkStart w:id="170" w:name="_Toc229155043"/>
      <w:r>
        <w:rPr>
          <w:rFonts w:ascii="Times New Roman" w:hAnsi="Times New Roman"/>
          <w:i w:val="0"/>
          <w:iCs w:val="0"/>
          <w:sz w:val="24"/>
          <w:szCs w:val="24"/>
        </w:rPr>
        <w:t>5.5 Discussion</w:t>
      </w:r>
      <w:bookmarkEnd w:id="170"/>
    </w:p>
    <w:p w14:paraId="5FCE9A7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Aflatoxigenic </w:t>
      </w:r>
      <w:r>
        <w:rPr>
          <w:rFonts w:ascii="Times New Roman" w:hAnsi="Times New Roman" w:cs="Times New Roman"/>
          <w:i/>
          <w:iCs/>
          <w:sz w:val="24"/>
          <w:szCs w:val="24"/>
        </w:rPr>
        <w:t xml:space="preserve">Aspergillus </w:t>
      </w:r>
      <w:r>
        <w:rPr>
          <w:rFonts w:ascii="Times New Roman" w:hAnsi="Times New Roman" w:cs="Times New Roman"/>
          <w:sz w:val="24"/>
          <w:szCs w:val="24"/>
        </w:rPr>
        <w:t>species in the environment colonize peanuts leading to aflatoxin accumulation in pods and kernels prior to, during, and after harvest (</w:t>
      </w:r>
      <w:r>
        <w:rPr>
          <w:rFonts w:ascii="Times New Roman" w:hAnsi="Times New Roman" w:eastAsia="Times New Roman" w:cs="Times New Roman"/>
          <w:sz w:val="24"/>
          <w:szCs w:val="24"/>
        </w:rPr>
        <w:t>Jayaprakash et al., 2019</w:t>
      </w:r>
      <w:r>
        <w:rPr>
          <w:rFonts w:ascii="Times New Roman" w:hAnsi="Times New Roman" w:cs="Times New Roman"/>
          <w:sz w:val="24"/>
          <w:szCs w:val="24"/>
        </w:rPr>
        <w:t xml:space="preserve">), which explains why low levels of aflatoxin were detected in the accessions even before inoculation with the toxigenic </w:t>
      </w:r>
      <w:r>
        <w:rPr>
          <w:rFonts w:ascii="Times New Roman" w:hAnsi="Times New Roman" w:cs="Times New Roman"/>
          <w:i/>
          <w:iCs/>
          <w:sz w:val="24"/>
          <w:szCs w:val="24"/>
        </w:rPr>
        <w:t xml:space="preserve">Aspergillus </w:t>
      </w:r>
      <w:r>
        <w:rPr>
          <w:rFonts w:ascii="Times New Roman" w:hAnsi="Times New Roman" w:cs="Times New Roman"/>
          <w:sz w:val="24"/>
          <w:szCs w:val="24"/>
        </w:rPr>
        <w:t xml:space="preserve">isolate (Table 8). Following infection, toxigenic </w:t>
      </w:r>
      <w:r>
        <w:rPr>
          <w:rFonts w:ascii="Times New Roman" w:hAnsi="Times New Roman" w:cs="Times New Roman"/>
          <w:i/>
          <w:iCs/>
          <w:sz w:val="24"/>
          <w:szCs w:val="24"/>
        </w:rPr>
        <w:t xml:space="preserve">A. flavus </w:t>
      </w:r>
      <w:r>
        <w:rPr>
          <w:rFonts w:ascii="Times New Roman" w:hAnsi="Times New Roman" w:cs="Times New Roman"/>
          <w:sz w:val="24"/>
          <w:szCs w:val="24"/>
        </w:rPr>
        <w:t xml:space="preserve">infiltrates the seed coat to colonize the cotyledon surface as it obtains nutrition and produces aflatoxin. This could explain the observation that all peanut accessions, except BS and UG-ML, had higher aflatoxin levels post-inoculation, which was consistent with the expectation that colonization of kernels with </w:t>
      </w:r>
      <w:r>
        <w:rPr>
          <w:rFonts w:ascii="Times New Roman" w:hAnsi="Times New Roman" w:cs="Times New Roman"/>
          <w:i/>
          <w:iCs/>
          <w:sz w:val="24"/>
          <w:szCs w:val="24"/>
        </w:rPr>
        <w:t>A. flavus</w:t>
      </w:r>
      <w:r>
        <w:rPr>
          <w:rFonts w:ascii="Times New Roman" w:hAnsi="Times New Roman" w:cs="Times New Roman"/>
          <w:sz w:val="24"/>
          <w:szCs w:val="24"/>
        </w:rPr>
        <w:t xml:space="preserve"> leads to aflatoxin production (Pandey </w:t>
      </w:r>
      <w:r>
        <w:rPr>
          <w:rFonts w:ascii="Times New Roman" w:hAnsi="Times New Roman" w:cs="Times New Roman"/>
          <w:i/>
          <w:iCs/>
          <w:sz w:val="24"/>
          <w:szCs w:val="24"/>
        </w:rPr>
        <w:t>et al.</w:t>
      </w:r>
      <w:r>
        <w:rPr>
          <w:rFonts w:ascii="Times New Roman" w:hAnsi="Times New Roman" w:cs="Times New Roman"/>
          <w:sz w:val="24"/>
          <w:szCs w:val="24"/>
        </w:rPr>
        <w:t xml:space="preserve">, 2019). The aflatoxin levels after harvest were lower than the cut-off thresholds of 10 ppb indicating that significant aflatoxin contamination did not happen prior to and during harvest but rather the build-up was post-harvest as reported by Bediako et al. (2019). Additionally, for most accessions, except EU1 and KKMG3, post-inoculation aflatoxins levels did not reach or exceed the 10-ppb limit, showing resilience against </w:t>
      </w:r>
      <w:r>
        <w:rPr>
          <w:rFonts w:ascii="Times New Roman" w:hAnsi="Times New Roman" w:cs="Times New Roman"/>
          <w:i/>
          <w:iCs/>
          <w:sz w:val="24"/>
          <w:szCs w:val="24"/>
        </w:rPr>
        <w:t>A. flavus</w:t>
      </w:r>
      <w:r>
        <w:rPr>
          <w:rFonts w:ascii="Times New Roman" w:hAnsi="Times New Roman" w:cs="Times New Roman"/>
          <w:sz w:val="24"/>
          <w:szCs w:val="24"/>
        </w:rPr>
        <w:t xml:space="preserve">. These findings indicate a large number of resistant peanut accessions that can be used in pre-breeding studies for aflatoxin resistance, disease resistance, and other desirable agronomic traits using more advanced biotechnology tools (Ncube &amp; Maphosa, 2020). </w:t>
      </w:r>
    </w:p>
    <w:p w14:paraId="674506C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period of incubation, the concentration of inocula, and the aggressiveness of </w:t>
      </w:r>
      <w:r>
        <w:rPr>
          <w:rFonts w:ascii="Times New Roman" w:hAnsi="Times New Roman" w:cs="Times New Roman"/>
          <w:i/>
          <w:iCs/>
          <w:sz w:val="24"/>
          <w:szCs w:val="24"/>
        </w:rPr>
        <w:t>A. flavus</w:t>
      </w:r>
      <w:r>
        <w:rPr>
          <w:rFonts w:ascii="Times New Roman" w:hAnsi="Times New Roman" w:cs="Times New Roman"/>
          <w:sz w:val="24"/>
          <w:szCs w:val="24"/>
        </w:rPr>
        <w:t xml:space="preserve"> strain are factors that influence the extent of in-vitro accumulation of aflatoxin in peanut kernels as well as post-harvest accumulation (Wang </w:t>
      </w:r>
      <w:r>
        <w:rPr>
          <w:rFonts w:ascii="Times New Roman" w:hAnsi="Times New Roman" w:cs="Times New Roman"/>
          <w:i/>
          <w:iCs/>
          <w:sz w:val="24"/>
          <w:szCs w:val="24"/>
        </w:rPr>
        <w:t>et al.,</w:t>
      </w:r>
      <w:r>
        <w:rPr>
          <w:rFonts w:ascii="Times New Roman" w:hAnsi="Times New Roman" w:cs="Times New Roman"/>
          <w:sz w:val="24"/>
          <w:szCs w:val="24"/>
        </w:rPr>
        <w:t xml:space="preserve"> 2016; Muller </w:t>
      </w:r>
      <w:r>
        <w:rPr>
          <w:rFonts w:ascii="Times New Roman" w:hAnsi="Times New Roman" w:cs="Times New Roman"/>
          <w:i/>
          <w:iCs/>
          <w:sz w:val="24"/>
          <w:szCs w:val="24"/>
        </w:rPr>
        <w:t>et al</w:t>
      </w:r>
      <w:r>
        <w:rPr>
          <w:rFonts w:ascii="Times New Roman" w:hAnsi="Times New Roman" w:cs="Times New Roman"/>
          <w:sz w:val="24"/>
          <w:szCs w:val="24"/>
        </w:rPr>
        <w:t xml:space="preserve">., 2014; Taheur </w:t>
      </w:r>
      <w:r>
        <w:rPr>
          <w:rFonts w:ascii="Times New Roman" w:hAnsi="Times New Roman" w:cs="Times New Roman"/>
          <w:i/>
          <w:iCs/>
          <w:sz w:val="24"/>
          <w:szCs w:val="24"/>
        </w:rPr>
        <w:t>et al.,</w:t>
      </w:r>
      <w:r>
        <w:rPr>
          <w:rFonts w:ascii="Times New Roman" w:hAnsi="Times New Roman" w:cs="Times New Roman"/>
          <w:sz w:val="24"/>
          <w:szCs w:val="24"/>
        </w:rPr>
        <w:t xml:space="preserve"> 2019). Wang </w:t>
      </w:r>
      <w:r>
        <w:rPr>
          <w:rFonts w:ascii="Times New Roman" w:hAnsi="Times New Roman" w:cs="Times New Roman"/>
          <w:i/>
          <w:iCs/>
          <w:sz w:val="24"/>
          <w:szCs w:val="24"/>
        </w:rPr>
        <w:t>et al</w:t>
      </w:r>
      <w:r>
        <w:rPr>
          <w:rFonts w:ascii="Times New Roman" w:hAnsi="Times New Roman" w:cs="Times New Roman"/>
          <w:sz w:val="24"/>
          <w:szCs w:val="24"/>
        </w:rPr>
        <w:t>. (2016) recorded the accumulation of more than 20,000 ppb of aflatoxin after inoculating peanuts with 4.0 × 10</w:t>
      </w:r>
      <w:r>
        <w:rPr>
          <w:rFonts w:ascii="Times New Roman" w:hAnsi="Times New Roman" w:cs="Times New Roman"/>
          <w:sz w:val="24"/>
          <w:szCs w:val="24"/>
          <w:vertAlign w:val="superscript"/>
        </w:rPr>
        <w:t>6</w:t>
      </w:r>
      <w:r>
        <w:rPr>
          <w:rFonts w:ascii="Times New Roman" w:hAnsi="Times New Roman" w:cs="Times New Roman"/>
          <w:sz w:val="24"/>
          <w:szCs w:val="24"/>
        </w:rPr>
        <w:t xml:space="preserve"> CFU/ml spore concentration and incubating for 10 days, whereas Muller </w:t>
      </w:r>
      <w:r>
        <w:rPr>
          <w:rFonts w:ascii="Times New Roman" w:hAnsi="Times New Roman" w:cs="Times New Roman"/>
          <w:i/>
          <w:iCs/>
          <w:sz w:val="24"/>
          <w:szCs w:val="24"/>
        </w:rPr>
        <w:t>et al</w:t>
      </w:r>
      <w:r>
        <w:rPr>
          <w:rFonts w:ascii="Times New Roman" w:hAnsi="Times New Roman" w:cs="Times New Roman"/>
          <w:sz w:val="24"/>
          <w:szCs w:val="24"/>
        </w:rPr>
        <w:t>. (2014) used a concentration of 1 x 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spores/ml for 3 days and recorded aflatoxin levels of 169 ppb. In a separate study, Soni </w:t>
      </w:r>
      <w:r>
        <w:rPr>
          <w:rFonts w:ascii="Times New Roman" w:hAnsi="Times New Roman" w:cs="Times New Roman"/>
          <w:i/>
          <w:iCs/>
          <w:sz w:val="24"/>
          <w:szCs w:val="24"/>
        </w:rPr>
        <w:t>et al.</w:t>
      </w:r>
      <w:r>
        <w:rPr>
          <w:rFonts w:ascii="Times New Roman" w:hAnsi="Times New Roman" w:cs="Times New Roman"/>
          <w:sz w:val="24"/>
          <w:szCs w:val="24"/>
        </w:rPr>
        <w:t xml:space="preserve"> (2020a) reported 43,989.6 ppb after 7 days in a resistant peanut variety, JL24. The current study used an inoculum concentration of 1.0 × 10</w:t>
      </w:r>
      <w:r>
        <w:rPr>
          <w:rFonts w:ascii="Times New Roman" w:hAnsi="Times New Roman" w:cs="Times New Roman"/>
          <w:sz w:val="24"/>
          <w:szCs w:val="24"/>
          <w:vertAlign w:val="superscript"/>
        </w:rPr>
        <w:t xml:space="preserve">3 </w:t>
      </w:r>
      <w:r>
        <w:rPr>
          <w:rFonts w:ascii="Times New Roman" w:hAnsi="Times New Roman" w:cs="Times New Roman"/>
          <w:sz w:val="24"/>
          <w:szCs w:val="24"/>
        </w:rPr>
        <w:t xml:space="preserve">spores/ml. </w:t>
      </w:r>
    </w:p>
    <w:p w14:paraId="6C521B8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differences in accumulated aflatoxin levels between the current and previous studies can also be accounted for by the use of different toxigenic </w:t>
      </w:r>
      <w:r>
        <w:rPr>
          <w:rFonts w:ascii="Times New Roman" w:hAnsi="Times New Roman" w:cs="Times New Roman"/>
          <w:i/>
          <w:iCs/>
          <w:sz w:val="24"/>
          <w:szCs w:val="24"/>
        </w:rPr>
        <w:t>A. flavus</w:t>
      </w:r>
      <w:r>
        <w:rPr>
          <w:rFonts w:ascii="Times New Roman" w:hAnsi="Times New Roman" w:cs="Times New Roman"/>
          <w:sz w:val="24"/>
          <w:szCs w:val="24"/>
        </w:rPr>
        <w:t xml:space="preserve"> inocula whose aflatoxigenic potential varies based on inherent attributes (</w:t>
      </w:r>
      <w:r>
        <w:rPr>
          <w:rFonts w:ascii="Times New Roman" w:hAnsi="Times New Roman" w:eastAsia="Times New Roman" w:cs="Times New Roman"/>
          <w:sz w:val="24"/>
          <w:szCs w:val="24"/>
        </w:rPr>
        <w:t>Cvetnić &amp; Pepeljnjak, 1995</w:t>
      </w:r>
      <w:r>
        <w:rPr>
          <w:rFonts w:ascii="Times New Roman" w:hAnsi="Times New Roman" w:cs="Times New Roman"/>
          <w:sz w:val="24"/>
          <w:szCs w:val="24"/>
        </w:rPr>
        <w:t>) geographic origin, and substrate characteristics (</w:t>
      </w:r>
      <w:r>
        <w:rPr>
          <w:rFonts w:ascii="Times New Roman" w:hAnsi="Times New Roman" w:eastAsia="Times New Roman" w:cs="Times New Roman"/>
          <w:sz w:val="24"/>
          <w:szCs w:val="24"/>
        </w:rPr>
        <w:t xml:space="preserve">Vlajkov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2021</w:t>
      </w:r>
      <w:r>
        <w:rPr>
          <w:rFonts w:ascii="Times New Roman" w:hAnsi="Times New Roman" w:cs="Times New Roman"/>
          <w:sz w:val="24"/>
          <w:szCs w:val="24"/>
        </w:rPr>
        <w:t xml:space="preserve">). These differences show that what may be considered a resistant variety when exposed to a specific </w:t>
      </w:r>
      <w:r>
        <w:rPr>
          <w:rFonts w:ascii="Times New Roman" w:hAnsi="Times New Roman" w:cs="Times New Roman"/>
          <w:i/>
          <w:iCs/>
          <w:sz w:val="24"/>
          <w:szCs w:val="24"/>
        </w:rPr>
        <w:t>A. flavus</w:t>
      </w:r>
      <w:r>
        <w:rPr>
          <w:rFonts w:ascii="Times New Roman" w:hAnsi="Times New Roman" w:cs="Times New Roman"/>
          <w:sz w:val="24"/>
          <w:szCs w:val="24"/>
        </w:rPr>
        <w:t xml:space="preserve"> isolate can be susceptible to aflatoxin accumulation when exposed to a different isolate at a different concentration and aggressiveness. The spore concentrations used in the inoculation studies are significantly lower than what can be found in a single colony of </w:t>
      </w:r>
      <w:r>
        <w:rPr>
          <w:rFonts w:ascii="Times New Roman" w:hAnsi="Times New Roman" w:cs="Times New Roman"/>
          <w:i/>
          <w:iCs/>
          <w:sz w:val="24"/>
          <w:szCs w:val="24"/>
        </w:rPr>
        <w:t xml:space="preserve">Aspergillus </w:t>
      </w:r>
      <w:r>
        <w:rPr>
          <w:rFonts w:ascii="Times New Roman" w:hAnsi="Times New Roman" w:cs="Times New Roman"/>
          <w:sz w:val="24"/>
          <w:szCs w:val="24"/>
        </w:rPr>
        <w:t>isolated from freshly harvested material but substantially higher than the spore concentration in the air from air sampling studies (</w:t>
      </w:r>
      <w:r>
        <w:rPr>
          <w:rFonts w:ascii="Times New Roman" w:hAnsi="Times New Roman" w:eastAsia="Times New Roman" w:cs="Times New Roman"/>
          <w:sz w:val="24"/>
          <w:szCs w:val="24"/>
        </w:rPr>
        <w:t>Almaguer et al., 2021</w:t>
      </w:r>
      <w:r>
        <w:rPr>
          <w:rFonts w:ascii="Times New Roman" w:hAnsi="Times New Roman" w:cs="Times New Roman"/>
          <w:sz w:val="24"/>
          <w:szCs w:val="24"/>
        </w:rPr>
        <w:t xml:space="preserve">). </w:t>
      </w:r>
    </w:p>
    <w:p w14:paraId="34EDF15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observed variations in aflatoxin accumulation across the peanut varieties can be explained by differences in mechanisms of resistance. The response to aflatoxin contamination can be divided into resistance to pod infection, which is determined by shell structure, seed coat barrier, and aflatoxin production in the cotyledon (Soni </w:t>
      </w:r>
      <w:r>
        <w:rPr>
          <w:rFonts w:ascii="Times New Roman" w:hAnsi="Times New Roman" w:cs="Times New Roman"/>
          <w:i/>
          <w:iCs/>
          <w:sz w:val="24"/>
          <w:szCs w:val="24"/>
        </w:rPr>
        <w:t>et al.</w:t>
      </w:r>
      <w:r>
        <w:rPr>
          <w:rFonts w:ascii="Times New Roman" w:hAnsi="Times New Roman" w:cs="Times New Roman"/>
          <w:sz w:val="24"/>
          <w:szCs w:val="24"/>
        </w:rPr>
        <w:t xml:space="preserve">, 2020a). Inhibition of aflatoxin production after infection with </w:t>
      </w:r>
      <w:r>
        <w:rPr>
          <w:rFonts w:ascii="Times New Roman" w:hAnsi="Times New Roman" w:cs="Times New Roman"/>
          <w:i/>
          <w:iCs/>
          <w:sz w:val="24"/>
          <w:szCs w:val="24"/>
        </w:rPr>
        <w:t>A. flavus</w:t>
      </w:r>
      <w:r>
        <w:rPr>
          <w:rFonts w:ascii="Times New Roman" w:hAnsi="Times New Roman" w:cs="Times New Roman"/>
          <w:sz w:val="24"/>
          <w:szCs w:val="24"/>
        </w:rPr>
        <w:t xml:space="preserve"> has been attributed to the presence of the amino acid tryptophan, which interferes with the expression of three genes involved in the aflatoxin biosynthetic pathways: aflD/norA, aflE/nor-1, and aflO/omtB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w:t>
      </w:r>
      <w:r>
        <w:rPr>
          <w:rFonts w:ascii="Times New Roman" w:hAnsi="Times New Roman" w:cs="Times New Roman"/>
          <w:sz w:val="24"/>
          <w:szCs w:val="24"/>
        </w:rPr>
        <w:t xml:space="preserve">). However, tryptophan does not lead to a substantial change in fungal mycelial mass, which explains why some peanut accessions such as EU1, KKMG1, and MG had significant mycelial and spore density after inoculation with toxigenic </w:t>
      </w:r>
      <w:r>
        <w:rPr>
          <w:rFonts w:ascii="Times New Roman" w:hAnsi="Times New Roman" w:cs="Times New Roman"/>
          <w:i/>
          <w:iCs/>
          <w:sz w:val="24"/>
          <w:szCs w:val="24"/>
        </w:rPr>
        <w:t>A. flavus</w:t>
      </w:r>
      <w:r>
        <w:rPr>
          <w:rFonts w:ascii="Times New Roman" w:hAnsi="Times New Roman" w:cs="Times New Roman"/>
          <w:sz w:val="24"/>
          <w:szCs w:val="24"/>
        </w:rPr>
        <w:t xml:space="preserve"> but did not have high levels of aflatoxin after ELISA. On the other hand, the amino acid proline is associated with high levels of aflatoxin production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w:t>
      </w:r>
      <w:r>
        <w:rPr>
          <w:rFonts w:ascii="Times New Roman" w:hAnsi="Times New Roman" w:cs="Times New Roman"/>
          <w:sz w:val="24"/>
          <w:szCs w:val="24"/>
        </w:rPr>
        <w:t xml:space="preserve">). Phytoalexins, which are antimicrobial agents produced by plants, are known to inhibit the production of aflatoxins in plants after colonization. Wound-induced stilbene phytoalexins in peanut kernels inhibit the germination of spores and hyphal extension of </w:t>
      </w:r>
      <w:r>
        <w:rPr>
          <w:rFonts w:ascii="Times New Roman" w:hAnsi="Times New Roman" w:cs="Times New Roman"/>
          <w:i/>
          <w:iCs/>
          <w:sz w:val="24"/>
          <w:szCs w:val="24"/>
        </w:rPr>
        <w:t>A. flavus</w:t>
      </w:r>
      <w:r>
        <w:rPr>
          <w:rFonts w:ascii="Times New Roman" w:hAnsi="Times New Roman" w:cs="Times New Roman"/>
          <w:sz w:val="24"/>
          <w:szCs w:val="24"/>
        </w:rPr>
        <w:t xml:space="preserve"> (Mendu </w:t>
      </w:r>
      <w:r>
        <w:rPr>
          <w:rFonts w:ascii="Times New Roman" w:hAnsi="Times New Roman" w:cs="Times New Roman"/>
          <w:i/>
          <w:iCs/>
          <w:sz w:val="24"/>
          <w:szCs w:val="24"/>
        </w:rPr>
        <w:t>et al</w:t>
      </w:r>
      <w:r>
        <w:rPr>
          <w:rFonts w:ascii="Times New Roman" w:hAnsi="Times New Roman" w:cs="Times New Roman"/>
          <w:sz w:val="24"/>
          <w:szCs w:val="24"/>
        </w:rPr>
        <w:t xml:space="preserve">., 2022). Some resistant accessions such as 9991, </w:t>
      </w:r>
      <w:r>
        <w:rPr>
          <w:rFonts w:ascii="Times New Roman" w:hAnsi="Times New Roman" w:eastAsia="Calibri" w:cs="Times New Roman"/>
          <w:sz w:val="24"/>
          <w:szCs w:val="24"/>
        </w:rPr>
        <w:t>ICGV-SM-90704, RW-ML, and UG-TZ</w:t>
      </w:r>
      <w:r>
        <w:rPr>
          <w:rFonts w:ascii="Times New Roman" w:hAnsi="Times New Roman" w:cs="Times New Roman"/>
          <w:sz w:val="24"/>
          <w:szCs w:val="24"/>
        </w:rPr>
        <w:t xml:space="preserve"> did not have any visible fungi growing on the kernels after inoculation with toxigenic </w:t>
      </w:r>
      <w:r>
        <w:rPr>
          <w:rFonts w:ascii="Times New Roman" w:hAnsi="Times New Roman" w:cs="Times New Roman"/>
          <w:i/>
          <w:iCs/>
          <w:sz w:val="24"/>
          <w:szCs w:val="24"/>
        </w:rPr>
        <w:t xml:space="preserve">A. flavus </w:t>
      </w:r>
      <w:r>
        <w:rPr>
          <w:rFonts w:ascii="Times New Roman" w:hAnsi="Times New Roman" w:cs="Times New Roman"/>
          <w:sz w:val="24"/>
          <w:szCs w:val="24"/>
        </w:rPr>
        <w:t>(Plate 1), suggesting the involvement of phytoalexins as reported in the literature. Therefore, further studies are needed to determine the levels of the amino acid tryptophan and proline as well as phytoalexins in these peanut accessions to ascertain the precise mechanism for aflatoxin resistance.</w:t>
      </w:r>
    </w:p>
    <w:p w14:paraId="3DAC26A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notable observation in the current study was the reduction in aflatoxin levels in accessions BS and UG-ML after inoculation, indicating a high level of resistance to aflatoxin accumulation. The literature shows that the mechanism of resistance to </w:t>
      </w:r>
      <w:r>
        <w:rPr>
          <w:rFonts w:ascii="Times New Roman" w:hAnsi="Times New Roman" w:cs="Times New Roman"/>
          <w:i/>
          <w:iCs/>
          <w:sz w:val="24"/>
          <w:szCs w:val="24"/>
        </w:rPr>
        <w:t>A. flavus</w:t>
      </w:r>
      <w:r>
        <w:rPr>
          <w:rFonts w:ascii="Times New Roman" w:hAnsi="Times New Roman" w:cs="Times New Roman"/>
          <w:sz w:val="24"/>
          <w:szCs w:val="24"/>
        </w:rPr>
        <w:t xml:space="preserve"> infection and aflatoxin accumulation is quantitative due to the interaction of different parameters such as genetic, morphological, physiological, and environmental factors controlled by numerous genes in peanuts (Warburton et al., 2014; Jayaprakash et al., 2019; Ding et al., 2022; Tengey et al., 2022). Therefore, this observation could be explained by (i) physiological factors, (ii) morphological factors, and (iii) environmental factors and how the inherent genetic composition of the accessions regulates these factors. The likely physiological factor involved is the production of substances that degrade aflatoxins, for example, phytoalexins, which have been reported to promote the enzymatic degradation of aflatoxin or inhibit the production of aflatoxins in plants after colonization by </w:t>
      </w:r>
      <w:r>
        <w:rPr>
          <w:rFonts w:ascii="Times New Roman" w:hAnsi="Times New Roman" w:cs="Times New Roman"/>
          <w:i/>
          <w:iCs/>
          <w:sz w:val="24"/>
          <w:szCs w:val="24"/>
        </w:rPr>
        <w:t>Aspergillus</w:t>
      </w:r>
      <w:r>
        <w:rPr>
          <w:rFonts w:ascii="Times New Roman" w:hAnsi="Times New Roman" w:cs="Times New Roman"/>
          <w:sz w:val="24"/>
          <w:szCs w:val="24"/>
        </w:rPr>
        <w:t xml:space="preserve"> (Williams </w:t>
      </w:r>
      <w:r>
        <w:rPr>
          <w:rFonts w:ascii="Times New Roman" w:hAnsi="Times New Roman" w:cs="Times New Roman"/>
          <w:i/>
          <w:iCs/>
          <w:sz w:val="24"/>
          <w:szCs w:val="24"/>
        </w:rPr>
        <w:t>et al.,</w:t>
      </w:r>
      <w:r>
        <w:rPr>
          <w:rFonts w:ascii="Times New Roman" w:hAnsi="Times New Roman" w:cs="Times New Roman"/>
          <w:sz w:val="24"/>
          <w:szCs w:val="24"/>
        </w:rPr>
        <w:t xml:space="preserve"> 2015; Mendu </w:t>
      </w:r>
      <w:r>
        <w:rPr>
          <w:rFonts w:ascii="Times New Roman" w:hAnsi="Times New Roman" w:cs="Times New Roman"/>
          <w:i/>
          <w:iCs/>
          <w:sz w:val="24"/>
          <w:szCs w:val="24"/>
        </w:rPr>
        <w:t>et al</w:t>
      </w:r>
      <w:r>
        <w:rPr>
          <w:rFonts w:ascii="Times New Roman" w:hAnsi="Times New Roman" w:cs="Times New Roman"/>
          <w:sz w:val="24"/>
          <w:szCs w:val="24"/>
        </w:rPr>
        <w:t xml:space="preserve">., 2022). However, the direct involvement of phytoalexins has not been confirmed experimentally in this study. Therefore, future studies should look into the involvement of phytoalexins in this phenomenon. </w:t>
      </w:r>
    </w:p>
    <w:p w14:paraId="64A9969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Morphological factors include seed coat characteristics, for example, the presence of polyphenols such as flavonoids, phenolic acid, and coumarins in the seed coat, which may also confer antifungal properties and inhibit the growth of fungi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w:t>
      </w:r>
      <w:r>
        <w:rPr>
          <w:rFonts w:ascii="Times New Roman" w:hAnsi="Times New Roman" w:cs="Times New Roman"/>
          <w:sz w:val="24"/>
          <w:szCs w:val="24"/>
        </w:rPr>
        <w:t xml:space="preserve">). Nayak </w:t>
      </w:r>
      <w:r>
        <w:rPr>
          <w:rFonts w:ascii="Times New Roman" w:hAnsi="Times New Roman" w:cs="Times New Roman"/>
          <w:i/>
          <w:iCs/>
          <w:sz w:val="24"/>
          <w:szCs w:val="24"/>
        </w:rPr>
        <w:t>et al</w:t>
      </w:r>
      <w:r>
        <w:rPr>
          <w:rFonts w:ascii="Times New Roman" w:hAnsi="Times New Roman" w:cs="Times New Roman"/>
          <w:sz w:val="24"/>
          <w:szCs w:val="24"/>
        </w:rPr>
        <w:t xml:space="preserve">. (2020) reported that peanut kernel skin colour strength is positively correlated with total polyphenol levels, which provides antioxidant properties. Peanuts with darker skin colour had higher total polyphenol content compared to the lighter-coloured genotypes (Nayak </w:t>
      </w:r>
      <w:r>
        <w:rPr>
          <w:rFonts w:ascii="Times New Roman" w:hAnsi="Times New Roman" w:cs="Times New Roman"/>
          <w:i/>
          <w:iCs/>
          <w:sz w:val="24"/>
          <w:szCs w:val="24"/>
        </w:rPr>
        <w:t>et al.,</w:t>
      </w:r>
      <w:r>
        <w:rPr>
          <w:rFonts w:ascii="Times New Roman" w:hAnsi="Times New Roman" w:cs="Times New Roman"/>
          <w:sz w:val="24"/>
          <w:szCs w:val="24"/>
        </w:rPr>
        <w:t xml:space="preserve"> 2021). In the current study, the accessions </w:t>
      </w:r>
      <w:bookmarkStart w:id="171" w:name="_Hlk147038978"/>
      <w:r>
        <w:rPr>
          <w:rFonts w:ascii="Times New Roman" w:hAnsi="Times New Roman" w:cs="Times New Roman"/>
          <w:sz w:val="24"/>
          <w:szCs w:val="24"/>
        </w:rPr>
        <w:t>BS and UG-ML had dark-coloured seed coats, which suggests the presence of high quantities of polyphenols that contributed to resistance</w:t>
      </w:r>
      <w:bookmarkEnd w:id="171"/>
      <w:r>
        <w:rPr>
          <w:rFonts w:ascii="Times New Roman" w:hAnsi="Times New Roman" w:cs="Times New Roman"/>
          <w:sz w:val="24"/>
          <w:szCs w:val="24"/>
        </w:rPr>
        <w:t xml:space="preserve">. Seed coats with wax and cutin layers also provide a physical barrier against </w:t>
      </w:r>
      <w:r>
        <w:rPr>
          <w:rFonts w:ascii="Times New Roman" w:hAnsi="Times New Roman" w:cs="Times New Roman"/>
          <w:i/>
          <w:iCs/>
          <w:sz w:val="24"/>
          <w:szCs w:val="24"/>
        </w:rPr>
        <w:t xml:space="preserve">A. flavus </w:t>
      </w:r>
      <w:r>
        <w:rPr>
          <w:rFonts w:ascii="Times New Roman" w:hAnsi="Times New Roman" w:cs="Times New Roman"/>
          <w:sz w:val="24"/>
          <w:szCs w:val="24"/>
        </w:rPr>
        <w:t>infection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 Mendu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2022</w:t>
      </w:r>
      <w:r>
        <w:rPr>
          <w:rFonts w:ascii="Times New Roman" w:hAnsi="Times New Roman" w:cs="Times New Roman"/>
          <w:sz w:val="24"/>
          <w:szCs w:val="24"/>
        </w:rPr>
        <w:t xml:space="preserve">). However, seed coat composition was not investigated in this study. The involvement of environmental factors is ruled out in this study because all 25 accessions were grown under similar conditions. At present, there are no studies that describe or explain this behaviour in peanuts. Therefore, future studies are needed to unravel the mechanism behind this observation and confirm the involvement of phytoalexins, polyphenols, and composition of the seed coat. </w:t>
      </w:r>
    </w:p>
    <w:p w14:paraId="7F66F6B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Seed maturity (Amos et al., 2021), pre-harvest, and post-harvest practices (Bediako </w:t>
      </w:r>
      <w:r>
        <w:rPr>
          <w:rFonts w:ascii="Times New Roman" w:hAnsi="Times New Roman" w:cs="Times New Roman"/>
          <w:i/>
          <w:iCs/>
          <w:sz w:val="24"/>
          <w:szCs w:val="24"/>
        </w:rPr>
        <w:t>et al.</w:t>
      </w:r>
      <w:r>
        <w:rPr>
          <w:rFonts w:ascii="Times New Roman" w:hAnsi="Times New Roman" w:cs="Times New Roman"/>
          <w:sz w:val="24"/>
          <w:szCs w:val="24"/>
        </w:rPr>
        <w:t xml:space="preserve">, 2017) are other factors that influence the susceptibility of peanuts to </w:t>
      </w:r>
      <w:r>
        <w:rPr>
          <w:rFonts w:ascii="Times New Roman" w:hAnsi="Times New Roman" w:cs="Times New Roman"/>
          <w:i/>
          <w:iCs/>
          <w:sz w:val="24"/>
          <w:szCs w:val="24"/>
        </w:rPr>
        <w:t xml:space="preserve">Aspergillus </w:t>
      </w:r>
      <w:r>
        <w:rPr>
          <w:rFonts w:ascii="Times New Roman" w:hAnsi="Times New Roman" w:cs="Times New Roman"/>
          <w:sz w:val="24"/>
          <w:szCs w:val="24"/>
        </w:rPr>
        <w:t>colonization and subsequent accumulation of aflatoxins. Aflatoxin contamination is inversely proportional to the maturity of seeds (Amos et al., 2021). Seed maturity also corresponds to the production of phytoalexins, which have been shown to have a protective effect on aflatoxin production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2019</w:t>
      </w:r>
      <w:r>
        <w:rPr>
          <w:rFonts w:ascii="Times New Roman" w:hAnsi="Times New Roman" w:cs="Times New Roman"/>
          <w:sz w:val="24"/>
          <w:szCs w:val="24"/>
        </w:rPr>
        <w:t xml:space="preserve">). To minimize or standardize the impact of maturity, pre-harvest, and postharvest practices, all peanut varieties in this study were grown in a common field under standard conditions and harvested at their respective optimum maturity dates. </w:t>
      </w:r>
    </w:p>
    <w:p w14:paraId="016C7C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weak negative correlation between the density of </w:t>
      </w:r>
      <w:r>
        <w:rPr>
          <w:rFonts w:ascii="Times New Roman" w:hAnsi="Times New Roman" w:cs="Times New Roman"/>
          <w:i/>
          <w:iCs/>
          <w:sz w:val="24"/>
          <w:szCs w:val="24"/>
        </w:rPr>
        <w:t>A. flavus</w:t>
      </w:r>
      <w:r>
        <w:rPr>
          <w:rFonts w:ascii="Times New Roman" w:hAnsi="Times New Roman" w:cs="Times New Roman"/>
          <w:sz w:val="24"/>
          <w:szCs w:val="24"/>
        </w:rPr>
        <w:t xml:space="preserve"> on peanut kernels and resistance to aflatoxin accumulation implies that aflatoxin resistance increases as fungal density decreases and vice versa, indicating the possible involvement of resistance mechanisms that prevent fungal growth and toxin production. These observations also corroborate the findings of Commey </w:t>
      </w:r>
      <w:r>
        <w:rPr>
          <w:rFonts w:ascii="Times New Roman" w:hAnsi="Times New Roman" w:cs="Times New Roman"/>
          <w:i/>
          <w:sz w:val="24"/>
          <w:szCs w:val="24"/>
        </w:rPr>
        <w:t>et al</w:t>
      </w:r>
      <w:r>
        <w:rPr>
          <w:rFonts w:ascii="Times New Roman" w:hAnsi="Times New Roman" w:cs="Times New Roman"/>
          <w:sz w:val="24"/>
          <w:szCs w:val="24"/>
        </w:rPr>
        <w:t xml:space="preserve">. (2021) that peanut seed coat acts as a physical and biochemical barrier against infection by </w:t>
      </w:r>
      <w:r>
        <w:rPr>
          <w:rFonts w:ascii="Times New Roman" w:hAnsi="Times New Roman" w:cs="Times New Roman"/>
          <w:i/>
          <w:iCs/>
          <w:sz w:val="24"/>
          <w:szCs w:val="24"/>
        </w:rPr>
        <w:t>A. flavus</w:t>
      </w:r>
      <w:r>
        <w:rPr>
          <w:rFonts w:ascii="Times New Roman" w:hAnsi="Times New Roman" w:cs="Times New Roman"/>
          <w:sz w:val="24"/>
          <w:szCs w:val="24"/>
        </w:rPr>
        <w:t xml:space="preserve">. Genotypes with thicker seed coats and smaller hilum, in addition to compact seed coat structures, demonstrated increased resistance to infection by </w:t>
      </w:r>
      <w:r>
        <w:rPr>
          <w:rFonts w:ascii="Times New Roman" w:hAnsi="Times New Roman" w:cs="Times New Roman"/>
          <w:i/>
          <w:iCs/>
          <w:sz w:val="24"/>
          <w:szCs w:val="24"/>
        </w:rPr>
        <w:t xml:space="preserve">A. flavus </w:t>
      </w:r>
      <w:r>
        <w:rPr>
          <w:rFonts w:ascii="Times New Roman" w:hAnsi="Times New Roman" w:cs="Times New Roman"/>
          <w:sz w:val="24"/>
          <w:szCs w:val="24"/>
        </w:rPr>
        <w:t xml:space="preserve">(Chukwuma </w:t>
      </w:r>
      <w:r>
        <w:rPr>
          <w:rFonts w:ascii="Times New Roman" w:hAnsi="Times New Roman" w:cs="Times New Roman"/>
          <w:i/>
          <w:iCs/>
          <w:sz w:val="24"/>
          <w:szCs w:val="24"/>
        </w:rPr>
        <w:t>et al</w:t>
      </w:r>
      <w:r>
        <w:rPr>
          <w:rFonts w:ascii="Times New Roman" w:hAnsi="Times New Roman" w:cs="Times New Roman"/>
          <w:sz w:val="24"/>
          <w:szCs w:val="24"/>
        </w:rPr>
        <w:t xml:space="preserve">., 2009; Mendu </w:t>
      </w:r>
      <w:r>
        <w:rPr>
          <w:rFonts w:ascii="Times New Roman" w:hAnsi="Times New Roman" w:cs="Times New Roman"/>
          <w:i/>
          <w:iCs/>
          <w:sz w:val="24"/>
          <w:szCs w:val="24"/>
        </w:rPr>
        <w:t>et al.,</w:t>
      </w:r>
      <w:r>
        <w:rPr>
          <w:rFonts w:ascii="Times New Roman" w:hAnsi="Times New Roman" w:cs="Times New Roman"/>
          <w:sz w:val="24"/>
          <w:szCs w:val="24"/>
        </w:rPr>
        <w:t xml:space="preserve"> 2021)</w:t>
      </w:r>
      <w:r>
        <w:rPr>
          <w:rStyle w:val="56"/>
          <w:rFonts w:ascii="Times New Roman" w:hAnsi="Times New Roman" w:cs="Times New Roman"/>
          <w:color w:val="auto"/>
          <w:sz w:val="24"/>
          <w:szCs w:val="24"/>
        </w:rPr>
        <w:t xml:space="preserve">. </w:t>
      </w:r>
      <w:r>
        <w:rPr>
          <w:rFonts w:ascii="Times New Roman" w:hAnsi="Times New Roman" w:cs="Times New Roman"/>
          <w:sz w:val="24"/>
          <w:szCs w:val="24"/>
        </w:rPr>
        <w:t xml:space="preserve">Although differences in testa thickness were not evaluated in the current study, the integrity of the physical barrier of all peanut accessions was ensured by using UV light for surface sterilization as opposed to other techniques such as sodium hypochlorite and 70% ethanol that would have interfered with the testa (Korani </w:t>
      </w:r>
      <w:r>
        <w:rPr>
          <w:rFonts w:ascii="Times New Roman" w:hAnsi="Times New Roman" w:cs="Times New Roman"/>
          <w:i/>
          <w:iCs/>
          <w:sz w:val="24"/>
          <w:szCs w:val="24"/>
        </w:rPr>
        <w:t>et al</w:t>
      </w:r>
      <w:r>
        <w:rPr>
          <w:rFonts w:ascii="Times New Roman" w:hAnsi="Times New Roman" w:cs="Times New Roman"/>
          <w:sz w:val="24"/>
          <w:szCs w:val="24"/>
        </w:rPr>
        <w:t>., 2017). Therefore, any resistance to aflatoxin arising from differences in seed coat thickness could be a result of genetic variations in the accessions.</w:t>
      </w:r>
    </w:p>
    <w:p w14:paraId="383F38E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insignificance of the weak negative correlation could be explained by the inconsistent observations in some peanut accessions and the lack of a distinct relationship between fungal density on kernels and aflatoxin resistance. For example, peanut accessions such as EU1, KKMG4, and MG, which were dark-coloured had substantial fungal density on kernels, yet were resistant to aflatoxin accumulation (Plate 1a). This observation could be attributed to the role of peanut seed coat in resistance to colonization by </w:t>
      </w:r>
      <w:r>
        <w:rPr>
          <w:rFonts w:ascii="Times New Roman" w:hAnsi="Times New Roman" w:cs="Times New Roman"/>
          <w:i/>
          <w:iCs/>
          <w:sz w:val="24"/>
          <w:szCs w:val="24"/>
        </w:rPr>
        <w:t xml:space="preserve">A. flavus </w:t>
      </w:r>
      <w:r>
        <w:rPr>
          <w:rFonts w:ascii="Times New Roman" w:hAnsi="Times New Roman" w:cs="Times New Roman"/>
          <w:sz w:val="24"/>
          <w:szCs w:val="24"/>
        </w:rPr>
        <w:t>and aflatoxin production and possibly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w:t>
      </w:r>
      <w:r>
        <w:rPr>
          <w:rFonts w:ascii="Times New Roman" w:hAnsi="Times New Roman" w:cs="Times New Roman"/>
          <w:sz w:val="24"/>
          <w:szCs w:val="24"/>
        </w:rPr>
        <w:t xml:space="preserve"> Nayak </w:t>
      </w:r>
      <w:r>
        <w:rPr>
          <w:rFonts w:ascii="Times New Roman" w:hAnsi="Times New Roman" w:cs="Times New Roman"/>
          <w:i/>
          <w:iCs/>
          <w:sz w:val="24"/>
          <w:szCs w:val="24"/>
        </w:rPr>
        <w:t>et al.,</w:t>
      </w:r>
      <w:r>
        <w:rPr>
          <w:rFonts w:ascii="Times New Roman" w:hAnsi="Times New Roman" w:cs="Times New Roman"/>
          <w:sz w:val="24"/>
          <w:szCs w:val="24"/>
        </w:rPr>
        <w:t xml:space="preserve"> 2021). In contrast, accession EUGN1 did not have a high fungal density on the kernels post-inoculation but was susceptible to aflatoxin accumulation. Overall aflatoxin resistance is a factor of the interaction of numerous parameters such as genetics, environment, morphology, or physiology (</w:t>
      </w:r>
      <w:r>
        <w:rPr>
          <w:rFonts w:ascii="Times New Roman" w:hAnsi="Times New Roman" w:eastAsia="Times New Roman" w:cs="Times New Roman"/>
          <w:sz w:val="24"/>
          <w:szCs w:val="24"/>
        </w:rPr>
        <w:t>Caceres et al., 2020; Soni et al., 2020b</w:t>
      </w:r>
      <w:r>
        <w:rPr>
          <w:rFonts w:ascii="Times New Roman" w:hAnsi="Times New Roman" w:cs="Times New Roman"/>
          <w:sz w:val="24"/>
          <w:szCs w:val="24"/>
        </w:rPr>
        <w:t>). Given that seed coat colour, phenolic compound composition, thickness, and kernel size are genetically determined and vary by genotype (</w:t>
      </w:r>
      <w:r>
        <w:rPr>
          <w:rFonts w:ascii="Times New Roman" w:hAnsi="Times New Roman" w:eastAsia="Times New Roman" w:cs="Times New Roman"/>
          <w:sz w:val="24"/>
          <w:szCs w:val="24"/>
        </w:rPr>
        <w:t xml:space="preserve">Jayaprakash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2019</w:t>
      </w:r>
      <w:r>
        <w:rPr>
          <w:rFonts w:ascii="Times New Roman" w:hAnsi="Times New Roman" w:cs="Times New Roman"/>
          <w:sz w:val="24"/>
          <w:szCs w:val="24"/>
        </w:rPr>
        <w:t xml:space="preserve">), this could explain why the negative correlation between the density of </w:t>
      </w:r>
      <w:r>
        <w:rPr>
          <w:rFonts w:ascii="Times New Roman" w:hAnsi="Times New Roman" w:cs="Times New Roman"/>
          <w:i/>
          <w:iCs/>
          <w:sz w:val="24"/>
          <w:szCs w:val="24"/>
        </w:rPr>
        <w:t>A. flavus</w:t>
      </w:r>
      <w:r>
        <w:rPr>
          <w:rFonts w:ascii="Times New Roman" w:hAnsi="Times New Roman" w:cs="Times New Roman"/>
          <w:sz w:val="24"/>
          <w:szCs w:val="24"/>
        </w:rPr>
        <w:t xml:space="preserve"> on peanut kernels and resistance to aflatoxin accumulation was not statistically significant. Although these parameters were not measured in this study, future studies could explore their role in the observed resistance to aflatoxin accumulation in various peanut accessions. </w:t>
      </w:r>
    </w:p>
    <w:p w14:paraId="2936C97A">
      <w:pPr>
        <w:spacing w:after="0" w:line="360" w:lineRule="auto"/>
        <w:ind w:firstLine="720"/>
        <w:jc w:val="both"/>
        <w:rPr>
          <w:rFonts w:ascii="Times New Roman" w:hAnsi="Times New Roman" w:cs="Times New Roman"/>
          <w:sz w:val="24"/>
          <w:szCs w:val="24"/>
        </w:rPr>
      </w:pPr>
    </w:p>
    <w:p w14:paraId="5175CA10">
      <w:pPr>
        <w:pStyle w:val="3"/>
        <w:spacing w:before="0" w:after="0" w:line="360" w:lineRule="auto"/>
        <w:jc w:val="both"/>
        <w:rPr>
          <w:rFonts w:ascii="Times New Roman" w:hAnsi="Times New Roman"/>
          <w:i w:val="0"/>
          <w:iCs w:val="0"/>
          <w:sz w:val="24"/>
          <w:szCs w:val="24"/>
        </w:rPr>
      </w:pPr>
      <w:bookmarkStart w:id="172" w:name="_Toc229155044"/>
      <w:r>
        <w:rPr>
          <w:rFonts w:ascii="Times New Roman" w:hAnsi="Times New Roman"/>
          <w:i w:val="0"/>
          <w:iCs w:val="0"/>
          <w:sz w:val="24"/>
          <w:szCs w:val="24"/>
        </w:rPr>
        <w:t>5.6 Conclusion</w:t>
      </w:r>
      <w:bookmarkEnd w:id="172"/>
    </w:p>
    <w:p w14:paraId="26CE8CC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Of the 25 accessions that were tested, more than half exhibited kernel resistance to the accumulation of aflatoxin, providing evidence of the possibility of peanut varieties that could produce safe grain. Two accessions BS and UG-ML exhibited an unusual behaviour where the toxin levels were reduced upon challenge by toxigenic </w:t>
      </w:r>
      <w:r>
        <w:rPr>
          <w:rFonts w:ascii="Times New Roman" w:hAnsi="Times New Roman" w:cs="Times New Roman"/>
          <w:i/>
          <w:iCs/>
          <w:sz w:val="24"/>
          <w:szCs w:val="24"/>
        </w:rPr>
        <w:t>A. flavus</w:t>
      </w:r>
      <w:r>
        <w:rPr>
          <w:rFonts w:ascii="Times New Roman" w:hAnsi="Times New Roman" w:cs="Times New Roman"/>
          <w:sz w:val="24"/>
          <w:szCs w:val="24"/>
        </w:rPr>
        <w:t>, which could be attributed to their dark-coloured seed coats and likely involvement of polyphenols. These outcomes are promising in the quest to determine peanut genotypes with aflatoxin resistance. Future studies should explore the aflatoxin resistance of these genotypes under field conditions as well as the gene expression profiles of the peanut during colonization and aflatoxin production. This information would give more insights into the mechanisms of aflatoxin resistance in peanuts and inform breeding endeavours.</w:t>
      </w:r>
    </w:p>
    <w:p w14:paraId="6F685AFD">
      <w:pPr>
        <w:spacing w:after="0" w:line="360" w:lineRule="auto"/>
        <w:jc w:val="both"/>
        <w:rPr>
          <w:rFonts w:ascii="Times New Roman" w:hAnsi="Times New Roman" w:cs="Times New Roman"/>
          <w:sz w:val="24"/>
          <w:szCs w:val="24"/>
        </w:rPr>
      </w:pPr>
    </w:p>
    <w:p w14:paraId="50E1CFB8">
      <w:pPr>
        <w:pStyle w:val="3"/>
        <w:spacing w:before="0" w:after="0" w:line="360" w:lineRule="auto"/>
        <w:jc w:val="both"/>
        <w:rPr>
          <w:rFonts w:ascii="Times New Roman" w:hAnsi="Times New Roman"/>
          <w:i w:val="0"/>
          <w:iCs w:val="0"/>
          <w:sz w:val="24"/>
          <w:szCs w:val="24"/>
        </w:rPr>
      </w:pPr>
      <w:bookmarkStart w:id="173" w:name="_Toc229155045"/>
      <w:r>
        <w:rPr>
          <w:rFonts w:ascii="Times New Roman" w:hAnsi="Times New Roman"/>
          <w:i w:val="0"/>
          <w:iCs w:val="0"/>
          <w:sz w:val="24"/>
          <w:szCs w:val="24"/>
        </w:rPr>
        <w:t>5.7 References</w:t>
      </w:r>
      <w:bookmarkEnd w:id="173"/>
    </w:p>
    <w:p w14:paraId="07400A1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Abdulai, M., Mahama, G., Dzomeku, I., Seidu, A., Sugri, I., Nboyine, J. A., Opoku, N., Alhassan, M.H., Appaw, W., Ellis, W.O., and Rhoads, J. (2020). Evaluation of agricultural practices to increase yield and financial return and minimize aflatoxin contamination in peanut in northern Ghana. </w:t>
      </w:r>
      <w:r>
        <w:rPr>
          <w:rFonts w:ascii="Times New Roman" w:hAnsi="Times New Roman" w:eastAsia="Times New Roman" w:cs="Times New Roman"/>
          <w:i/>
          <w:iCs/>
          <w:sz w:val="24"/>
          <w:szCs w:val="24"/>
        </w:rPr>
        <w:t>Peanut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47</w:t>
      </w:r>
      <w:r>
        <w:rPr>
          <w:rFonts w:ascii="Times New Roman" w:hAnsi="Times New Roman" w:eastAsia="Times New Roman" w:cs="Times New Roman"/>
          <w:sz w:val="24"/>
          <w:szCs w:val="24"/>
        </w:rPr>
        <w:t>(3), 156-162.</w:t>
      </w:r>
    </w:p>
    <w:p w14:paraId="646EFDB6">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Almaguer, M., Fernández-González, M., Díaz, L., Sánchez, K. C., Rodríguez-Rajo, F. J., and Aira, M. J. (2021). </w:t>
      </w:r>
      <w:r>
        <w:rPr>
          <w:rFonts w:ascii="Times New Roman" w:hAnsi="Times New Roman" w:eastAsia="Times New Roman" w:cs="Times New Roman"/>
          <w:i/>
          <w:iCs/>
          <w:sz w:val="24"/>
          <w:szCs w:val="24"/>
        </w:rPr>
        <w:t xml:space="preserve">Aspergillus </w:t>
      </w:r>
      <w:r>
        <w:rPr>
          <w:rFonts w:ascii="Times New Roman" w:hAnsi="Times New Roman" w:eastAsia="Times New Roman" w:cs="Times New Roman"/>
          <w:sz w:val="24"/>
          <w:szCs w:val="24"/>
        </w:rPr>
        <w:t xml:space="preserve">and </w:t>
      </w:r>
      <w:r>
        <w:rPr>
          <w:rFonts w:ascii="Times New Roman" w:hAnsi="Times New Roman" w:eastAsia="Times New Roman" w:cs="Times New Roman"/>
          <w:i/>
          <w:iCs/>
          <w:sz w:val="24"/>
          <w:szCs w:val="24"/>
        </w:rPr>
        <w:t>Penicillium</w:t>
      </w:r>
      <w:r>
        <w:rPr>
          <w:rFonts w:ascii="Times New Roman" w:hAnsi="Times New Roman" w:eastAsia="Times New Roman" w:cs="Times New Roman"/>
          <w:sz w:val="24"/>
          <w:szCs w:val="24"/>
        </w:rPr>
        <w:t xml:space="preserve"> spores as urban pathogens of the Havana atmosphere, Cuba. </w:t>
      </w:r>
      <w:r>
        <w:rPr>
          <w:rFonts w:ascii="Times New Roman" w:hAnsi="Times New Roman" w:eastAsia="Times New Roman" w:cs="Times New Roman"/>
          <w:i/>
          <w:iCs/>
          <w:sz w:val="24"/>
          <w:szCs w:val="24"/>
        </w:rPr>
        <w:t>Aerobiologia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37</w:t>
      </w:r>
      <w:r>
        <w:rPr>
          <w:rFonts w:ascii="Times New Roman" w:hAnsi="Times New Roman" w:eastAsia="Times New Roman" w:cs="Times New Roman"/>
          <w:sz w:val="24"/>
          <w:szCs w:val="24"/>
        </w:rPr>
        <w:t>, 767-783.</w:t>
      </w:r>
    </w:p>
    <w:p w14:paraId="192D56D3">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Amos, M. I. N. I. N. G. O. U., Sy, A. T., Blaise, K. A. B. R. E., and Sondé, A. L. M. K. (2021). Assessment of sixteen varieties of groundnut in two agro ecological zones in Burkina Faso for yield and tolerance to aflatoxin. </w:t>
      </w:r>
      <w:r>
        <w:rPr>
          <w:rFonts w:ascii="Times New Roman" w:hAnsi="Times New Roman" w:eastAsia="Times New Roman" w:cs="Times New Roman"/>
          <w:i/>
          <w:iCs/>
          <w:sz w:val="24"/>
          <w:szCs w:val="24"/>
        </w:rPr>
        <w:t>African Journal of Agricultural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17</w:t>
      </w:r>
      <w:r>
        <w:rPr>
          <w:rFonts w:ascii="Times New Roman" w:hAnsi="Times New Roman" w:eastAsia="Times New Roman" w:cs="Times New Roman"/>
          <w:sz w:val="24"/>
          <w:szCs w:val="24"/>
        </w:rPr>
        <w:t>(1), 66-78.</w:t>
      </w:r>
    </w:p>
    <w:p w14:paraId="40F38F4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Arias, R. S., Sobolev, V. S., Massa, A. N., Orner, V. A., Walk, T. E., Ballard, L. L., and Seijo, G. J. (2018). New tools to screen wild peanut species for aflatoxin accumulation and genetic fingerprinting. </w:t>
      </w:r>
      <w:r>
        <w:rPr>
          <w:rFonts w:ascii="Times New Roman" w:hAnsi="Times New Roman" w:eastAsia="Times New Roman" w:cs="Times New Roman"/>
          <w:i/>
          <w:iCs/>
          <w:sz w:val="24"/>
          <w:szCs w:val="24"/>
        </w:rPr>
        <w:t>BMC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18</w:t>
      </w:r>
      <w:r>
        <w:rPr>
          <w:rFonts w:ascii="Times New Roman" w:hAnsi="Times New Roman" w:eastAsia="Times New Roman" w:cs="Times New Roman"/>
          <w:sz w:val="24"/>
          <w:szCs w:val="24"/>
        </w:rPr>
        <w:t>(1), 1-13.</w:t>
      </w:r>
    </w:p>
    <w:p w14:paraId="1DB3C955">
      <w:pPr>
        <w:spacing w:after="0" w:line="360" w:lineRule="auto"/>
        <w:ind w:left="720" w:hanging="720"/>
        <w:jc w:val="both"/>
        <w:rPr>
          <w:rFonts w:ascii="Times New Roman" w:hAnsi="Times New Roman" w:eastAsia="Times New Roman" w:cs="Times New Roman"/>
          <w:sz w:val="24"/>
          <w:szCs w:val="24"/>
        </w:rPr>
      </w:pPr>
      <w:bookmarkStart w:id="174" w:name="_Hlk86379367"/>
      <w:r>
        <w:rPr>
          <w:rFonts w:ascii="Times New Roman" w:hAnsi="Times New Roman" w:eastAsia="Times New Roman" w:cs="Times New Roman"/>
          <w:sz w:val="24"/>
          <w:szCs w:val="24"/>
        </w:rPr>
        <w:t xml:space="preserve">Bandyopadhyay, </w:t>
      </w:r>
      <w:bookmarkEnd w:id="174"/>
      <w:r>
        <w:rPr>
          <w:rFonts w:ascii="Times New Roman" w:hAnsi="Times New Roman" w:eastAsia="Times New Roman" w:cs="Times New Roman"/>
          <w:sz w:val="24"/>
          <w:szCs w:val="24"/>
        </w:rPr>
        <w:t xml:space="preserve">R., Atehnkeng, J., Ortega-Beltran, A., Akande, A., Falade, T., and Cotty, P. J. (2019). “Ground-truthing” efficacy of biological control for aflatoxin mitigation in farmers’ fields in Nigeria: From field trials to commercial usage, a 10-year study. </w:t>
      </w:r>
      <w:r>
        <w:rPr>
          <w:rFonts w:ascii="Times New Roman" w:hAnsi="Times New Roman" w:eastAsia="Times New Roman" w:cs="Times New Roman"/>
          <w:i/>
          <w:iCs/>
          <w:sz w:val="24"/>
          <w:szCs w:val="24"/>
        </w:rPr>
        <w:t>Frontiers in Microbiology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 2528.</w:t>
      </w:r>
    </w:p>
    <w:p w14:paraId="722E08F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Bediako, K. A., Ofori, K., Offei, S. K., Dzidzienyo, D., Asibuo, J. Y., and Amoah, R. A. (2019). Aflatoxin contamination of groundnut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Predisposing factors and management interventions. </w:t>
      </w:r>
      <w:r>
        <w:rPr>
          <w:rFonts w:ascii="Times New Roman" w:hAnsi="Times New Roman" w:eastAsia="Times New Roman" w:cs="Times New Roman"/>
          <w:i/>
          <w:iCs/>
          <w:sz w:val="24"/>
          <w:szCs w:val="24"/>
        </w:rPr>
        <w:t>Food Control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98</w:t>
      </w:r>
      <w:r>
        <w:rPr>
          <w:rFonts w:ascii="Times New Roman" w:hAnsi="Times New Roman" w:eastAsia="Times New Roman" w:cs="Times New Roman"/>
          <w:sz w:val="24"/>
          <w:szCs w:val="24"/>
        </w:rPr>
        <w:t>, 61-67.</w:t>
      </w:r>
    </w:p>
    <w:p w14:paraId="68AFD377">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Caceres, I., Al Khoury, A., El Khoury, R., Lorber, S., P. Oswald, I., El Khoury, A., Atoui, A., Puel, O., and Bailly, J. D. (2020). Aflatoxin biosynthesis and genetic regulation: A review.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(3), 150.</w:t>
      </w:r>
    </w:p>
    <w:p w14:paraId="203669E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cs="Times New Roman"/>
          <w:sz w:val="24"/>
          <w:szCs w:val="24"/>
        </w:rPr>
        <w:t>Chukwumah, Y.C., Walker, L.T., Verghese, M., and Ogutu, S. (2009). Effect of frequency and duration of ultrasonication on the extraction efficiency of selected isoflavones and trans-resveratrol from peanuts (</w:t>
      </w:r>
      <w:r>
        <w:rPr>
          <w:rFonts w:ascii="Times New Roman" w:hAnsi="Times New Roman" w:cs="Times New Roman"/>
          <w:i/>
          <w:iCs/>
          <w:sz w:val="24"/>
          <w:szCs w:val="24"/>
        </w:rPr>
        <w:t>Arachis hypogaea</w:t>
      </w:r>
      <w:r>
        <w:rPr>
          <w:rFonts w:ascii="Times New Roman" w:hAnsi="Times New Roman" w:cs="Times New Roman"/>
          <w:sz w:val="24"/>
          <w:szCs w:val="24"/>
        </w:rPr>
        <w:t xml:space="preserve">). </w:t>
      </w:r>
      <w:r>
        <w:rPr>
          <w:rFonts w:ascii="Times New Roman" w:hAnsi="Times New Roman" w:cs="Times New Roman"/>
          <w:i/>
          <w:iCs/>
          <w:sz w:val="24"/>
          <w:szCs w:val="24"/>
        </w:rPr>
        <w:t>Ultrason. Sonochem, 2009</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 293–299.</w:t>
      </w:r>
    </w:p>
    <w:p w14:paraId="071AE4E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Commey, L., Tengey, T. K., Cobos, C. J., Dampanaboina, L., Dhillon, K. K., Pandey, M. K., Sudini, H.K., Falalou, H., Varshney, R.K., Burow, M.D., and Mendu, V. (2021). Peanut seed coat acts as a physical and biochemical barrier against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infection. </w:t>
      </w:r>
      <w:r>
        <w:rPr>
          <w:rFonts w:ascii="Times New Roman" w:hAnsi="Times New Roman" w:eastAsia="Times New Roman" w:cs="Times New Roman"/>
          <w:i/>
          <w:iCs/>
          <w:sz w:val="24"/>
          <w:szCs w:val="24"/>
        </w:rPr>
        <w:t>Journal of Fungi</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(12), 1000.</w:t>
      </w:r>
    </w:p>
    <w:p w14:paraId="48AEE86A">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Cvetnić, Z., and Pepeljnjak, S. (1995). Aflatoxin‐producing potential of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Aspergillus parasiticus</w:t>
      </w:r>
      <w:r>
        <w:rPr>
          <w:rFonts w:ascii="Times New Roman" w:hAnsi="Times New Roman" w:eastAsia="Times New Roman" w:cs="Times New Roman"/>
          <w:sz w:val="24"/>
          <w:szCs w:val="24"/>
        </w:rPr>
        <w:t xml:space="preserve"> isolated from samples of smoked‐dried meat. </w:t>
      </w:r>
      <w:r>
        <w:rPr>
          <w:rFonts w:ascii="Times New Roman" w:hAnsi="Times New Roman" w:eastAsia="Times New Roman" w:cs="Times New Roman"/>
          <w:i/>
          <w:iCs/>
          <w:sz w:val="24"/>
          <w:szCs w:val="24"/>
        </w:rPr>
        <w:t>Food/Nahrung</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39</w:t>
      </w:r>
      <w:r>
        <w:rPr>
          <w:rFonts w:ascii="Times New Roman" w:hAnsi="Times New Roman" w:eastAsia="Times New Roman" w:cs="Times New Roman"/>
          <w:sz w:val="24"/>
          <w:szCs w:val="24"/>
        </w:rPr>
        <w:t>(4), 302-307.</w:t>
      </w:r>
    </w:p>
    <w:p w14:paraId="00DF834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Ding, Y., Qiu, X., Luo, H., Huang, L., Guo, J., Yu, B., Sudini, H., Pandey, M., Kang, Y., Liu, N., and Liao, B. (2022). Comprehensive evaluation of Chinese peanut mini-mini core collection and QTL mapping for aflatoxin resistance. </w:t>
      </w:r>
      <w:r>
        <w:rPr>
          <w:rFonts w:ascii="Times New Roman" w:hAnsi="Times New Roman" w:eastAsia="Times New Roman" w:cs="Times New Roman"/>
          <w:i/>
          <w:iCs/>
          <w:sz w:val="24"/>
          <w:szCs w:val="24"/>
        </w:rPr>
        <w:t>BMC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22</w:t>
      </w:r>
      <w:r>
        <w:rPr>
          <w:rFonts w:ascii="Times New Roman" w:hAnsi="Times New Roman" w:eastAsia="Times New Roman" w:cs="Times New Roman"/>
          <w:sz w:val="24"/>
          <w:szCs w:val="24"/>
        </w:rPr>
        <w:t>(1), 1-15.</w:t>
      </w:r>
    </w:p>
    <w:p w14:paraId="3648AEA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FAO. (2023). </w:t>
      </w:r>
      <w:r>
        <w:rPr>
          <w:rFonts w:ascii="Times New Roman" w:hAnsi="Times New Roman" w:cs="Times New Roman"/>
          <w:i/>
          <w:iCs/>
          <w:sz w:val="24"/>
          <w:szCs w:val="24"/>
        </w:rPr>
        <w:t>Crop and livestock products.</w:t>
      </w:r>
      <w:r>
        <w:rPr>
          <w:rFonts w:ascii="Times New Roman" w:hAnsi="Times New Roman" w:cs="Times New Roman"/>
          <w:sz w:val="24"/>
          <w:szCs w:val="24"/>
        </w:rPr>
        <w:t xml:space="preserve"> </w:t>
      </w:r>
      <w:r>
        <w:fldChar w:fldCharType="begin"/>
      </w:r>
      <w:r>
        <w:instrText xml:space="preserve"> HYPERLINK "https://www.fao.org/faostat/en/" \l "data/QCL/visualize" </w:instrText>
      </w:r>
      <w:r>
        <w:fldChar w:fldCharType="separate"/>
      </w:r>
      <w:r>
        <w:rPr>
          <w:rStyle w:val="22"/>
          <w:rFonts w:ascii="Times New Roman" w:hAnsi="Times New Roman" w:cs="Times New Roman"/>
          <w:color w:val="auto"/>
          <w:sz w:val="24"/>
          <w:szCs w:val="24"/>
        </w:rPr>
        <w:t>https://www.fao.org/faostat/en/#data/QCL/visualize</w:t>
      </w:r>
      <w:r>
        <w:rPr>
          <w:rStyle w:val="22"/>
          <w:rFonts w:ascii="Times New Roman" w:hAnsi="Times New Roman" w:cs="Times New Roman"/>
          <w:color w:val="auto"/>
          <w:sz w:val="24"/>
          <w:szCs w:val="24"/>
        </w:rPr>
        <w:fldChar w:fldCharType="end"/>
      </w:r>
      <w:r>
        <w:rPr>
          <w:rStyle w:val="22"/>
          <w:rFonts w:ascii="Times New Roman" w:hAnsi="Times New Roman" w:cs="Times New Roman"/>
          <w:color w:val="auto"/>
          <w:sz w:val="24"/>
          <w:szCs w:val="24"/>
        </w:rPr>
        <w:t xml:space="preserve"> Accessed 11 April 2023.</w:t>
      </w:r>
    </w:p>
    <w:p w14:paraId="29A9548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Jayaprakash, A., Thanmalagan, R. R., Roy, A., Arunachalam, A., and Lakshmi, P. T. V. (2019). Strategies to understand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resistance mechanism in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w:t>
      </w:r>
      <w:r>
        <w:rPr>
          <w:rFonts w:ascii="Times New Roman" w:hAnsi="Times New Roman" w:eastAsia="Times New Roman" w:cs="Times New Roman"/>
          <w:i/>
          <w:iCs/>
          <w:sz w:val="24"/>
          <w:szCs w:val="24"/>
        </w:rPr>
        <w:t>Current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20</w:t>
      </w:r>
      <w:r>
        <w:rPr>
          <w:rFonts w:ascii="Times New Roman" w:hAnsi="Times New Roman" w:eastAsia="Times New Roman" w:cs="Times New Roman"/>
          <w:sz w:val="24"/>
          <w:szCs w:val="24"/>
        </w:rPr>
        <w:t>, 100123.</w:t>
      </w:r>
    </w:p>
    <w:p w14:paraId="7CC8D6F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Kisyombe, C. T., Beute, M. K., and Payne, G. A. (1985). Field evaluation of peanut genotypes for resistance to infection by </w:t>
      </w:r>
      <w:r>
        <w:rPr>
          <w:rFonts w:ascii="Times New Roman" w:hAnsi="Times New Roman" w:cs="Times New Roman"/>
          <w:i/>
          <w:iCs/>
          <w:sz w:val="24"/>
          <w:szCs w:val="24"/>
        </w:rPr>
        <w:t>Aspergillus parasiticus</w:t>
      </w:r>
      <w:r>
        <w:rPr>
          <w:rFonts w:ascii="Times New Roman" w:hAnsi="Times New Roman" w:cs="Times New Roman"/>
          <w:sz w:val="24"/>
          <w:szCs w:val="24"/>
        </w:rPr>
        <w:t xml:space="preserve">. </w:t>
      </w:r>
      <w:r>
        <w:rPr>
          <w:rFonts w:ascii="Times New Roman" w:hAnsi="Times New Roman" w:cs="Times New Roman"/>
          <w:i/>
          <w:iCs/>
          <w:sz w:val="24"/>
          <w:szCs w:val="24"/>
        </w:rPr>
        <w:t>Peanut Science</w:t>
      </w:r>
      <w:r>
        <w:rPr>
          <w:rFonts w:ascii="Times New Roman" w:hAnsi="Times New Roman" w:cs="Times New Roman"/>
          <w:sz w:val="24"/>
          <w:szCs w:val="24"/>
        </w:rPr>
        <w:t>, 12, 12–17.</w:t>
      </w:r>
    </w:p>
    <w:p w14:paraId="6827E6A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Korani, W. A., Chu, Y., Holbrook, C., Clevenger, J., and Ozias-Akins, P. (2017). Genotypic regulation of aflatoxin accumulation but not </w:t>
      </w:r>
      <w:r>
        <w:rPr>
          <w:rFonts w:ascii="Times New Roman" w:hAnsi="Times New Roman" w:eastAsia="Times New Roman" w:cs="Times New Roman"/>
          <w:i/>
          <w:iCs/>
          <w:sz w:val="24"/>
          <w:szCs w:val="24"/>
        </w:rPr>
        <w:t xml:space="preserve">Aspergillus </w:t>
      </w:r>
      <w:r>
        <w:rPr>
          <w:rFonts w:ascii="Times New Roman" w:hAnsi="Times New Roman" w:eastAsia="Times New Roman" w:cs="Times New Roman"/>
          <w:sz w:val="24"/>
          <w:szCs w:val="24"/>
        </w:rPr>
        <w:t>fungal growth upon post-harvest infection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seeds.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(7), 218.</w:t>
      </w:r>
    </w:p>
    <w:p w14:paraId="031EB137">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Lv, C., Jin, J., Wang, P., Dai, X., Liu, Y., Zheng, M., and Xing, F. (2019). Interaction of water activity and temperature on the growth, gene expression and aflatoxin production by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on paddy and polished rice.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293</w:t>
      </w:r>
      <w:r>
        <w:rPr>
          <w:rFonts w:ascii="Times New Roman" w:hAnsi="Times New Roman" w:eastAsia="Times New Roman" w:cs="Times New Roman"/>
          <w:sz w:val="24"/>
          <w:szCs w:val="24"/>
        </w:rPr>
        <w:t>, 472-478.</w:t>
      </w:r>
    </w:p>
    <w:p w14:paraId="35214AED">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Maxwell, J. O., Charles, A. O., Meshack, O., and Zeyaur, R. K. (2018). Impact of companion cropping on incidence and severity of maize ear rots and mycotoxins in Western Kenya. </w:t>
      </w:r>
      <w:r>
        <w:rPr>
          <w:rFonts w:ascii="Times New Roman" w:hAnsi="Times New Roman" w:cs="Times New Roman"/>
          <w:i/>
          <w:iCs/>
          <w:sz w:val="24"/>
          <w:szCs w:val="24"/>
        </w:rPr>
        <w:t>African Journal of Agricultural Research, 13</w:t>
      </w:r>
      <w:r>
        <w:rPr>
          <w:rFonts w:ascii="Times New Roman" w:hAnsi="Times New Roman" w:cs="Times New Roman"/>
          <w:sz w:val="24"/>
          <w:szCs w:val="24"/>
        </w:rPr>
        <w:t>(41), 2224-2231.</w:t>
      </w:r>
    </w:p>
    <w:p w14:paraId="1ED5521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Mendu, L., Cobos, C. J., Tengey, T. K., Commey, L., Balasubramanian, V. K., Williams, L. D., Dhillon, K.K., Sharma, D., Pandey, M.K., Falalou, H., and Mendu, V. (2022). Seed coat mediated resistance against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infection in peanut. </w:t>
      </w:r>
      <w:r>
        <w:rPr>
          <w:rFonts w:ascii="Times New Roman" w:hAnsi="Times New Roman" w:eastAsia="Times New Roman" w:cs="Times New Roman"/>
          <w:i/>
          <w:iCs/>
          <w:sz w:val="24"/>
          <w:szCs w:val="24"/>
        </w:rPr>
        <w:t>Plant Gene</w:t>
      </w:r>
      <w:r>
        <w:rPr>
          <w:rFonts w:ascii="Times New Roman" w:hAnsi="Times New Roman" w:eastAsia="Times New Roman" w:cs="Times New Roman"/>
          <w:sz w:val="24"/>
          <w:szCs w:val="24"/>
        </w:rPr>
        <w:t>, 100381.</w:t>
      </w:r>
    </w:p>
    <w:p w14:paraId="312A1F3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Mukanga, M., Matumba, L., Makwenda, B., Alfred, S., Sakala, W., Kanenga, K., and Bennett, B. (2019). Participatory evaluation of groundnut planting methods for pre-harvest aflatoxin management in Eastern Province of Zambia. </w:t>
      </w:r>
      <w:r>
        <w:rPr>
          <w:rFonts w:ascii="Times New Roman" w:hAnsi="Times New Roman" w:eastAsia="Times New Roman" w:cs="Times New Roman"/>
          <w:i/>
          <w:iCs/>
          <w:sz w:val="24"/>
          <w:szCs w:val="24"/>
        </w:rPr>
        <w:t>Cahiers Agricultures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28</w:t>
      </w:r>
      <w:r>
        <w:rPr>
          <w:rFonts w:ascii="Times New Roman" w:hAnsi="Times New Roman" w:eastAsia="Times New Roman" w:cs="Times New Roman"/>
          <w:sz w:val="24"/>
          <w:szCs w:val="24"/>
        </w:rPr>
        <w:t>.</w:t>
      </w:r>
    </w:p>
    <w:p w14:paraId="68E6DEA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Müller, V., Amé, M. V., Carrari, V., Gieco, J., and Asis, R. (2014). Lipoxygenase activation in peanut seed cultivars resistant and susceptible to </w:t>
      </w:r>
      <w:r>
        <w:rPr>
          <w:rFonts w:ascii="Times New Roman" w:hAnsi="Times New Roman" w:eastAsia="Times New Roman" w:cs="Times New Roman"/>
          <w:i/>
          <w:iCs/>
          <w:sz w:val="24"/>
          <w:szCs w:val="24"/>
        </w:rPr>
        <w:t>Aspergillus parasiticus</w:t>
      </w:r>
      <w:r>
        <w:rPr>
          <w:rFonts w:ascii="Times New Roman" w:hAnsi="Times New Roman" w:eastAsia="Times New Roman" w:cs="Times New Roman"/>
          <w:sz w:val="24"/>
          <w:szCs w:val="24"/>
        </w:rPr>
        <w:t xml:space="preserve"> colonization. </w:t>
      </w:r>
      <w:r>
        <w:rPr>
          <w:rFonts w:ascii="Times New Roman" w:hAnsi="Times New Roman" w:eastAsia="Times New Roman" w:cs="Times New Roman"/>
          <w:i/>
          <w:iCs/>
          <w:sz w:val="24"/>
          <w:szCs w:val="24"/>
        </w:rPr>
        <w:t>Phytopathology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104</w:t>
      </w:r>
      <w:r>
        <w:rPr>
          <w:rFonts w:ascii="Times New Roman" w:hAnsi="Times New Roman" w:eastAsia="Times New Roman" w:cs="Times New Roman"/>
          <w:sz w:val="24"/>
          <w:szCs w:val="24"/>
        </w:rPr>
        <w:t>(12), 1340-1348.</w:t>
      </w:r>
    </w:p>
    <w:p w14:paraId="5E86A8B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Mutegi, C., Wagacha, M., Kimani, J., Otieno, G., Wanyama, R., Hell, K., and Christie, M. E. (2013). Incidence of aflatoxin in peanuts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Linnaeus) from markets in Western, Nyanza and Nairobi Provinces of Kenya and related market traits. </w:t>
      </w:r>
      <w:r>
        <w:rPr>
          <w:rFonts w:ascii="Times New Roman" w:hAnsi="Times New Roman" w:eastAsia="Times New Roman" w:cs="Times New Roman"/>
          <w:i/>
          <w:iCs/>
          <w:sz w:val="24"/>
          <w:szCs w:val="24"/>
        </w:rPr>
        <w:t>Journal of Stored Products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52</w:t>
      </w:r>
      <w:r>
        <w:rPr>
          <w:rFonts w:ascii="Times New Roman" w:hAnsi="Times New Roman" w:eastAsia="Times New Roman" w:cs="Times New Roman"/>
          <w:sz w:val="24"/>
          <w:szCs w:val="24"/>
        </w:rPr>
        <w:t>, 118-127.</w:t>
      </w:r>
    </w:p>
    <w:p w14:paraId="17F21A75">
      <w:pPr>
        <w:spacing w:after="0" w:line="360" w:lineRule="auto"/>
        <w:ind w:left="720" w:hanging="720"/>
        <w:jc w:val="both"/>
        <w:rPr>
          <w:rStyle w:val="56"/>
          <w:rFonts w:ascii="Times New Roman" w:hAnsi="Times New Roman" w:cs="Times New Roman"/>
          <w:color w:val="auto"/>
          <w:sz w:val="24"/>
          <w:szCs w:val="24"/>
        </w:rPr>
      </w:pPr>
      <w:r>
        <w:rPr>
          <w:rStyle w:val="56"/>
          <w:rFonts w:ascii="Times New Roman" w:hAnsi="Times New Roman" w:cs="Times New Roman"/>
          <w:color w:val="auto"/>
          <w:sz w:val="24"/>
          <w:szCs w:val="24"/>
        </w:rPr>
        <w:t>Nayak, S.N., Hebbal, V., Bharati, P., Nadaf, H.L., Naidu, G.K., and Bhat, R.S. (2020). Profiling</w:t>
      </w:r>
      <w:r>
        <w:rPr>
          <w:rFonts w:ascii="Times New Roman" w:hAnsi="Times New Roman" w:cs="Times New Roman"/>
          <w:sz w:val="24"/>
          <w:szCs w:val="24"/>
        </w:rPr>
        <w:br w:type="textWrapping"/>
      </w:r>
      <w:r>
        <w:rPr>
          <w:rStyle w:val="56"/>
          <w:rFonts w:ascii="Times New Roman" w:hAnsi="Times New Roman" w:cs="Times New Roman"/>
          <w:color w:val="auto"/>
          <w:sz w:val="24"/>
          <w:szCs w:val="24"/>
        </w:rPr>
        <w:t>of nutraceuticals and proximates in peanut genotypes differing for seed coat color</w:t>
      </w:r>
      <w:r>
        <w:rPr>
          <w:rFonts w:ascii="Times New Roman" w:hAnsi="Times New Roman" w:cs="Times New Roman"/>
          <w:sz w:val="24"/>
          <w:szCs w:val="24"/>
        </w:rPr>
        <w:br w:type="textWrapping"/>
      </w:r>
      <w:r>
        <w:rPr>
          <w:rStyle w:val="56"/>
          <w:rFonts w:ascii="Times New Roman" w:hAnsi="Times New Roman" w:cs="Times New Roman"/>
          <w:color w:val="auto"/>
          <w:sz w:val="24"/>
          <w:szCs w:val="24"/>
        </w:rPr>
        <w:t xml:space="preserve">and seed size. </w:t>
      </w:r>
      <w:r>
        <w:rPr>
          <w:rStyle w:val="56"/>
          <w:rFonts w:ascii="Times New Roman" w:hAnsi="Times New Roman" w:cs="Times New Roman"/>
          <w:i/>
          <w:iCs/>
          <w:color w:val="auto"/>
          <w:sz w:val="24"/>
          <w:szCs w:val="24"/>
        </w:rPr>
        <w:t>Frontiers in Nutrition, 7</w:t>
      </w:r>
      <w:r>
        <w:rPr>
          <w:rStyle w:val="56"/>
          <w:rFonts w:ascii="Times New Roman" w:hAnsi="Times New Roman" w:cs="Times New Roman"/>
          <w:color w:val="auto"/>
          <w:sz w:val="24"/>
          <w:szCs w:val="24"/>
        </w:rPr>
        <w:t>. https://doi.org/10.3389/fnut.2020.00045</w:t>
      </w:r>
    </w:p>
    <w:p w14:paraId="06C1E33E">
      <w:pPr>
        <w:spacing w:after="0" w:line="360" w:lineRule="auto"/>
        <w:ind w:left="720" w:hanging="720"/>
        <w:jc w:val="both"/>
        <w:rPr>
          <w:rFonts w:ascii="Times New Roman" w:hAnsi="Times New Roman" w:eastAsia="Times New Roman" w:cs="Times New Roman"/>
          <w:sz w:val="24"/>
          <w:szCs w:val="24"/>
        </w:rPr>
      </w:pPr>
      <w:bookmarkStart w:id="175" w:name="_Hlk86379608"/>
      <w:r>
        <w:rPr>
          <w:rFonts w:ascii="Times New Roman" w:hAnsi="Times New Roman" w:eastAsia="Times New Roman" w:cs="Times New Roman"/>
          <w:sz w:val="24"/>
          <w:szCs w:val="24"/>
        </w:rPr>
        <w:t>Ncube, J., and Maphosa, M. (2020</w:t>
      </w:r>
      <w:bookmarkEnd w:id="175"/>
      <w:r>
        <w:rPr>
          <w:rFonts w:ascii="Times New Roman" w:hAnsi="Times New Roman" w:eastAsia="Times New Roman" w:cs="Times New Roman"/>
          <w:sz w:val="24"/>
          <w:szCs w:val="24"/>
        </w:rPr>
        <w:t xml:space="preserve">). Current state of knowledge on groundnut aflatoxins and their management from a plant breeding perspective: Lessons for Africa. </w:t>
      </w:r>
      <w:r>
        <w:rPr>
          <w:rFonts w:ascii="Times New Roman" w:hAnsi="Times New Roman" w:eastAsia="Times New Roman" w:cs="Times New Roman"/>
          <w:i/>
          <w:iCs/>
          <w:sz w:val="24"/>
          <w:szCs w:val="24"/>
        </w:rPr>
        <w:t>Scientific African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 e00264.</w:t>
      </w:r>
    </w:p>
    <w:p w14:paraId="759B148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Njeru, N. K., Midega, C. A. O., Muthomi, J. W., Wagacha, J. M., and Khan, Z. R. (2020). In vitro antifungal activity of </w:t>
      </w:r>
      <w:r>
        <w:rPr>
          <w:rFonts w:ascii="Times New Roman" w:hAnsi="Times New Roman" w:eastAsia="Times New Roman" w:cs="Times New Roman"/>
          <w:i/>
          <w:iCs/>
          <w:sz w:val="24"/>
          <w:szCs w:val="24"/>
        </w:rPr>
        <w:t>'Desmodium intortum'</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'D. uncinatum'</w:t>
      </w:r>
      <w:r>
        <w:rPr>
          <w:rFonts w:ascii="Times New Roman" w:hAnsi="Times New Roman" w:eastAsia="Times New Roman" w:cs="Times New Roman"/>
          <w:sz w:val="24"/>
          <w:szCs w:val="24"/>
        </w:rPr>
        <w:t xml:space="preserve"> root extracts against growth of toxigenic </w:t>
      </w:r>
      <w:r>
        <w:rPr>
          <w:rFonts w:ascii="Times New Roman" w:hAnsi="Times New Roman" w:eastAsia="Times New Roman" w:cs="Times New Roman"/>
          <w:i/>
          <w:iCs/>
          <w:sz w:val="24"/>
          <w:szCs w:val="24"/>
        </w:rPr>
        <w:t>'Fusarium verticillioides'</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Australian Journal of Crop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(12), 1942-1948.</w:t>
      </w:r>
    </w:p>
    <w:p w14:paraId="1BB07BE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Norlia, M., Jinap, S., Nor-Khaizura, M. A. R., Radu, S., Samsudin, N. I. P., and Azri, F. A. (2019). </w:t>
      </w:r>
      <w:r>
        <w:rPr>
          <w:rFonts w:ascii="Times New Roman" w:hAnsi="Times New Roman" w:eastAsia="Times New Roman" w:cs="Times New Roman"/>
          <w:i/>
          <w:iCs/>
          <w:sz w:val="24"/>
          <w:szCs w:val="24"/>
        </w:rPr>
        <w:t xml:space="preserve">Aspergillus </w:t>
      </w:r>
      <w:r>
        <w:rPr>
          <w:rFonts w:ascii="Times New Roman" w:hAnsi="Times New Roman" w:eastAsia="Times New Roman" w:cs="Times New Roman"/>
          <w:sz w:val="24"/>
          <w:szCs w:val="24"/>
        </w:rPr>
        <w:t xml:space="preserve">section Flavi and aflatoxins: Occurrence, detection, and identification in raw peanuts and peanut-based products along the supply chain. </w:t>
      </w:r>
      <w:r>
        <w:rPr>
          <w:rFonts w:ascii="Times New Roman" w:hAnsi="Times New Roman" w:eastAsia="Times New Roman" w:cs="Times New Roman"/>
          <w:i/>
          <w:iCs/>
          <w:sz w:val="24"/>
          <w:szCs w:val="24"/>
        </w:rPr>
        <w:t>Frontiers in Microbiology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 2602.</w:t>
      </w:r>
    </w:p>
    <w:p w14:paraId="0C226B5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Otieno, B. (2019). </w:t>
      </w:r>
      <w:r>
        <w:rPr>
          <w:rFonts w:ascii="Times New Roman" w:hAnsi="Times New Roman" w:eastAsia="Times New Roman" w:cs="Times New Roman"/>
          <w:i/>
          <w:iCs/>
          <w:sz w:val="24"/>
          <w:szCs w:val="24"/>
        </w:rPr>
        <w:t>Kebs bans 7 peanut butter brands over high aflatoxin levels</w:t>
      </w:r>
      <w:r>
        <w:rPr>
          <w:rFonts w:ascii="Times New Roman" w:hAnsi="Times New Roman" w:eastAsia="Times New Roman" w:cs="Times New Roman"/>
          <w:sz w:val="24"/>
          <w:szCs w:val="24"/>
        </w:rPr>
        <w:t xml:space="preserve">. </w:t>
      </w:r>
      <w:r>
        <w:fldChar w:fldCharType="begin"/>
      </w:r>
      <w:r>
        <w:instrText xml:space="preserve"> HYPERLINK "https://www.businessdailyafrica.com/bd/economy/kebs-bans-7-peanut-butter-brands-over-high-aflatoxin-levels-2269578" </w:instrText>
      </w:r>
      <w:r>
        <w:fldChar w:fldCharType="separate"/>
      </w:r>
      <w:r>
        <w:rPr>
          <w:rStyle w:val="22"/>
          <w:rFonts w:ascii="Times New Roman" w:hAnsi="Times New Roman" w:eastAsia="Times New Roman" w:cs="Times New Roman"/>
          <w:color w:val="auto"/>
          <w:sz w:val="24"/>
          <w:szCs w:val="24"/>
        </w:rPr>
        <w:t>https://www.businessdailyafrica.com/bd/economy/kebs-bans-7-peanut-butter-brands-over-high-aflatoxin-levels-2269578</w:t>
      </w:r>
      <w:r>
        <w:rPr>
          <w:rStyle w:val="22"/>
          <w:rFonts w:ascii="Times New Roman" w:hAnsi="Times New Roman" w:eastAsia="Times New Roman" w:cs="Times New Roman"/>
          <w:color w:val="auto"/>
          <w:sz w:val="24"/>
          <w:szCs w:val="24"/>
        </w:rPr>
        <w:fldChar w:fldCharType="end"/>
      </w:r>
      <w:r>
        <w:rPr>
          <w:rStyle w:val="22"/>
          <w:rFonts w:ascii="Times New Roman" w:hAnsi="Times New Roman" w:eastAsia="Times New Roman" w:cs="Times New Roman"/>
          <w:color w:val="auto"/>
          <w:sz w:val="24"/>
          <w:szCs w:val="24"/>
        </w:rPr>
        <w:t xml:space="preserve"> . </w:t>
      </w:r>
      <w:r>
        <w:rPr>
          <w:rStyle w:val="22"/>
          <w:rFonts w:ascii="Times New Roman" w:hAnsi="Times New Roman" w:cs="Times New Roman"/>
          <w:color w:val="auto"/>
          <w:sz w:val="24"/>
          <w:szCs w:val="24"/>
        </w:rPr>
        <w:t>Accessed 11 May 2021.</w:t>
      </w:r>
    </w:p>
    <w:p w14:paraId="7505CD6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PACA. (n.d.). </w:t>
      </w:r>
      <w:r>
        <w:rPr>
          <w:rFonts w:ascii="Times New Roman" w:hAnsi="Times New Roman" w:cs="Times New Roman"/>
          <w:i/>
          <w:iCs/>
          <w:sz w:val="24"/>
          <w:szCs w:val="24"/>
        </w:rPr>
        <w:t>Partnership for Aflatoxin Control in Africa</w:t>
      </w:r>
      <w:r>
        <w:rPr>
          <w:rFonts w:ascii="Times New Roman" w:hAnsi="Times New Roman" w:cs="Times New Roman"/>
          <w:sz w:val="24"/>
          <w:szCs w:val="24"/>
        </w:rPr>
        <w:t xml:space="preserve">. </w:t>
      </w:r>
      <w:r>
        <w:fldChar w:fldCharType="begin"/>
      </w:r>
      <w:r>
        <w:instrText xml:space="preserve"> HYPERLINK "https://www.aflatoxinpartnership.org/wp-content/uploads/2021/05/PACAMarketing_2015_sep30.pdf" </w:instrText>
      </w:r>
      <w:r>
        <w:fldChar w:fldCharType="separate"/>
      </w:r>
      <w:r>
        <w:rPr>
          <w:rStyle w:val="22"/>
          <w:rFonts w:ascii="Times New Roman" w:hAnsi="Times New Roman" w:cs="Times New Roman"/>
          <w:color w:val="auto"/>
          <w:sz w:val="24"/>
          <w:szCs w:val="24"/>
        </w:rPr>
        <w:t>https://www.aflatoxinpartnership.org/wp-content/uploads/2021/05/PACAMarketing_2015_sep30.pdf</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r>
        <w:rPr>
          <w:rStyle w:val="22"/>
          <w:rFonts w:ascii="Times New Roman" w:hAnsi="Times New Roman" w:cs="Times New Roman"/>
          <w:color w:val="auto"/>
          <w:sz w:val="24"/>
          <w:szCs w:val="24"/>
        </w:rPr>
        <w:t>Accessed 11 April 2023.</w:t>
      </w:r>
    </w:p>
    <w:p w14:paraId="36F15E18">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Pandey, M. K., Kumar, R., Pandey, A. K., Soni, P., Gangurde, S. S., Sudini, H. K., and Varshney, R. K. (2019). Mitigating aflatoxin contamination in groundnut through a combination of genetic resistance and post-harvest management practices.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 xml:space="preserve">(6), 315. </w:t>
      </w:r>
      <w:r>
        <w:rPr>
          <w:rFonts w:ascii="Times New Roman" w:hAnsi="Times New Roman" w:cs="Times New Roman"/>
          <w:sz w:val="24"/>
          <w:szCs w:val="24"/>
        </w:rPr>
        <w:t>doi:10.3390/toxins11060315</w:t>
      </w:r>
    </w:p>
    <w:p w14:paraId="49A4685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Probst, C., Callicott, K. A., and Cotty, P. J. (2012). Deadly strains of Kenyan </w:t>
      </w:r>
      <w:r>
        <w:rPr>
          <w:rFonts w:ascii="Times New Roman" w:hAnsi="Times New Roman" w:eastAsia="Times New Roman" w:cs="Times New Roman"/>
          <w:i/>
          <w:iCs/>
          <w:sz w:val="24"/>
          <w:szCs w:val="24"/>
        </w:rPr>
        <w:t xml:space="preserve">Aspergillus </w:t>
      </w:r>
      <w:r>
        <w:rPr>
          <w:rFonts w:ascii="Times New Roman" w:hAnsi="Times New Roman" w:eastAsia="Times New Roman" w:cs="Times New Roman"/>
          <w:sz w:val="24"/>
          <w:szCs w:val="24"/>
        </w:rPr>
        <w:t xml:space="preserve">are distinct from other aflatoxin producers. </w:t>
      </w:r>
      <w:r>
        <w:rPr>
          <w:rFonts w:ascii="Times New Roman" w:hAnsi="Times New Roman" w:eastAsia="Times New Roman" w:cs="Times New Roman"/>
          <w:i/>
          <w:iCs/>
          <w:sz w:val="24"/>
          <w:szCs w:val="24"/>
        </w:rPr>
        <w:t>European Journal of Plant Pathology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132</w:t>
      </w:r>
      <w:r>
        <w:rPr>
          <w:rFonts w:ascii="Times New Roman" w:hAnsi="Times New Roman" w:eastAsia="Times New Roman" w:cs="Times New Roman"/>
          <w:sz w:val="24"/>
          <w:szCs w:val="24"/>
        </w:rPr>
        <w:t>(3), 419-429.</w:t>
      </w:r>
    </w:p>
    <w:p w14:paraId="080F5E2B">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Sharma, K. K., Pothana, A., Prasad, K., Shah, D., Kaur, J., Bhatnagar, D., and Bhatnagar‐Mathur, P. (2018). Peanuts that keep aflatoxin at bay: A threshold that matters. </w:t>
      </w:r>
      <w:r>
        <w:rPr>
          <w:rFonts w:ascii="Times New Roman" w:hAnsi="Times New Roman" w:eastAsia="Times New Roman" w:cs="Times New Roman"/>
          <w:i/>
          <w:iCs/>
          <w:sz w:val="24"/>
          <w:szCs w:val="24"/>
        </w:rPr>
        <w:t>Plant Biotechnology Journal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(5), 1024-1033.</w:t>
      </w:r>
    </w:p>
    <w:p w14:paraId="125E5974">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Singh, A., Raina, S. N., Sharma, M., Chaudhary, M., Sharma, S., &amp; Rajpal, V. R. (2021). Functional uses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seed storage proteins. </w:t>
      </w:r>
      <w:r>
        <w:rPr>
          <w:rFonts w:ascii="Times New Roman" w:hAnsi="Times New Roman" w:eastAsia="Times New Roman" w:cs="Times New Roman"/>
          <w:i/>
          <w:iCs/>
          <w:sz w:val="24"/>
          <w:szCs w:val="24"/>
        </w:rPr>
        <w:t>Grain and Seed Proteins Functionality</w:t>
      </w:r>
      <w:r>
        <w:rPr>
          <w:rFonts w:ascii="Times New Roman" w:hAnsi="Times New Roman" w:eastAsia="Times New Roman" w:cs="Times New Roman"/>
          <w:sz w:val="24"/>
          <w:szCs w:val="24"/>
        </w:rPr>
        <w:t>, 121-142.</w:t>
      </w:r>
    </w:p>
    <w:p w14:paraId="1E562E5A">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Soni, P., Gangurde, S. S., Ortega-Beltran, A., Kumar, R., Parmar, S., Sudini, H. K., Lei, Y., Ni, X., Huai, D., Fountain, J.C., and Varshney, R. K. (2020b). Functional biology and molecular mechanisms of host-pathogen interactions for aflatoxin contamination in groundnut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and maize (</w:t>
      </w:r>
      <w:r>
        <w:rPr>
          <w:rFonts w:ascii="Times New Roman" w:hAnsi="Times New Roman" w:eastAsia="Times New Roman" w:cs="Times New Roman"/>
          <w:i/>
          <w:iCs/>
          <w:sz w:val="24"/>
          <w:szCs w:val="24"/>
        </w:rPr>
        <w:t>Zea mays</w:t>
      </w:r>
      <w:r>
        <w:rPr>
          <w:rFonts w:ascii="Times New Roman" w:hAnsi="Times New Roman" w:eastAsia="Times New Roman" w:cs="Times New Roman"/>
          <w:sz w:val="24"/>
          <w:szCs w:val="24"/>
        </w:rPr>
        <w:t xml:space="preserve"> L.). </w:t>
      </w:r>
      <w:r>
        <w:rPr>
          <w:rFonts w:ascii="Times New Roman" w:hAnsi="Times New Roman" w:eastAsia="Times New Roman" w:cs="Times New Roman"/>
          <w:i/>
          <w:iCs/>
          <w:sz w:val="24"/>
          <w:szCs w:val="24"/>
        </w:rPr>
        <w:t>Frontiers in Microbiology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 227.</w:t>
      </w:r>
    </w:p>
    <w:p w14:paraId="227318BF">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Soni, P., Nayak, S. N., Kumar, R., Pandey, M. K., Singh, N., Sudini, H. K., Bajaj, P., Fountain, J.C., Singam, P., Hong, Y., and Varshney, R. K. (2020a). Transcriptome analysis identified coordinated control of key pathways regulating cellular physiology and metabolism upon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infection resulting in reduced aflatoxin production in groundnut. </w:t>
      </w:r>
      <w:r>
        <w:rPr>
          <w:rFonts w:ascii="Times New Roman" w:hAnsi="Times New Roman" w:eastAsia="Times New Roman" w:cs="Times New Roman"/>
          <w:i/>
          <w:iCs/>
          <w:sz w:val="24"/>
          <w:szCs w:val="24"/>
        </w:rPr>
        <w:t>Journal of Fungi</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w:t>
      </w:r>
      <w:r>
        <w:rPr>
          <w:rFonts w:ascii="Times New Roman" w:hAnsi="Times New Roman" w:eastAsia="Times New Roman" w:cs="Times New Roman"/>
          <w:sz w:val="24"/>
          <w:szCs w:val="24"/>
        </w:rPr>
        <w:t xml:space="preserve">(4), 370. </w:t>
      </w:r>
      <w:r>
        <w:rPr>
          <w:rFonts w:ascii="Times New Roman" w:hAnsi="Times New Roman" w:cs="Times New Roman"/>
          <w:sz w:val="24"/>
          <w:szCs w:val="24"/>
        </w:rPr>
        <w:t>doi:10.3390/jof6040370</w:t>
      </w:r>
    </w:p>
    <w:p w14:paraId="42DF0DF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Stinson, B. (2018). </w:t>
      </w:r>
      <w:r>
        <w:rPr>
          <w:rFonts w:ascii="Times New Roman" w:hAnsi="Times New Roman" w:cs="Times New Roman"/>
          <w:i/>
          <w:iCs/>
          <w:sz w:val="24"/>
          <w:szCs w:val="24"/>
        </w:rPr>
        <w:t>Latest on economic impacts of aflatoxins in Africa and PACA efforts to catalyze mitigation of the problem.</w:t>
      </w:r>
      <w:r>
        <w:rPr>
          <w:rFonts w:ascii="Times New Roman" w:hAnsi="Times New Roman" w:cs="Times New Roman"/>
          <w:sz w:val="24"/>
          <w:szCs w:val="24"/>
        </w:rPr>
        <w:t xml:space="preserve"> </w:t>
      </w:r>
      <w:r>
        <w:fldChar w:fldCharType="begin"/>
      </w:r>
      <w:r>
        <w:instrText xml:space="preserve"> HYPERLINK "https://agrilinks.org/post/latest-economic-impacts-aflatoxins-africa-and-paca-efforts-catalyze-mitigation-problem" </w:instrText>
      </w:r>
      <w:r>
        <w:fldChar w:fldCharType="separate"/>
      </w:r>
      <w:r>
        <w:rPr>
          <w:rStyle w:val="22"/>
          <w:rFonts w:ascii="Times New Roman" w:hAnsi="Times New Roman" w:cs="Times New Roman"/>
          <w:color w:val="auto"/>
          <w:sz w:val="24"/>
          <w:szCs w:val="24"/>
        </w:rPr>
        <w:t>https://agrilinks.org/post/latest-economic-impacts-aflatoxins-africa-and-paca-efforts-catalyze-mitigation-problem</w:t>
      </w:r>
      <w:r>
        <w:rPr>
          <w:rStyle w:val="22"/>
          <w:rFonts w:ascii="Times New Roman" w:hAnsi="Times New Roman" w:cs="Times New Roman"/>
          <w:color w:val="auto"/>
          <w:sz w:val="24"/>
          <w:szCs w:val="24"/>
        </w:rPr>
        <w:fldChar w:fldCharType="end"/>
      </w:r>
      <w:r>
        <w:rPr>
          <w:rStyle w:val="22"/>
          <w:rFonts w:ascii="Times New Roman" w:hAnsi="Times New Roman" w:cs="Times New Roman"/>
          <w:color w:val="auto"/>
          <w:sz w:val="24"/>
          <w:szCs w:val="24"/>
        </w:rPr>
        <w:t xml:space="preserve"> Accessed 11 April 2023.</w:t>
      </w:r>
    </w:p>
    <w:p w14:paraId="34F389E6">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Taheur, F. B., Mansour, C., Kouidhi, B., and Chaieb, K. (2019). Use of lactic acid bacteria for the inhibition of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Aspergillus carbonarius</w:t>
      </w:r>
      <w:r>
        <w:rPr>
          <w:rFonts w:ascii="Times New Roman" w:hAnsi="Times New Roman" w:eastAsia="Times New Roman" w:cs="Times New Roman"/>
          <w:sz w:val="24"/>
          <w:szCs w:val="24"/>
        </w:rPr>
        <w:t xml:space="preserve"> growth and mycotoxin production. </w:t>
      </w:r>
      <w:r>
        <w:rPr>
          <w:rFonts w:ascii="Times New Roman" w:hAnsi="Times New Roman" w:eastAsia="Times New Roman" w:cs="Times New Roman"/>
          <w:i/>
          <w:iCs/>
          <w:sz w:val="24"/>
          <w:szCs w:val="24"/>
        </w:rPr>
        <w:t>Toxicon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166</w:t>
      </w:r>
      <w:r>
        <w:rPr>
          <w:rFonts w:ascii="Times New Roman" w:hAnsi="Times New Roman" w:eastAsia="Times New Roman" w:cs="Times New Roman"/>
          <w:sz w:val="24"/>
          <w:szCs w:val="24"/>
        </w:rPr>
        <w:t>, 15-23.</w:t>
      </w:r>
    </w:p>
    <w:p w14:paraId="47E3671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Tengey, T. K., Kankam, F., Ndela, D. N., Frempong, D., and Appaw, W. O. (2022). Growth and toxigenicity of </w:t>
      </w:r>
      <w:r>
        <w:rPr>
          <w:rFonts w:ascii="Times New Roman" w:hAnsi="Times New Roman" w:eastAsia="Times New Roman" w:cs="Times New Roman"/>
          <w:i/>
          <w:iCs/>
          <w:sz w:val="24"/>
          <w:szCs w:val="24"/>
        </w:rPr>
        <w:t xml:space="preserve">A. flavus </w:t>
      </w:r>
      <w:r>
        <w:rPr>
          <w:rFonts w:ascii="Times New Roman" w:hAnsi="Times New Roman" w:eastAsia="Times New Roman" w:cs="Times New Roman"/>
          <w:sz w:val="24"/>
          <w:szCs w:val="24"/>
        </w:rPr>
        <w:t xml:space="preserve">on resistant and susceptible peanut genotypes.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(8), 536.</w:t>
      </w:r>
    </w:p>
    <w:p w14:paraId="738ABCEF">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Valencia-Quintana, R., Milić, M., Jakšić, D., Šegvić Klarić, M., Tenorio-Arvide, M. G., Pérez-Flores, G. A., Bonassi, S., and Sánchez-Alarcón, J. (2020). Environment changes, aflatoxins, and health issues, a review. </w:t>
      </w:r>
      <w:r>
        <w:rPr>
          <w:rFonts w:ascii="Times New Roman" w:hAnsi="Times New Roman" w:eastAsia="Times New Roman" w:cs="Times New Roman"/>
          <w:i/>
          <w:iCs/>
          <w:sz w:val="24"/>
          <w:szCs w:val="24"/>
        </w:rPr>
        <w:t>International Journal of Environmental Research and Public Health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17</w:t>
      </w:r>
      <w:r>
        <w:rPr>
          <w:rFonts w:ascii="Times New Roman" w:hAnsi="Times New Roman" w:eastAsia="Times New Roman" w:cs="Times New Roman"/>
          <w:sz w:val="24"/>
          <w:szCs w:val="24"/>
        </w:rPr>
        <w:t>(21), 7850.</w:t>
      </w:r>
    </w:p>
    <w:p w14:paraId="5B1CF9BD">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Vlajkov, V., Grahovac, M., Budakov, D., Loc, M., Pajčin, I., Milić, D., and Grahovac, J. (2021). Distribution, genetic diversity and biocontrol of aflatoxigenic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in Serbian maize fields.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(10), 687.</w:t>
      </w:r>
    </w:p>
    <w:p w14:paraId="1C6D6D7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Wang, H., Lei, Y., Wan, L., Yan, L., Lv, J., Dai, X., Ren, X., Guo, W., Jiang, H., and Liao, B. (2016). Comparative transcript profiling of resistant and susceptible peanut post-harvest seeds in response to aflatoxin production by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BMC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(1), 1-16.</w:t>
      </w:r>
    </w:p>
    <w:p w14:paraId="796A0E8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Warburton, M. L., and Williams, W. P. (2014). Aflatoxin resistance in maize: What have we learned lately? </w:t>
      </w:r>
      <w:r>
        <w:rPr>
          <w:rStyle w:val="61"/>
          <w:rFonts w:ascii="Times New Roman" w:hAnsi="Times New Roman" w:cs="Times New Roman"/>
          <w:i/>
          <w:iCs/>
          <w:sz w:val="24"/>
          <w:szCs w:val="24"/>
        </w:rPr>
        <w:t>Advances in Botany</w:t>
      </w:r>
      <w:r>
        <w:rPr>
          <w:rFonts w:ascii="Times New Roman" w:hAnsi="Times New Roman" w:cs="Times New Roman"/>
          <w:i/>
          <w:iCs/>
          <w:sz w:val="24"/>
          <w:szCs w:val="24"/>
        </w:rPr>
        <w:t xml:space="preserve">, </w:t>
      </w:r>
      <w:r>
        <w:rPr>
          <w:rStyle w:val="61"/>
          <w:rFonts w:ascii="Times New Roman" w:hAnsi="Times New Roman" w:cs="Times New Roman"/>
          <w:i/>
          <w:iCs/>
          <w:sz w:val="24"/>
          <w:szCs w:val="24"/>
        </w:rPr>
        <w:t>2014</w:t>
      </w:r>
      <w:r>
        <w:rPr>
          <w:rFonts w:ascii="Times New Roman" w:hAnsi="Times New Roman" w:cs="Times New Roman"/>
          <w:sz w:val="24"/>
          <w:szCs w:val="24"/>
        </w:rPr>
        <w:t>, 1–10.</w:t>
      </w:r>
    </w:p>
    <w:p w14:paraId="56ABF52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Williams, W., Krakowsky, M., Scully, B., Brown, R., Menkir, A., Warburton, M., and Windham, G. (2015). Identifying and developing maize germplasm with resistance to accumulation of aflatoxins. </w:t>
      </w:r>
      <w:r>
        <w:rPr>
          <w:rStyle w:val="61"/>
          <w:rFonts w:ascii="Times New Roman" w:hAnsi="Times New Roman" w:cs="Times New Roman"/>
          <w:i/>
          <w:iCs/>
          <w:sz w:val="24"/>
          <w:szCs w:val="24"/>
        </w:rPr>
        <w:t>World Mycotoxin Journal</w:t>
      </w:r>
      <w:r>
        <w:rPr>
          <w:rStyle w:val="61"/>
          <w:rFonts w:ascii="Times New Roman" w:hAnsi="Times New Roman" w:cs="Times New Roman"/>
          <w:sz w:val="24"/>
          <w:szCs w:val="24"/>
        </w:rPr>
        <w:t>,</w:t>
      </w:r>
      <w:r>
        <w:rPr>
          <w:rFonts w:ascii="Times New Roman" w:hAnsi="Times New Roman" w:cs="Times New Roman"/>
          <w:sz w:val="24"/>
          <w:szCs w:val="24"/>
        </w:rPr>
        <w:t xml:space="preserve"> </w:t>
      </w:r>
      <w:r>
        <w:rPr>
          <w:rStyle w:val="61"/>
          <w:rFonts w:ascii="Times New Roman" w:hAnsi="Times New Roman" w:cs="Times New Roman"/>
          <w:i/>
          <w:iCs/>
          <w:sz w:val="24"/>
          <w:szCs w:val="24"/>
        </w:rPr>
        <w:t>8</w:t>
      </w:r>
      <w:r>
        <w:rPr>
          <w:rFonts w:ascii="Times New Roman" w:hAnsi="Times New Roman" w:cs="Times New Roman"/>
          <w:sz w:val="24"/>
          <w:szCs w:val="24"/>
        </w:rPr>
        <w:t>, 193–209.</w:t>
      </w:r>
    </w:p>
    <w:p w14:paraId="1323D336">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World Population Review. (2026). </w:t>
      </w:r>
      <w:r>
        <w:rPr>
          <w:rFonts w:ascii="Times New Roman" w:hAnsi="Times New Roman" w:cs="Times New Roman"/>
          <w:i/>
          <w:iCs/>
          <w:sz w:val="24"/>
          <w:szCs w:val="24"/>
        </w:rPr>
        <w:t>Peanut production by country.</w:t>
      </w:r>
      <w:r>
        <w:rPr>
          <w:rFonts w:ascii="Times New Roman" w:hAnsi="Times New Roman" w:cs="Times New Roman"/>
          <w:sz w:val="24"/>
          <w:szCs w:val="24"/>
        </w:rPr>
        <w:t xml:space="preserve"> </w:t>
      </w:r>
      <w:r>
        <w:fldChar w:fldCharType="begin"/>
      </w:r>
      <w:r>
        <w:instrText xml:space="preserve"> HYPERLINK "https://worldpopulationreview.com/country-rankings/peanut-production-by-country" </w:instrText>
      </w:r>
      <w:r>
        <w:fldChar w:fldCharType="separate"/>
      </w:r>
      <w:r>
        <w:rPr>
          <w:rStyle w:val="22"/>
          <w:rFonts w:ascii="Times New Roman" w:hAnsi="Times New Roman" w:cs="Times New Roman"/>
          <w:color w:val="auto"/>
          <w:sz w:val="24"/>
          <w:szCs w:val="24"/>
        </w:rPr>
        <w:t>https://worldpopulationreview.com/country-rankings/peanut-production-by-country</w:t>
      </w:r>
      <w:r>
        <w:rPr>
          <w:rStyle w:val="22"/>
          <w:rFonts w:ascii="Times New Roman" w:hAnsi="Times New Roman" w:cs="Times New Roman"/>
          <w:color w:val="auto"/>
          <w:sz w:val="24"/>
          <w:szCs w:val="24"/>
        </w:rPr>
        <w:fldChar w:fldCharType="end"/>
      </w:r>
    </w:p>
    <w:p w14:paraId="2F75479A">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Xue, Z., Zhang, Y., Yu, W., Zhang, J., Wang, J., Wan, F., Kim, Y., Liu, Y., and Kou, X. (2019). Recent advances in aflatoxin B1 detection based on nanotechnology and nanomaterials-A review. </w:t>
      </w:r>
      <w:r>
        <w:rPr>
          <w:rFonts w:ascii="Times New Roman" w:hAnsi="Times New Roman" w:eastAsia="Times New Roman" w:cs="Times New Roman"/>
          <w:i/>
          <w:iCs/>
          <w:sz w:val="24"/>
          <w:szCs w:val="24"/>
        </w:rPr>
        <w:t>Analytica Chimica Acta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1069</w:t>
      </w:r>
      <w:r>
        <w:rPr>
          <w:rFonts w:ascii="Times New Roman" w:hAnsi="Times New Roman" w:eastAsia="Times New Roman" w:cs="Times New Roman"/>
          <w:sz w:val="24"/>
          <w:szCs w:val="24"/>
        </w:rPr>
        <w:t>, 1-27.</w:t>
      </w:r>
    </w:p>
    <w:p w14:paraId="2472BB0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Zambettakis, C., Waliyar, F., Bockelee-Morvan, and de Pins, O. (1981). Results of four years of research on resistance of groundnut varieties to </w:t>
      </w:r>
      <w:r>
        <w:rPr>
          <w:rFonts w:ascii="Times New Roman" w:hAnsi="Times New Roman" w:cs="Times New Roman"/>
          <w:i/>
          <w:iCs/>
          <w:sz w:val="24"/>
          <w:szCs w:val="24"/>
        </w:rPr>
        <w:t>Aspergillus flavus</w:t>
      </w:r>
      <w:r>
        <w:rPr>
          <w:rFonts w:ascii="Times New Roman" w:hAnsi="Times New Roman" w:cs="Times New Roman"/>
          <w:sz w:val="24"/>
          <w:szCs w:val="24"/>
        </w:rPr>
        <w:t xml:space="preserve">. </w:t>
      </w:r>
      <w:r>
        <w:rPr>
          <w:rFonts w:ascii="Times New Roman" w:hAnsi="Times New Roman" w:cs="Times New Roman"/>
          <w:i/>
          <w:iCs/>
          <w:sz w:val="24"/>
          <w:szCs w:val="24"/>
        </w:rPr>
        <w:t>Oleagineux</w:t>
      </w:r>
      <w:r>
        <w:rPr>
          <w:rFonts w:ascii="Times New Roman" w:hAnsi="Times New Roman" w:cs="Times New Roman"/>
          <w:sz w:val="24"/>
          <w:szCs w:val="24"/>
        </w:rPr>
        <w:t>, 36, 377–385.</w:t>
      </w:r>
    </w:p>
    <w:p w14:paraId="26DAFF13">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14:paraId="6DDFC95E">
      <w:pPr>
        <w:pStyle w:val="2"/>
        <w:spacing w:before="0" w:after="0" w:line="360" w:lineRule="auto"/>
        <w:jc w:val="center"/>
        <w:rPr>
          <w:rFonts w:ascii="Times New Roman" w:hAnsi="Times New Roman"/>
          <w:sz w:val="24"/>
          <w:szCs w:val="24"/>
        </w:rPr>
      </w:pPr>
      <w:bookmarkStart w:id="176" w:name="_Toc229155046"/>
      <w:r>
        <w:rPr>
          <w:rFonts w:ascii="Times New Roman" w:hAnsi="Times New Roman"/>
          <w:sz w:val="24"/>
          <w:szCs w:val="24"/>
        </w:rPr>
        <w:t>CHAPTER SIX</w:t>
      </w:r>
      <w:bookmarkEnd w:id="176"/>
    </w:p>
    <w:p w14:paraId="4791F7DA">
      <w:pPr>
        <w:pStyle w:val="2"/>
        <w:spacing w:before="0" w:after="0" w:line="360" w:lineRule="auto"/>
        <w:jc w:val="center"/>
        <w:rPr>
          <w:rFonts w:ascii="Times New Roman" w:hAnsi="Times New Roman"/>
          <w:sz w:val="24"/>
          <w:szCs w:val="24"/>
        </w:rPr>
      </w:pPr>
      <w:bookmarkStart w:id="177" w:name="_Toc229155047"/>
      <w:bookmarkStart w:id="178" w:name="_Hlk531300104"/>
      <w:r>
        <w:rPr>
          <w:rFonts w:ascii="Times New Roman" w:hAnsi="Times New Roman"/>
          <w:sz w:val="24"/>
          <w:szCs w:val="24"/>
        </w:rPr>
        <w:t>DETERMINATION OF ΑLPHA-TOCOPHEROL IN SELECTED EAST AFRICAN PEANUT GENOTYPES AND ITS RELATIONSHIP WITH AFLATOXIN RESILIENCE</w:t>
      </w:r>
      <w:bookmarkEnd w:id="177"/>
    </w:p>
    <w:p w14:paraId="7F492070">
      <w:pPr>
        <w:pStyle w:val="3"/>
        <w:spacing w:before="0" w:after="0" w:line="360" w:lineRule="auto"/>
        <w:jc w:val="both"/>
        <w:rPr>
          <w:rStyle w:val="57"/>
          <w:b/>
          <w:bCs/>
          <w:i w:val="0"/>
          <w:iCs w:val="0"/>
          <w:color w:val="auto"/>
        </w:rPr>
      </w:pPr>
      <w:bookmarkStart w:id="179" w:name="_Toc229155048"/>
      <w:r>
        <w:rPr>
          <w:rStyle w:val="57"/>
          <w:b/>
          <w:bCs/>
          <w:i w:val="0"/>
          <w:iCs w:val="0"/>
          <w:color w:val="auto"/>
        </w:rPr>
        <w:t>6.1 Abstract</w:t>
      </w:r>
      <w:bookmarkEnd w:id="179"/>
    </w:p>
    <w:p w14:paraId="40D0099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occurrence of vitamin E (α-tocopherol) in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seeds has been proposed as one of the mechanisms that confer nutritional resilience against co-ingested aflatoxins. However, the genetic plausibility of this occurrence in key East African germplasm is yet to be determined. In this study, 25 peanut germplasms from various East African locations grown in a common site were assessed for their α-tocopherol levels. Alpha-tocopherol was extracted from mature, sundried kernels using saponification method and quantified via reverse-phase High Pressure Liquid Chromatography (HPLC) with photodiode array detection at 290 nm. Statistical analyses included means, standard deviations, Kruskal-Wallis, Mann-Whitney U tests, and Spearman correlations. Variation in α-tocopherol was highly significant (p&lt;0.001) with a 14-fold range (6.5 to 103.5 ppm), indicating strong genetic control independent of local environment. Elite material for breeding was identified when top-performing accessions (UG-AR and RW-ML) surpassed α-tocopherol levels of 99 ppm. Importantly, α-tocopherol did not significantly correlate with morphological kernel characteristics (color, size), aflatoxin resistance, and fungal growth, suggesting that it is a trait that can be selected independently. This work establishes a direct pipeline for breeding nutritionally enhanced peanuts without sacrificing agronomic selection criteria by providing the first phenotypic map for α-tocopherol in regional germplasm.</w:t>
      </w:r>
      <w:r>
        <w:t xml:space="preserve"> </w:t>
      </w:r>
      <w:r>
        <w:rPr>
          <w:rFonts w:ascii="Times New Roman" w:hAnsi="Times New Roman" w:cs="Times New Roman"/>
          <w:sz w:val="24"/>
          <w:szCs w:val="24"/>
        </w:rPr>
        <w:t>To support targeted biofortification and improve the nutritional quality of peanuts, future research should consider carrying out multi-location trials in different seasons in addition to thorough tocopherol profiling and genetic analyses.</w:t>
      </w:r>
    </w:p>
    <w:p w14:paraId="34774B98">
      <w:pPr>
        <w:spacing w:after="0" w:line="360" w:lineRule="auto"/>
        <w:jc w:val="both"/>
        <w:rPr>
          <w:rFonts w:ascii="Times New Roman" w:hAnsi="Times New Roman" w:cs="Times New Roman"/>
          <w:sz w:val="24"/>
          <w:szCs w:val="24"/>
        </w:rPr>
      </w:pPr>
    </w:p>
    <w:p w14:paraId="12A025F0">
      <w:pPr>
        <w:pStyle w:val="3"/>
        <w:spacing w:before="0" w:after="0" w:line="360" w:lineRule="auto"/>
        <w:jc w:val="both"/>
        <w:rPr>
          <w:rStyle w:val="57"/>
          <w:b/>
          <w:bCs/>
          <w:i w:val="0"/>
          <w:iCs w:val="0"/>
          <w:color w:val="auto"/>
        </w:rPr>
      </w:pPr>
      <w:bookmarkStart w:id="180" w:name="_Toc229155049"/>
      <w:r>
        <w:rPr>
          <w:rStyle w:val="57"/>
          <w:b/>
          <w:bCs/>
          <w:i w:val="0"/>
          <w:iCs w:val="0"/>
          <w:color w:val="auto"/>
        </w:rPr>
        <w:t>6.2 Introduction</w:t>
      </w:r>
      <w:bookmarkEnd w:id="180"/>
    </w:p>
    <w:p w14:paraId="3B97F3C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Peanut (</w:t>
      </w:r>
      <w:r>
        <w:rPr>
          <w:rFonts w:ascii="Times New Roman" w:hAnsi="Times New Roman" w:cs="Times New Roman"/>
          <w:i/>
          <w:iCs/>
          <w:sz w:val="24"/>
          <w:szCs w:val="24"/>
        </w:rPr>
        <w:t xml:space="preserve">Arachis hypogaea </w:t>
      </w:r>
      <w:r>
        <w:rPr>
          <w:rFonts w:ascii="Times New Roman" w:hAnsi="Times New Roman" w:cs="Times New Roman"/>
          <w:sz w:val="24"/>
          <w:szCs w:val="24"/>
        </w:rPr>
        <w:t xml:space="preserve">L.) is a globally important legume that has great value for its nutritional content. Peanut is rich in nutrients such as proteins, fat, fibre, vitamins, and minerals (Zaaboul &amp; Liu, 2022). It plays a critical role in food and nutrition security in many low- and middle-income countries such as East Africa (Zaaboul &amp; Liu, 2022). Nonetheless, the region's peanut-based food systems deal with two problems: chronic exposure to aflatoxins from </w:t>
      </w:r>
      <w:r>
        <w:rPr>
          <w:rFonts w:ascii="Times New Roman" w:hAnsi="Times New Roman" w:cs="Times New Roman"/>
          <w:i/>
          <w:iCs/>
          <w:sz w:val="24"/>
          <w:szCs w:val="24"/>
        </w:rPr>
        <w:t>Aspergillus</w:t>
      </w:r>
      <w:r>
        <w:rPr>
          <w:rFonts w:ascii="Times New Roman" w:hAnsi="Times New Roman" w:cs="Times New Roman"/>
          <w:sz w:val="24"/>
          <w:szCs w:val="24"/>
        </w:rPr>
        <w:t xml:space="preserve"> species and ongoing micronutrient deficiencies, especially of antioxidant vitamins. Because of favourable tropical conditions, poor post-harvest handling, and limited testing capacity, aflatoxin contamination in peanuts is still common and poses major health risks to the public, including immunosuppression, liver cancer, and stunted child growth. Therefore, enhancing the health effects of peanut consumption in the area requires addressing both food safety and nutritional quality.</w:t>
      </w:r>
    </w:p>
    <w:p w14:paraId="4AA77B7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an oil crop, peanut is rich in vitamin E (tocopherol), a fat-soluble vitamin that contributes to human health due to its antioxidant capacity. Vitamin E, a major antioxidant, exists in various forms such as alpha, beta, gamma, and delta tocopherols (α-, β-, γ-, and δ-) in peanuts and their products. Of these homologues, alpha-tocopherol has the highest biological activity (Mandial et al., 2023). Vitamin E is essential for normal growth and development, and deficiency leads to clinical abnormalities such as ataxia, neurological impairment, muscle weakness, and problems with eye movement. Vitamin E also precludes cell damage by preventing </w:t>
      </w:r>
      <w:r>
        <w:rPr>
          <w:rFonts w:ascii="Times New Roman" w:hAnsi="Times New Roman" w:cs="Times New Roman"/>
          <w:i/>
          <w:iCs/>
          <w:sz w:val="24"/>
          <w:szCs w:val="24"/>
        </w:rPr>
        <w:t xml:space="preserve">in vivo </w:t>
      </w:r>
      <w:r>
        <w:rPr>
          <w:rFonts w:ascii="Times New Roman" w:hAnsi="Times New Roman" w:cs="Times New Roman"/>
          <w:sz w:val="24"/>
          <w:szCs w:val="24"/>
        </w:rPr>
        <w:t xml:space="preserve">peroxidation (Liu et al., 2025). Experimental studies show that vitamin E supplementation can attenuate aflatoxin-induced oxidative stress, hepatotoxicity, and genotoxicity in animal models (Ofori-Attah </w:t>
      </w:r>
      <w:r>
        <w:rPr>
          <w:rFonts w:ascii="Times New Roman" w:hAnsi="Times New Roman" w:cs="Times New Roman"/>
          <w:i/>
          <w:sz w:val="24"/>
          <w:szCs w:val="24"/>
        </w:rPr>
        <w:t>et al.,</w:t>
      </w:r>
      <w:r>
        <w:rPr>
          <w:rFonts w:ascii="Times New Roman" w:hAnsi="Times New Roman" w:cs="Times New Roman"/>
          <w:sz w:val="24"/>
          <w:szCs w:val="24"/>
        </w:rPr>
        <w:t xml:space="preserve"> 2023). It is thought to be helpful in preventing inflammation, cardiovascular disease, cancer, various neurodegenerative diseases including Alzheimer’s disease and other disease states involving oxidative stress (</w:t>
      </w:r>
      <w:bookmarkStart w:id="181" w:name="_Hlk205114696"/>
      <w:r>
        <w:rPr>
          <w:rFonts w:ascii="Times New Roman" w:hAnsi="Times New Roman" w:cs="Times New Roman"/>
          <w:sz w:val="24"/>
          <w:szCs w:val="24"/>
        </w:rPr>
        <w:t>Çiftçi &amp; Suna, 202</w:t>
      </w:r>
      <w:bookmarkEnd w:id="181"/>
      <w:r>
        <w:rPr>
          <w:rFonts w:ascii="Times New Roman" w:hAnsi="Times New Roman" w:cs="Times New Roman"/>
          <w:sz w:val="24"/>
          <w:szCs w:val="24"/>
        </w:rPr>
        <w:t>2). These results lend credence to the "nutritional mitigation" theory, which holds that peanuts with higher endogenous vitamin E content may protect consumers, especially in populations with limited dietary diversity, from the long-term harmful effects of inevitable low-level aflatoxin exposure.</w:t>
      </w:r>
    </w:p>
    <w:p w14:paraId="10D9D07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Peanut is widely consumed in East Africa, and key market indicators show that an average of 37,000 metric tonnes is consumed annually (Report Linker, 2025). Enhancing the nutritional content of peanut could help consumers obtain optimal nutritive value from the crop, especially its antioxidant benefits attributed to vitamin E. Despite this, there is limited information on vitamin E contents in peanut accessions. </w:t>
      </w:r>
    </w:p>
    <w:p w14:paraId="4024809A">
      <w:pPr>
        <w:spacing w:after="0" w:line="360" w:lineRule="auto"/>
        <w:ind w:firstLine="720"/>
        <w:jc w:val="both"/>
        <w:rPr>
          <w:rFonts w:ascii="Times New Roman" w:hAnsi="Times New Roman" w:cs="Times New Roman"/>
          <w:sz w:val="24"/>
          <w:szCs w:val="24"/>
        </w:rPr>
      </w:pPr>
    </w:p>
    <w:p w14:paraId="37D360F8">
      <w:pPr>
        <w:pStyle w:val="4"/>
        <w:spacing w:before="0" w:after="0" w:line="360" w:lineRule="auto"/>
        <w:jc w:val="both"/>
        <w:rPr>
          <w:rFonts w:ascii="Times New Roman" w:hAnsi="Times New Roman"/>
          <w:sz w:val="24"/>
          <w:szCs w:val="24"/>
        </w:rPr>
      </w:pPr>
      <w:bookmarkStart w:id="182" w:name="_Toc229155050"/>
      <w:r>
        <w:rPr>
          <w:rFonts w:ascii="Times New Roman" w:hAnsi="Times New Roman"/>
          <w:sz w:val="24"/>
          <w:szCs w:val="24"/>
        </w:rPr>
        <w:t>6.2.1 Impact of processing on Vitamin E levels</w:t>
      </w:r>
      <w:bookmarkEnd w:id="182"/>
    </w:p>
    <w:p w14:paraId="0CFEA32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levels of tocopherols can be by processing methods that involve heat, with some techniques resulting in substantial losses (Chun </w:t>
      </w:r>
      <w:r>
        <w:rPr>
          <w:rFonts w:ascii="Times New Roman" w:hAnsi="Times New Roman" w:cs="Times New Roman"/>
          <w:i/>
          <w:sz w:val="24"/>
          <w:szCs w:val="24"/>
        </w:rPr>
        <w:t>et al.,</w:t>
      </w:r>
      <w:r>
        <w:rPr>
          <w:rFonts w:ascii="Times New Roman" w:hAnsi="Times New Roman" w:cs="Times New Roman"/>
          <w:sz w:val="24"/>
          <w:szCs w:val="24"/>
        </w:rPr>
        <w:t xml:space="preserve"> 2006; Eltom </w:t>
      </w:r>
      <w:r>
        <w:rPr>
          <w:rFonts w:ascii="Times New Roman" w:hAnsi="Times New Roman" w:cs="Times New Roman"/>
          <w:i/>
          <w:sz w:val="24"/>
          <w:szCs w:val="24"/>
        </w:rPr>
        <w:t>et al.,</w:t>
      </w:r>
      <w:r>
        <w:rPr>
          <w:rFonts w:ascii="Times New Roman" w:hAnsi="Times New Roman" w:cs="Times New Roman"/>
          <w:sz w:val="24"/>
          <w:szCs w:val="24"/>
        </w:rPr>
        <w:t xml:space="preserve"> 2022). While moderate roasting may marginally raise tocopherol levels, higher temperatures and longer roasting times typically result in losses of up to 18% in total tocopherols (Eitenmiller et al., 2011). Boiling and roasting combined can further reduce vitamin E content (Eltom et al., 2022). Nonetheless, approximately 95% of the total tocopherols are retained during the production of peanut butter, suggesting that some processing techniques are less harmful (Chun et al., 2003; Liu et al., 2025). Overall, peanut vitamin E content is directly related to their nutritional and functional qualities, such as their antioxidant capacity and health benefits (Amarowicz &amp; Pegg, 2020; Çiftçi &amp; Suna, 2022; Li et al., 2022; Toomer, 2018).</w:t>
      </w:r>
    </w:p>
    <w:p w14:paraId="1CC27638">
      <w:pPr>
        <w:spacing w:after="0" w:line="360" w:lineRule="auto"/>
        <w:ind w:firstLine="720"/>
        <w:jc w:val="both"/>
        <w:rPr>
          <w:rFonts w:ascii="Times New Roman" w:hAnsi="Times New Roman" w:cs="Times New Roman"/>
          <w:sz w:val="24"/>
          <w:szCs w:val="24"/>
        </w:rPr>
      </w:pPr>
    </w:p>
    <w:p w14:paraId="58B2F716">
      <w:pPr>
        <w:pStyle w:val="4"/>
        <w:spacing w:before="0" w:after="0" w:line="360" w:lineRule="auto"/>
        <w:jc w:val="both"/>
        <w:rPr>
          <w:rFonts w:ascii="Times New Roman" w:hAnsi="Times New Roman"/>
          <w:sz w:val="24"/>
          <w:szCs w:val="24"/>
        </w:rPr>
      </w:pPr>
      <w:bookmarkStart w:id="183" w:name="_Toc229155051"/>
      <w:r>
        <w:rPr>
          <w:rFonts w:ascii="Times New Roman" w:hAnsi="Times New Roman"/>
          <w:sz w:val="24"/>
          <w:szCs w:val="24"/>
        </w:rPr>
        <w:t>6.2.3 Impact of environmental influences and agricultural practices</w:t>
      </w:r>
      <w:bookmarkEnd w:id="183"/>
      <w:r>
        <w:rPr>
          <w:rFonts w:ascii="Times New Roman" w:hAnsi="Times New Roman"/>
          <w:sz w:val="24"/>
          <w:szCs w:val="24"/>
        </w:rPr>
        <w:t xml:space="preserve"> </w:t>
      </w:r>
    </w:p>
    <w:p w14:paraId="4235EAC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has been noted that environmental conditions such as soil temperature and fertility play a significant role in the levels of vitamin E in peanut (Shin et al., 2009, Haro et al., 2020; Gayathri &amp; Aiswariya, 2020). Soil temperature during seed filling has been shown to affect the levels of tocopherol, with higher soil temperatures corresponding to higher levels of α-tocopherol (Haro et al., 2020). Haro et al. (2020) investigated two peanut varieties ASEM 485 INTA and Florman INTA in different seasons that corresponded to mean soil temperatures in the range 18.6 </w:t>
      </w:r>
      <w:r>
        <w:rPr>
          <w:rFonts w:ascii="Times New Roman" w:hAnsi="Times New Roman" w:cs="Times New Roman"/>
          <w:sz w:val="24"/>
          <w:szCs w:val="24"/>
          <w:vertAlign w:val="superscript"/>
        </w:rPr>
        <w:t>o</w:t>
      </w:r>
      <w:r>
        <w:rPr>
          <w:rFonts w:ascii="Times New Roman" w:hAnsi="Times New Roman" w:cs="Times New Roman"/>
          <w:sz w:val="24"/>
          <w:szCs w:val="24"/>
        </w:rPr>
        <w:t xml:space="preserve">C, 21.6 </w:t>
      </w:r>
      <w:r>
        <w:rPr>
          <w:rFonts w:ascii="Times New Roman" w:hAnsi="Times New Roman" w:cs="Times New Roman"/>
          <w:sz w:val="24"/>
          <w:szCs w:val="24"/>
          <w:vertAlign w:val="superscript"/>
        </w:rPr>
        <w:t>o</w:t>
      </w:r>
      <w:r>
        <w:rPr>
          <w:rFonts w:ascii="Times New Roman" w:hAnsi="Times New Roman" w:cs="Times New Roman"/>
          <w:sz w:val="24"/>
          <w:szCs w:val="24"/>
        </w:rPr>
        <w:t>C and 22.4</w:t>
      </w:r>
      <w:r>
        <w:rPr>
          <w:rFonts w:ascii="Times New Roman" w:hAnsi="Times New Roman" w:cs="Times New Roman"/>
          <w:sz w:val="24"/>
          <w:szCs w:val="24"/>
          <w:vertAlign w:val="superscript"/>
        </w:rPr>
        <w:t xml:space="preserve"> o</w:t>
      </w:r>
      <w:r>
        <w:rPr>
          <w:rFonts w:ascii="Times New Roman" w:hAnsi="Times New Roman" w:cs="Times New Roman"/>
          <w:sz w:val="24"/>
          <w:szCs w:val="24"/>
        </w:rPr>
        <w:t>C. However, a negative association was noted between soil temperature and δ and α tocopherols levels.</w:t>
      </w:r>
    </w:p>
    <w:p w14:paraId="41AD4DF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Agricultural practices such as spacing, fertilizer application, weeding, and water availability play an important role on the overall health of plants and the ensuing chemical and nutritional composition (Calhoun, 2019). Conventional peanut farming practices usually involve planting healthy seeds on sandy loam soils at a pH ranging from 5.8 to 6.5. Residual fertilizer is recommended in place of direct fertilization due to the plant’s deep tap roots that allow it to utilize nutrients in the deep parts of the soil. High potassium levels are contraindicated because they impede calcium intake by the plant (Calhoun, 2019). </w:t>
      </w:r>
    </w:p>
    <w:p w14:paraId="1854FA0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study by Gayathri and Aiswariya (2020) investigated the impact of different bio-fertilizers on the chlorophyll, nitrogen and vitamin E content in </w:t>
      </w:r>
      <w:r>
        <w:rPr>
          <w:rFonts w:ascii="Times New Roman" w:hAnsi="Times New Roman" w:cs="Times New Roman"/>
          <w:i/>
          <w:iCs/>
          <w:sz w:val="24"/>
          <w:szCs w:val="24"/>
        </w:rPr>
        <w:t>Arachis hypogeae</w:t>
      </w:r>
      <w:r>
        <w:rPr>
          <w:rFonts w:ascii="Times New Roman" w:hAnsi="Times New Roman" w:cs="Times New Roman"/>
          <w:sz w:val="24"/>
          <w:szCs w:val="24"/>
        </w:rPr>
        <w:t xml:space="preserve"> L. The three biofertilizers that were tested included Azospirillum, panchagavya, VAM fungus, and a combination of these three fertilizers. The control plant was grown without any fertilizer. The plants treated with a combination of organic fertilizers appeared to have higher levels of nitrogen and chlorophyll. It was shown that seeds from groundnut and sesame plants treated with Azospirillum and VAM fungus had greater vitamin E contents. Although the study was conducted using pot culture experiments, it was concluded that the application of organic fertilizers or bio-fertilizers was the most effective way to increase Vitamin E levels in addition to chlorophyll and nitrogen content. Therefore, studies exploring variations in vitamin E levels need to consider the fertilizer used during planting. </w:t>
      </w:r>
    </w:p>
    <w:p w14:paraId="1C6FEA64">
      <w:pPr>
        <w:spacing w:after="0" w:line="360" w:lineRule="auto"/>
        <w:ind w:firstLine="720"/>
        <w:jc w:val="both"/>
        <w:rPr>
          <w:rFonts w:ascii="Times New Roman" w:hAnsi="Times New Roman" w:cs="Times New Roman"/>
          <w:sz w:val="24"/>
          <w:szCs w:val="24"/>
        </w:rPr>
      </w:pPr>
    </w:p>
    <w:p w14:paraId="7FD81257">
      <w:pPr>
        <w:pStyle w:val="4"/>
        <w:spacing w:before="0" w:after="0" w:line="360" w:lineRule="auto"/>
        <w:jc w:val="both"/>
        <w:rPr>
          <w:rFonts w:ascii="Times New Roman" w:hAnsi="Times New Roman"/>
          <w:sz w:val="24"/>
          <w:szCs w:val="24"/>
        </w:rPr>
      </w:pPr>
      <w:bookmarkStart w:id="184" w:name="_Toc229155052"/>
      <w:r>
        <w:rPr>
          <w:rFonts w:ascii="Times New Roman" w:hAnsi="Times New Roman"/>
          <w:sz w:val="24"/>
          <w:szCs w:val="24"/>
        </w:rPr>
        <w:t>6.2.4 Variation in vitamin E content among peanut accessions</w:t>
      </w:r>
      <w:bookmarkEnd w:id="184"/>
    </w:p>
    <w:p w14:paraId="02A087A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Vitamin E content is largely determined by genotype, and the impact of heritability for antioxidant capacity (including tocopherols) cannot be understated (Gayathri &amp; Aiswariya, 2020; Haro et al., 2020; Phan-Thien et al., 2014; Shin et al., 2009). Multiple studies demonstrate significant variation in vitamin E content among different peanut accessions and cultivars, influenced by genetic, environmental, and processing factors (Bonku &amp; Yu, 2020; Sarkiyayi &amp; Kanu, 2019; Shin et al., 2009; Thanh et al., 2023). For example, commercial runner peanut cultivars grown in the United States showed total tocopherol levels ranging from 22.4 to 23.9 mg/100 g, with α-tocopherol levels, which is the most active form of vitamin E, varying significantly among cultivars (Shin et al., 2009). Ten peanut varieties collected from different provinces in Vietnam showed varying levels of vitamin E content ranging from 0.195 to 0.230 mg/mL (Thanh et al., 2023). A study conducted by Gebremedhin </w:t>
      </w:r>
      <w:r>
        <w:rPr>
          <w:rFonts w:ascii="Times New Roman" w:hAnsi="Times New Roman" w:cs="Times New Roman"/>
          <w:i/>
          <w:sz w:val="24"/>
          <w:szCs w:val="24"/>
        </w:rPr>
        <w:t>et al</w:t>
      </w:r>
      <w:r>
        <w:rPr>
          <w:rFonts w:ascii="Times New Roman" w:hAnsi="Times New Roman" w:cs="Times New Roman"/>
          <w:sz w:val="24"/>
          <w:szCs w:val="24"/>
        </w:rPr>
        <w:t>. (2018) characterized the physicochemical properties of the Roba peanut variety found in Ethiopia and found a high level of oil and vitamin E levels. However, the study did not conduct a comparative analysis with other peanut varieties. Nigerian peanut varieties namely, Kampala and Munchi, also demonstrated differences in vitamin E content, with the Munchi variety having higher levels of vitamin E than the Kampala variety (</w:t>
      </w:r>
      <w:bookmarkStart w:id="185" w:name="_Hlk205114140"/>
      <w:r>
        <w:rPr>
          <w:rFonts w:ascii="Times New Roman" w:hAnsi="Times New Roman" w:cs="Times New Roman"/>
          <w:sz w:val="24"/>
          <w:szCs w:val="24"/>
        </w:rPr>
        <w:t>Sarkiyayi &amp; Kanu, 2019).</w:t>
      </w:r>
      <w:bookmarkEnd w:id="185"/>
    </w:p>
    <w:p w14:paraId="641AC6F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Although peanuts are known to be a good source of vitamin E, there is a paucity of direct research to measure the amount of vitamin E present in East African peanut germplasm. Studies that are currently available from Sudan and other African contexts such as Ethiopia and Nigeria show that local cultivars have a significant amount of vitamin E and that variations exist across cultivars (Eltom et al., 2022; Gebremedhin et al., 2018). To combat hidden hunger, efforts are being made to increase vitamin E concentrations in staple crops, such as peanuts, through biofortification and agronomic techniques (Mandial et al., 2023). A clear understanding of the genetic basis of vitamin E accumulation in peanut seeds is a prerequisite to implementing this nutritional mitigation strategy through crop improvement.</w:t>
      </w:r>
      <w:r>
        <w:t xml:space="preserve"> </w:t>
      </w:r>
      <w:r>
        <w:rPr>
          <w:rFonts w:ascii="Times New Roman" w:hAnsi="Times New Roman" w:cs="Times New Roman"/>
          <w:sz w:val="24"/>
          <w:szCs w:val="24"/>
        </w:rPr>
        <w:t>Tocopherol profiles are further influenced by agronomic techniques and environmental factors, but genetic control still plays a major role (Haro et al., 2020). No study on East African varieties has systematically measured the significant variation in seed vitamin E levels reported by studies conducted in the United States, Vietnam, Ethiopia, Nigeria, and Sudan (Gebremedhin et al., 2018; Sarkiyayi &amp; Kanu, 2019; Thanh et al., 2023; Eltom et al., 2022). Furthermore, it is still unclear if the amount of α-tocopherol in seeds is linked to aflatoxin resistance mechanisms or if it is genetically independent of important agronomic and consumer-selected characteristics like seed size and seed coat color. Breeders' capacity to concurrently enhance food safety, farmer-preferred traits, and nutritional quality is constrained by this knowledge gap.</w:t>
      </w:r>
    </w:p>
    <w:p w14:paraId="4C3BAD5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Given the growing incidence of deficiency of micro nutrients in developing nations, knowledge of the vitamin E levels in peanut germplasm from this region is essential for public health, biofortification, and nutritional improvement. However, measuring, maintaining, and improving vitamin E content through breeding and processing still remains a challenge (Eltom et al., 2022; Li et al., 2025; Zaaboul &amp; Liu, 2022). The study aimed at: (1) measurement of the levels of genetic variation of seed α-tocopherol in a representative sample of East African peanut germplasm; (2) establishment of elite accessions with high content of vitamin -tocopherol, which could be used in breeding and biofortification programs; and (3) testing the hypothesis that the content of seed α-tocopherol is genetically independent of seed size and seed-coat colour, which are commonly targeted by farmers and market selection. Deciphering these objectives provides a critical basis on which the development of nutritionally aflatoxin resistant peanut varieties can be achieved to help in improving the overall population and food security in the aflatoxin susceptible production systems.</w:t>
      </w:r>
    </w:p>
    <w:p w14:paraId="05FD24B6">
      <w:pPr>
        <w:spacing w:after="0" w:line="360" w:lineRule="auto"/>
        <w:ind w:firstLine="720"/>
        <w:jc w:val="both"/>
        <w:rPr>
          <w:rFonts w:ascii="Times New Roman" w:hAnsi="Times New Roman" w:cs="Times New Roman"/>
          <w:sz w:val="24"/>
          <w:szCs w:val="24"/>
        </w:rPr>
      </w:pPr>
    </w:p>
    <w:p w14:paraId="3193EA35">
      <w:pPr>
        <w:pStyle w:val="3"/>
        <w:spacing w:before="0" w:after="0" w:line="360" w:lineRule="auto"/>
        <w:jc w:val="both"/>
        <w:rPr>
          <w:rStyle w:val="57"/>
          <w:b/>
          <w:bCs/>
          <w:i w:val="0"/>
          <w:iCs w:val="0"/>
          <w:color w:val="auto"/>
        </w:rPr>
      </w:pPr>
      <w:bookmarkStart w:id="186" w:name="_Toc229155053"/>
      <w:r>
        <w:rPr>
          <w:rStyle w:val="57"/>
          <w:b/>
          <w:bCs/>
          <w:i w:val="0"/>
          <w:iCs w:val="0"/>
          <w:color w:val="auto"/>
        </w:rPr>
        <w:t>6.3 Materials and Methods</w:t>
      </w:r>
      <w:bookmarkEnd w:id="186"/>
    </w:p>
    <w:p w14:paraId="4906E9F6">
      <w:pPr>
        <w:pStyle w:val="4"/>
        <w:spacing w:before="0" w:after="0" w:line="360" w:lineRule="auto"/>
        <w:jc w:val="both"/>
        <w:rPr>
          <w:rFonts w:ascii="Times New Roman" w:hAnsi="Times New Roman"/>
          <w:sz w:val="24"/>
          <w:szCs w:val="24"/>
        </w:rPr>
      </w:pPr>
      <w:bookmarkStart w:id="187" w:name="_Toc229155054"/>
      <w:r>
        <w:rPr>
          <w:rFonts w:ascii="Times New Roman" w:hAnsi="Times New Roman"/>
          <w:sz w:val="24"/>
          <w:szCs w:val="24"/>
        </w:rPr>
        <w:t>6.3.1 Plant materials</w:t>
      </w:r>
      <w:bookmarkEnd w:id="187"/>
    </w:p>
    <w:p w14:paraId="3BF9C98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 germplasm set consisting of twenty-five peanut accessions was collected from Kenya, Uganda, and Rwanda. Phenotypic characteristics such as kernel size and seed coat colour of the accessions were documented (Table 9). The accessions were planted on a ¼ acre plot in Kakamega County (GPS coordinates 0</w:t>
      </w:r>
      <w:r>
        <w:rPr>
          <w:rFonts w:ascii="Times New Roman" w:hAnsi="Times New Roman" w:cs="Times New Roman"/>
          <w:sz w:val="24"/>
          <w:szCs w:val="24"/>
          <w:vertAlign w:val="superscript"/>
        </w:rPr>
        <w:t>o</w:t>
      </w:r>
      <w:r>
        <w:rPr>
          <w:rFonts w:ascii="Times New Roman" w:hAnsi="Times New Roman" w:cs="Times New Roman"/>
          <w:sz w:val="24"/>
          <w:szCs w:val="24"/>
        </w:rPr>
        <w:t>18’41.3” N 34</w:t>
      </w:r>
      <w:r>
        <w:rPr>
          <w:rFonts w:ascii="Times New Roman" w:hAnsi="Times New Roman" w:cs="Times New Roman"/>
          <w:sz w:val="24"/>
          <w:szCs w:val="24"/>
          <w:vertAlign w:val="superscript"/>
        </w:rPr>
        <w:t>o</w:t>
      </w:r>
      <w:r>
        <w:rPr>
          <w:rFonts w:ascii="Times New Roman" w:hAnsi="Times New Roman" w:cs="Times New Roman"/>
          <w:sz w:val="24"/>
          <w:szCs w:val="24"/>
        </w:rPr>
        <w:t>45’04.1” E) for multiplication, with all the recommended cultural practices for the crop, including planting with di-ammonium phosphate (DAP) fertilizer (</w:t>
      </w:r>
      <w:r>
        <w:rPr>
          <w:rFonts w:ascii="Times New Roman" w:hAnsi="Times New Roman" w:cs="Times New Roman"/>
          <w:i/>
          <w:sz w:val="24"/>
          <w:szCs w:val="24"/>
        </w:rPr>
        <w:t xml:space="preserve">Abdulai </w:t>
      </w:r>
      <w:r>
        <w:rPr>
          <w:rFonts w:ascii="Times New Roman" w:hAnsi="Times New Roman" w:cs="Times New Roman"/>
          <w:i/>
          <w:iCs/>
          <w:sz w:val="24"/>
          <w:szCs w:val="24"/>
        </w:rPr>
        <w:t>et al.</w:t>
      </w:r>
      <w:r>
        <w:rPr>
          <w:rFonts w:ascii="Times New Roman" w:hAnsi="Times New Roman" w:cs="Times New Roman"/>
          <w:i/>
          <w:sz w:val="24"/>
          <w:szCs w:val="24"/>
        </w:rPr>
        <w:t>, 2020</w:t>
      </w:r>
      <w:r>
        <w:rPr>
          <w:rFonts w:ascii="Times New Roman" w:hAnsi="Times New Roman" w:cs="Times New Roman"/>
          <w:sz w:val="24"/>
          <w:szCs w:val="24"/>
        </w:rPr>
        <w:t>). Harvesting was done according to respective maturity dates in the order: EU2, KKMG1, KKMG3, KKMG4, 9991, Uganda Red, RW-TZ, RW-RW, UG-AR, UG-MA, UG-TZ, EUGN-1, RW-LO, and UG-SO at 115 days and BRG1, BRG2, EU1, EUGN2, KKMG2, CG7, ICGV-SM-90704, MG, BS, RW-ML, and UG-ML at 150 days. The weight of unshelled peanut (pods) was weighed for each germplasm and used to calculate the yield using the formula:</w:t>
      </w:r>
    </w:p>
    <w:p w14:paraId="6CCD05DB">
      <w:pPr>
        <w:spacing w:after="0" w:line="360" w:lineRule="auto"/>
        <w:jc w:val="both"/>
        <w:rPr>
          <w:rFonts w:ascii="Times New Roman" w:hAnsi="Times New Roman" w:cs="Times New Roman"/>
          <w:sz w:val="24"/>
          <w:szCs w:val="24"/>
        </w:rPr>
      </w:pPr>
    </w:p>
    <w:p w14:paraId="23C41D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Yield (kg/ha) ≈ Harvest weight (kg)×523.99</w:t>
      </w:r>
    </w:p>
    <w:p w14:paraId="787DE27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Harvested pods were sun-dried on gunny bags placed as mats for 7 to 10 days before hulling. The kernels were stored at 4</w:t>
      </w:r>
      <w:r>
        <w:rPr>
          <w:rFonts w:ascii="Times New Roman" w:hAnsi="Times New Roman" w:cs="Times New Roman"/>
          <w:sz w:val="24"/>
          <w:szCs w:val="24"/>
          <w:vertAlign w:val="superscript"/>
        </w:rPr>
        <w:t>o</w:t>
      </w:r>
      <w:r>
        <w:rPr>
          <w:rFonts w:ascii="Times New Roman" w:hAnsi="Times New Roman" w:cs="Times New Roman"/>
          <w:sz w:val="24"/>
          <w:szCs w:val="24"/>
        </w:rPr>
        <w:t>C for 3 months before the initiation of the experiment. Subsequent analyses were conducted at the Chemistry Research Laboratory, Egerton University.</w:t>
      </w:r>
    </w:p>
    <w:p w14:paraId="20B875E7">
      <w:pPr>
        <w:spacing w:after="0" w:line="360" w:lineRule="auto"/>
        <w:ind w:firstLine="720"/>
        <w:jc w:val="both"/>
        <w:rPr>
          <w:rFonts w:ascii="Times New Roman" w:hAnsi="Times New Roman" w:cs="Times New Roman"/>
          <w:sz w:val="24"/>
          <w:szCs w:val="24"/>
        </w:rPr>
      </w:pPr>
    </w:p>
    <w:p w14:paraId="0F6C34C0">
      <w:pPr>
        <w:pStyle w:val="4"/>
        <w:spacing w:before="0" w:after="0" w:line="360" w:lineRule="auto"/>
        <w:jc w:val="both"/>
        <w:rPr>
          <w:rStyle w:val="57"/>
          <w:b/>
          <w:bCs/>
          <w:color w:val="auto"/>
        </w:rPr>
      </w:pPr>
      <w:bookmarkStart w:id="188" w:name="_Toc229155055"/>
      <w:r>
        <w:rPr>
          <w:rFonts w:ascii="Times New Roman" w:hAnsi="Times New Roman"/>
          <w:sz w:val="24"/>
          <w:szCs w:val="24"/>
        </w:rPr>
        <w:t>6.3.2 Extraction of vitamin E</w:t>
      </w:r>
      <w:bookmarkEnd w:id="188"/>
    </w:p>
    <w:p w14:paraId="26214777">
      <w:pPr>
        <w:spacing w:after="0" w:line="360" w:lineRule="auto"/>
        <w:ind w:firstLine="720"/>
        <w:contextualSpacing/>
        <w:jc w:val="both"/>
        <w:rPr>
          <w:rFonts w:ascii="Times New Roman" w:hAnsi="Times New Roman" w:cs="Times New Roman"/>
          <w:sz w:val="24"/>
          <w:szCs w:val="24"/>
        </w:rPr>
      </w:pPr>
      <w:r>
        <w:rPr>
          <w:rStyle w:val="57"/>
          <w:color w:val="auto"/>
        </w:rPr>
        <w:t xml:space="preserve">About 10 g of each peanut germplasm were ground to a fine powder in a blender. Vitamin E was extracted from the samples by saponification method as described by Ejoh and Ketiku (2013). Two grams (2g) of each ground sample were weighed into glass test tubes in triplicates. The samples were saponified by adding equal volumes of KOH (60%, w/v), 2 ml absolute ethanol, and 5 ml of ethanolic pyrogallol (6%, w/v) as antioxidant. The mixture was digested for 45 minutes at 70°C. The resultant product was cooled in a beaker of cold water at approximately 18°C for 20 minutes. Thereafter, 15 ml of physiological saline (9%, w/v) was added to free the saponified extracts from the alkali. Tocopherols were extracted from the mixture with 15 ml of hexane/ethyl acetate (9/1, v/v). The test tubes were corked tightly, and the contents were mixed by shaking vigorously for about 2-5 minutes and left to stand for 1 hour and 30 minutes. During this time, the test tubes were shaken again at intervals to ensure maximum extraction of vitamin E. Two distinct layers were formed after the addition of the extracting solvents. About 6 ml of the clear upper layer formed in each of the test tubes was collected using pipettes into clean 10 ml test tubes, whereas the lower layer was discarded. The contents of the test tubes were evaporated to dryness in an oven. The dry residues were then reconstituted in 1 ml of methanol. </w:t>
      </w:r>
      <w:r>
        <w:rPr>
          <w:rFonts w:ascii="Times New Roman" w:hAnsi="Times New Roman" w:cs="Times New Roman"/>
          <w:sz w:val="24"/>
          <w:szCs w:val="24"/>
        </w:rPr>
        <w:t>The experiment was laid out in a Completely Randomized Design with 3 replicates.</w:t>
      </w:r>
    </w:p>
    <w:p w14:paraId="76625887">
      <w:pPr>
        <w:spacing w:after="0" w:line="360" w:lineRule="auto"/>
        <w:ind w:firstLine="720"/>
        <w:contextualSpacing/>
        <w:jc w:val="both"/>
        <w:rPr>
          <w:rFonts w:ascii="Times New Roman" w:hAnsi="Times New Roman" w:cs="Times New Roman"/>
          <w:sz w:val="24"/>
          <w:szCs w:val="24"/>
        </w:rPr>
      </w:pPr>
    </w:p>
    <w:p w14:paraId="7BAA0D87">
      <w:pPr>
        <w:pStyle w:val="4"/>
        <w:spacing w:before="0" w:after="0" w:line="360" w:lineRule="auto"/>
        <w:jc w:val="both"/>
        <w:rPr>
          <w:rStyle w:val="57"/>
          <w:b/>
          <w:bCs/>
          <w:color w:val="auto"/>
        </w:rPr>
      </w:pPr>
      <w:bookmarkStart w:id="189" w:name="_Toc229155056"/>
      <w:r>
        <w:rPr>
          <w:rFonts w:ascii="Times New Roman" w:hAnsi="Times New Roman"/>
          <w:sz w:val="24"/>
          <w:szCs w:val="24"/>
        </w:rPr>
        <w:t>6.3.3 HPLC analysis for vitamin E</w:t>
      </w:r>
      <w:bookmarkEnd w:id="189"/>
    </w:p>
    <w:p w14:paraId="31C2224F">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A stock solution of vitamin E consisting of alpha tocopherol, the biologically active form of vitamin E, was prepared in methanol at a concentration of 1000 μg mL</w:t>
      </w:r>
      <w:r>
        <w:rPr>
          <w:rFonts w:ascii="Times New Roman" w:hAnsi="Times New Roman" w:cs="Times New Roman"/>
          <w:sz w:val="24"/>
          <w:szCs w:val="24"/>
          <w:vertAlign w:val="superscript"/>
        </w:rPr>
        <w:t>-1</w:t>
      </w:r>
      <w:r>
        <w:rPr>
          <w:rFonts w:ascii="Times New Roman" w:hAnsi="Times New Roman" w:cs="Times New Roman"/>
          <w:sz w:val="24"/>
          <w:szCs w:val="24"/>
        </w:rPr>
        <w:t xml:space="preserve"> and stored in a dark bottle at -20</w:t>
      </w:r>
      <w:r>
        <w:rPr>
          <w:rFonts w:ascii="Times New Roman" w:hAnsi="Times New Roman" w:cs="Times New Roman"/>
          <w:sz w:val="24"/>
          <w:szCs w:val="24"/>
          <w:vertAlign w:val="superscript"/>
        </w:rPr>
        <w:t>o</w:t>
      </w:r>
      <w:r>
        <w:rPr>
          <w:rFonts w:ascii="Times New Roman" w:hAnsi="Times New Roman" w:cs="Times New Roman"/>
          <w:sz w:val="24"/>
          <w:szCs w:val="24"/>
        </w:rPr>
        <w:t>C. A series of working solutions were then obtained by successive dilution of the mixed standard solution with methanol. Calibration standards with concentrations of 10, 20, 50, 100, 200, 500 and 1000 ng mL</w:t>
      </w:r>
      <w:r>
        <w:rPr>
          <w:rFonts w:ascii="Times New Roman" w:hAnsi="Times New Roman" w:cs="Times New Roman"/>
          <w:sz w:val="24"/>
          <w:szCs w:val="24"/>
          <w:vertAlign w:val="superscript"/>
        </w:rPr>
        <w:t>-1</w:t>
      </w:r>
      <w:r>
        <w:rPr>
          <w:rFonts w:ascii="Times New Roman" w:hAnsi="Times New Roman" w:cs="Times New Roman"/>
          <w:sz w:val="24"/>
          <w:szCs w:val="24"/>
        </w:rPr>
        <w:t xml:space="preserve"> were prepared by diluting the working solution (1000 ng mL</w:t>
      </w:r>
      <w:r>
        <w:rPr>
          <w:rFonts w:ascii="Times New Roman" w:hAnsi="Times New Roman" w:cs="Times New Roman"/>
          <w:sz w:val="24"/>
          <w:szCs w:val="24"/>
          <w:vertAlign w:val="superscript"/>
        </w:rPr>
        <w:t>-1</w:t>
      </w:r>
      <w:r>
        <w:rPr>
          <w:rFonts w:ascii="Times New Roman" w:hAnsi="Times New Roman" w:cs="Times New Roman"/>
          <w:sz w:val="24"/>
          <w:szCs w:val="24"/>
        </w:rPr>
        <w:t xml:space="preserve">) with methanol. </w:t>
      </w:r>
    </w:p>
    <w:p w14:paraId="1AD4DF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Reverse-phase high performance liquid chromatography (HPLC) was conducted using Shimadzu HPLC system. The analysis was done in a C18 column (4.6× 150mm) at a column temperature of 30</w:t>
      </w:r>
      <w:r>
        <w:rPr>
          <w:rFonts w:ascii="Times New Roman" w:hAnsi="Times New Roman" w:cs="Times New Roman"/>
          <w:sz w:val="24"/>
          <w:szCs w:val="24"/>
          <w:vertAlign w:val="superscript"/>
        </w:rPr>
        <w:t>o</w:t>
      </w:r>
      <w:r>
        <w:rPr>
          <w:rFonts w:ascii="Times New Roman" w:hAnsi="Times New Roman" w:cs="Times New Roman"/>
          <w:sz w:val="24"/>
          <w:szCs w:val="24"/>
        </w:rPr>
        <w:t>C. An isocratic mobile phase of pure methanol was used at a flow rate of 1- 2 mL per minute. An injection volume of 20 µL was used alongside a photodiode array (PDA) detector at a wavelength of 290 nm. Chromatographic peaks of alpha-tocopherol were observed at a retention time of 7 to 7.44 minutes. The column was purged with methanol for 10 min after each sample analysis to remove the traces of impurities and residues.</w:t>
      </w:r>
    </w:p>
    <w:p w14:paraId="73ADEFCC">
      <w:pPr>
        <w:spacing w:after="0" w:line="360" w:lineRule="auto"/>
        <w:ind w:firstLine="720"/>
        <w:jc w:val="both"/>
        <w:rPr>
          <w:rFonts w:ascii="Times New Roman" w:hAnsi="Times New Roman" w:cs="Times New Roman"/>
          <w:sz w:val="24"/>
          <w:szCs w:val="24"/>
        </w:rPr>
      </w:pPr>
    </w:p>
    <w:p w14:paraId="3290DAFE">
      <w:pPr>
        <w:pStyle w:val="4"/>
        <w:spacing w:before="0" w:after="0" w:line="360" w:lineRule="auto"/>
        <w:jc w:val="both"/>
        <w:rPr>
          <w:rFonts w:ascii="Times New Roman" w:hAnsi="Times New Roman"/>
          <w:sz w:val="24"/>
          <w:szCs w:val="24"/>
        </w:rPr>
      </w:pPr>
      <w:bookmarkStart w:id="190" w:name="_Toc229155057"/>
      <w:r>
        <w:rPr>
          <w:rFonts w:ascii="Times New Roman" w:hAnsi="Times New Roman"/>
          <w:sz w:val="24"/>
          <w:szCs w:val="24"/>
        </w:rPr>
        <w:t>6.3.4 Aflatoxin resistance of peanut</w:t>
      </w:r>
      <w:bookmarkEnd w:id="190"/>
      <w:r>
        <w:rPr>
          <w:rFonts w:ascii="Times New Roman" w:hAnsi="Times New Roman"/>
          <w:sz w:val="24"/>
          <w:szCs w:val="24"/>
        </w:rPr>
        <w:t xml:space="preserve"> </w:t>
      </w:r>
    </w:p>
    <w:p w14:paraId="3CBAC1F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25 peanut germplasm were evaluated for aflatoxin resistance as previously described in chapter three (Salano et al., 2024). Total aflatoxin levels in parts per billion were determined by ELISA. Fungal growth on peanut kernels was determined by visual inspection for growth of </w:t>
      </w:r>
      <w:r>
        <w:rPr>
          <w:rFonts w:ascii="Times New Roman" w:hAnsi="Times New Roman" w:cs="Times New Roman"/>
          <w:i/>
          <w:iCs/>
          <w:sz w:val="24"/>
          <w:szCs w:val="24"/>
        </w:rPr>
        <w:t>A. flavus</w:t>
      </w:r>
      <w:r>
        <w:rPr>
          <w:rFonts w:ascii="Times New Roman" w:hAnsi="Times New Roman" w:cs="Times New Roman"/>
          <w:sz w:val="24"/>
          <w:szCs w:val="24"/>
        </w:rPr>
        <w:t>. Scoring was based on percentage coverage where observable mould = 0% coverage, moderate kernel coverage by fungi = 50% coverage; and total kernel coverage by fungi = 100% coverage.</w:t>
      </w:r>
    </w:p>
    <w:p w14:paraId="3B4D8D5A">
      <w:pPr>
        <w:pStyle w:val="4"/>
        <w:spacing w:before="0" w:after="0" w:line="360" w:lineRule="auto"/>
        <w:jc w:val="both"/>
        <w:rPr>
          <w:rStyle w:val="57"/>
          <w:b/>
          <w:bCs/>
          <w:color w:val="auto"/>
        </w:rPr>
      </w:pPr>
      <w:bookmarkStart w:id="191" w:name="_Toc229155058"/>
      <w:bookmarkStart w:id="192" w:name="_Hlk531300206"/>
      <w:r>
        <w:rPr>
          <w:rFonts w:ascii="Times New Roman" w:hAnsi="Times New Roman"/>
          <w:sz w:val="24"/>
          <w:szCs w:val="24"/>
        </w:rPr>
        <w:t>6.3.5 Data analysis</w:t>
      </w:r>
      <w:bookmarkEnd w:id="191"/>
    </w:p>
    <w:p w14:paraId="2A19352B">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bCs/>
          <w:sz w:val="24"/>
          <w:szCs w:val="24"/>
        </w:rPr>
        <w:t xml:space="preserve">The experiment was laid in a Completely Randomized Design with three replicates. Means and standard deviations </w:t>
      </w:r>
      <w:bookmarkEnd w:id="192"/>
      <w:bookmarkStart w:id="193" w:name="p_2"/>
      <w:bookmarkEnd w:id="193"/>
      <w:bookmarkStart w:id="194" w:name="_Toc361825685"/>
      <w:bookmarkStart w:id="195" w:name="_Toc367705916"/>
      <w:r>
        <w:rPr>
          <w:rFonts w:ascii="Times New Roman" w:hAnsi="Times New Roman" w:cs="Times New Roman"/>
          <w:bCs/>
          <w:sz w:val="24"/>
          <w:szCs w:val="24"/>
        </w:rPr>
        <w:t xml:space="preserve">of vitamin E levels for each accession were calculated. </w:t>
      </w:r>
      <w:r>
        <w:rPr>
          <w:rFonts w:ascii="Times New Roman" w:hAnsi="Times New Roman" w:cs="Times New Roman"/>
          <w:sz w:val="24"/>
          <w:szCs w:val="24"/>
        </w:rPr>
        <w:t xml:space="preserve">Vitamin E levels in different peanut genotypes were ranked to identify genotypes with highest vitamin E production potential. </w:t>
      </w:r>
      <w:bookmarkEnd w:id="194"/>
      <w:bookmarkEnd w:id="195"/>
      <w:r>
        <w:rPr>
          <w:rFonts w:ascii="Times New Roman" w:hAnsi="Times New Roman" w:cs="Times New Roman"/>
          <w:sz w:val="24"/>
          <w:szCs w:val="24"/>
        </w:rPr>
        <w:t>Peanut kernel sizes were categorized and coded as follows: Very large = 4, Large = 3, Medium = 2, and Small = 1. The seed coat colours were also coded as follows: all pale-yellow coloured accessions =1, pale-red = 2, brown coloured = 3, and deep red coloured = 4. Levene’s test for homogeneity of variance was conducted, followed by Kruskal-Wallis test to compare the alpha-tocopherol levels across peanut accessions. Post-hoc Mann-Whitney U tests (with Bonferroni correction) was done to compare differences between accessions. A one-tailed Spearman bivariate correlation was conducted to determine the relationship between kernel size and alpha-tocopherol levels, between seed coat color and alpha-tocopherol levels, between alpha-tocopherol levels and aflatoxin resistance, and between alpha-tocopherol levels and fungal growth. Analysis was done at the 0.05 level of significance using the Statistical Package of Social Sciences (SPSS) version 25.</w:t>
      </w:r>
    </w:p>
    <w:p w14:paraId="7C9710F7">
      <w:pPr>
        <w:spacing w:after="0" w:line="360" w:lineRule="auto"/>
        <w:ind w:firstLine="720"/>
        <w:contextualSpacing/>
        <w:jc w:val="both"/>
        <w:rPr>
          <w:rFonts w:ascii="Times New Roman" w:hAnsi="Times New Roman" w:cs="Times New Roman"/>
          <w:sz w:val="24"/>
          <w:szCs w:val="24"/>
        </w:rPr>
      </w:pPr>
    </w:p>
    <w:p w14:paraId="1ACF6F3F">
      <w:pPr>
        <w:pStyle w:val="3"/>
        <w:spacing w:before="0" w:after="0" w:line="360" w:lineRule="auto"/>
        <w:jc w:val="both"/>
        <w:rPr>
          <w:rStyle w:val="57"/>
          <w:b/>
          <w:bCs/>
          <w:i w:val="0"/>
          <w:iCs w:val="0"/>
          <w:color w:val="auto"/>
        </w:rPr>
      </w:pPr>
      <w:bookmarkStart w:id="196" w:name="_Toc229155059"/>
      <w:r>
        <w:rPr>
          <w:rStyle w:val="57"/>
          <w:b/>
          <w:bCs/>
          <w:i w:val="0"/>
          <w:iCs w:val="0"/>
          <w:color w:val="auto"/>
        </w:rPr>
        <w:t>6.4 Results</w:t>
      </w:r>
      <w:bookmarkEnd w:id="196"/>
    </w:p>
    <w:p w14:paraId="20C4E782">
      <w:pPr>
        <w:pStyle w:val="4"/>
        <w:rPr>
          <w:rFonts w:ascii="Times New Roman" w:hAnsi="Times New Roman"/>
          <w:sz w:val="24"/>
          <w:szCs w:val="24"/>
        </w:rPr>
      </w:pPr>
      <w:bookmarkStart w:id="197" w:name="_Toc229155060"/>
      <w:r>
        <w:rPr>
          <w:rFonts w:ascii="Times New Roman" w:hAnsi="Times New Roman"/>
          <w:sz w:val="24"/>
          <w:szCs w:val="24"/>
        </w:rPr>
        <w:t>6.4.1 Variation of α-tocopherol across peanut germplasm</w:t>
      </w:r>
      <w:bookmarkEnd w:id="197"/>
    </w:p>
    <w:p w14:paraId="7482CAA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Twenty-five peanut accessions with diverse attributes were collected and tested. The highest </w:t>
      </w:r>
      <w:bookmarkStart w:id="198" w:name="_Hlk205150270"/>
      <w:r>
        <w:rPr>
          <w:rFonts w:ascii="Times New Roman" w:hAnsi="Times New Roman" w:cs="Times New Roman"/>
          <w:sz w:val="24"/>
          <w:szCs w:val="24"/>
        </w:rPr>
        <w:t xml:space="preserve">α-tocopherol </w:t>
      </w:r>
      <w:bookmarkEnd w:id="198"/>
      <w:r>
        <w:rPr>
          <w:rFonts w:ascii="Times New Roman" w:hAnsi="Times New Roman" w:cs="Times New Roman"/>
          <w:sz w:val="24"/>
          <w:szCs w:val="24"/>
        </w:rPr>
        <w:t xml:space="preserve">level of 103.48 ppm UG-AR, followed by RW-ML, EUGN-1, and BRG1 at 99.85 ppm, 99.7 ppm, and 99.0 ppm (see Table 9). The lowest level (6.5 ppm) of α-tocopherol was recorded in accession EU. A Kruskal-Wallis test was conducted to compare the α-tocopherol across peanut accessions. The test revealed a statistically significant difference between the groups, H (24) = 72.001, p &lt; 0.001, suggesting that the median α-tocopherol levels differ across the peanut accessions (Table 10). Post-hoc Mann-Whitney U tests (with Bonferroni correction) indicated significant differences between multiple accessions (p &lt; 0.05) (see Table 10). The 14-fold variation in α-tocopherol under consistent growing conditions offers compelling evidence of a high level of genetic control over this biochemical property, with little environmental adaptability. The discovery of accessions UG-AR, RW-ML, and EUGN-1) that continuously surpass 99 ppm sets a performance standard for the area. </w:t>
      </w:r>
    </w:p>
    <w:p w14:paraId="216570F8">
      <w:pPr>
        <w:spacing w:after="0" w:line="360" w:lineRule="auto"/>
        <w:ind w:firstLine="720"/>
        <w:jc w:val="both"/>
        <w:rPr>
          <w:rFonts w:ascii="Times New Roman" w:hAnsi="Times New Roman" w:cs="Times New Roman"/>
          <w:sz w:val="24"/>
          <w:szCs w:val="24"/>
        </w:rPr>
      </w:pPr>
    </w:p>
    <w:p w14:paraId="662727BF">
      <w:pPr>
        <w:pStyle w:val="4"/>
        <w:spacing w:before="0" w:after="0" w:line="360" w:lineRule="auto"/>
        <w:rPr>
          <w:rFonts w:ascii="Times New Roman" w:hAnsi="Times New Roman"/>
          <w:sz w:val="24"/>
          <w:szCs w:val="24"/>
        </w:rPr>
      </w:pPr>
      <w:bookmarkStart w:id="199" w:name="_Toc229155061"/>
      <w:r>
        <w:rPr>
          <w:rFonts w:ascii="Times New Roman" w:hAnsi="Times New Roman"/>
          <w:sz w:val="24"/>
          <w:szCs w:val="24"/>
        </w:rPr>
        <w:t>6.4.2 Influence of seed size and seed oat colour on α-Tocopherol</w:t>
      </w:r>
      <w:bookmarkEnd w:id="199"/>
      <w:r>
        <w:rPr>
          <w:rFonts w:ascii="Times New Roman" w:hAnsi="Times New Roman"/>
          <w:sz w:val="24"/>
          <w:szCs w:val="24"/>
        </w:rPr>
        <w:t xml:space="preserve"> </w:t>
      </w:r>
    </w:p>
    <w:p w14:paraId="2C9658B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one-sided Spearman's rank correlation was conducted to examine the relationship between kernel size and alpha-tocopherol levels. There was a positive correlation, ρ(23) = 0.336, </w:t>
      </w:r>
      <w:r>
        <w:rPr>
          <w:rFonts w:ascii="Times New Roman" w:hAnsi="Times New Roman" w:cs="Times New Roman"/>
          <w:i/>
          <w:iCs/>
          <w:sz w:val="24"/>
          <w:szCs w:val="24"/>
        </w:rPr>
        <w:t xml:space="preserve">p </w:t>
      </w:r>
      <w:r>
        <w:rPr>
          <w:rFonts w:ascii="Times New Roman" w:hAnsi="Times New Roman" w:cs="Times New Roman"/>
          <w:sz w:val="24"/>
          <w:szCs w:val="24"/>
        </w:rPr>
        <w:t xml:space="preserve">= 0.05. However, the relationship was not significant, suggesting that breeding for larger seeds, which is a common yield-related goal, will not necessarily increase or decrease vitamin E content, indicating independent genetic loci for the two traits. A one-sided Spearman's rank correlation was also conducted to examine the relationship between seed coat colour and alpha-tocopherol levels. There was very small negative correlation, ρ(23) = -0.009 that was not statistically significant (p = 0.482). </w:t>
      </w:r>
    </w:p>
    <w:p w14:paraId="0B39FD3B">
      <w:pPr>
        <w:spacing w:after="0" w:line="240" w:lineRule="auto"/>
        <w:ind w:left="720" w:hanging="720"/>
        <w:rPr>
          <w:rFonts w:ascii="Times New Roman" w:hAnsi="Times New Roman" w:eastAsia="Calibri" w:cs="Times New Roman"/>
          <w:b/>
          <w:bCs/>
          <w:sz w:val="24"/>
          <w:szCs w:val="24"/>
        </w:rPr>
      </w:pPr>
      <w:r>
        <w:rPr>
          <w:rFonts w:ascii="Times New Roman" w:hAnsi="Times New Roman"/>
          <w:b/>
          <w:bCs/>
          <w:i/>
          <w:iCs/>
          <w:sz w:val="24"/>
          <w:szCs w:val="24"/>
        </w:rPr>
        <w:br w:type="page"/>
      </w:r>
    </w:p>
    <w:p w14:paraId="6BB57C8A">
      <w:pPr>
        <w:pStyle w:val="14"/>
        <w:spacing w:line="360" w:lineRule="auto"/>
        <w:rPr>
          <w:rFonts w:ascii="Times New Roman" w:hAnsi="Times New Roman"/>
          <w:i w:val="0"/>
          <w:iCs w:val="0"/>
          <w:color w:val="auto"/>
          <w:sz w:val="24"/>
          <w:szCs w:val="24"/>
        </w:rPr>
      </w:pPr>
      <w:bookmarkStart w:id="200" w:name="_Toc229136239"/>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9</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Phenotypic characteristics of peanut accessions and α-tocopherol concentrations in parts per million (PPM).</w:t>
      </w:r>
      <w:bookmarkEnd w:id="200"/>
    </w:p>
    <w:tbl>
      <w:tblPr>
        <w:tblStyle w:val="10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16"/>
        <w:gridCol w:w="2207"/>
        <w:gridCol w:w="1507"/>
        <w:gridCol w:w="1509"/>
        <w:gridCol w:w="2400"/>
        <w:gridCol w:w="803"/>
      </w:tblGrid>
      <w:tr w14:paraId="37099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8" w:space="0"/>
              <w:bottom w:val="single" w:color="auto" w:sz="8" w:space="0"/>
            </w:tcBorders>
          </w:tcPr>
          <w:p w14:paraId="396DCD50">
            <w:pPr>
              <w:spacing w:after="0" w:line="360" w:lineRule="auto"/>
              <w:rPr>
                <w:rFonts w:ascii="Times New Roman" w:hAnsi="Times New Roman" w:cs="Times New Roman"/>
                <w:b/>
                <w:bCs/>
                <w:kern w:val="2"/>
                <w:sz w:val="24"/>
                <w:szCs w:val="24"/>
                <w:lang w:val="en-US"/>
                <w14:ligatures w14:val="standardContextual"/>
              </w:rPr>
            </w:pPr>
            <w:r>
              <w:rPr>
                <w:rFonts w:ascii="Times New Roman" w:hAnsi="Times New Roman" w:cs="Times New Roman"/>
                <w:b/>
                <w:bCs/>
                <w:kern w:val="2"/>
                <w:sz w:val="24"/>
                <w:szCs w:val="24"/>
                <w:lang w:val="en-US"/>
                <w14:ligatures w14:val="standardContextual"/>
              </w:rPr>
              <w:t>Serial No.</w:t>
            </w:r>
          </w:p>
        </w:tc>
        <w:tc>
          <w:tcPr>
            <w:tcW w:w="2257" w:type="dxa"/>
            <w:tcBorders>
              <w:top w:val="single" w:color="auto" w:sz="8" w:space="0"/>
              <w:bottom w:val="single" w:color="auto" w:sz="8" w:space="0"/>
            </w:tcBorders>
          </w:tcPr>
          <w:p w14:paraId="60062CF1">
            <w:pPr>
              <w:spacing w:after="0" w:line="360" w:lineRule="auto"/>
              <w:rPr>
                <w:rFonts w:ascii="Times New Roman" w:hAnsi="Times New Roman" w:cs="Times New Roman"/>
                <w:b/>
                <w:bCs/>
                <w:kern w:val="2"/>
                <w:sz w:val="24"/>
                <w:szCs w:val="24"/>
                <w:lang w:val="en-US"/>
                <w14:ligatures w14:val="standardContextual"/>
              </w:rPr>
            </w:pPr>
            <w:r>
              <w:rPr>
                <w:rFonts w:ascii="Times New Roman" w:hAnsi="Times New Roman" w:cs="Times New Roman"/>
                <w:b/>
                <w:bCs/>
                <w:kern w:val="2"/>
                <w:sz w:val="24"/>
                <w:szCs w:val="24"/>
                <w:lang w:val="en-US"/>
                <w14:ligatures w14:val="standardContextual"/>
              </w:rPr>
              <w:t>Accession</w:t>
            </w:r>
          </w:p>
        </w:tc>
        <w:tc>
          <w:tcPr>
            <w:tcW w:w="1525" w:type="dxa"/>
            <w:tcBorders>
              <w:top w:val="single" w:color="auto" w:sz="8" w:space="0"/>
              <w:bottom w:val="single" w:color="auto" w:sz="8" w:space="0"/>
            </w:tcBorders>
          </w:tcPr>
          <w:p w14:paraId="727874AA">
            <w:pPr>
              <w:spacing w:after="0" w:line="360" w:lineRule="auto"/>
              <w:rPr>
                <w:rFonts w:ascii="Times New Roman" w:hAnsi="Times New Roman" w:cs="Times New Roman"/>
                <w:b/>
                <w:bCs/>
                <w:kern w:val="2"/>
                <w:sz w:val="24"/>
                <w:szCs w:val="24"/>
                <w:lang w:val="en-US"/>
                <w14:ligatures w14:val="standardContextual"/>
              </w:rPr>
            </w:pPr>
            <w:r>
              <w:rPr>
                <w:rFonts w:ascii="Times New Roman" w:hAnsi="Times New Roman" w:cs="Times New Roman"/>
                <w:b/>
                <w:bCs/>
                <w:kern w:val="2"/>
                <w:sz w:val="24"/>
                <w:szCs w:val="24"/>
                <w:lang w:val="en-US"/>
                <w14:ligatures w14:val="standardContextual"/>
              </w:rPr>
              <w:t>Grain Size</w:t>
            </w:r>
          </w:p>
        </w:tc>
        <w:tc>
          <w:tcPr>
            <w:tcW w:w="1527" w:type="dxa"/>
            <w:tcBorders>
              <w:top w:val="single" w:color="auto" w:sz="8" w:space="0"/>
              <w:bottom w:val="single" w:color="auto" w:sz="8" w:space="0"/>
            </w:tcBorders>
          </w:tcPr>
          <w:p w14:paraId="62576C63">
            <w:pPr>
              <w:spacing w:after="0" w:line="360" w:lineRule="auto"/>
              <w:rPr>
                <w:rFonts w:ascii="Times New Roman" w:hAnsi="Times New Roman" w:cs="Times New Roman"/>
                <w:b/>
                <w:bCs/>
                <w:kern w:val="2"/>
                <w:sz w:val="24"/>
                <w:szCs w:val="24"/>
                <w:lang w:val="en-US"/>
                <w14:ligatures w14:val="standardContextual"/>
              </w:rPr>
            </w:pPr>
            <w:r>
              <w:rPr>
                <w:rFonts w:ascii="Times New Roman" w:hAnsi="Times New Roman" w:cs="Times New Roman"/>
                <w:b/>
                <w:bCs/>
                <w:kern w:val="2"/>
                <w:sz w:val="24"/>
                <w:szCs w:val="24"/>
                <w:lang w:val="en-US"/>
                <w14:ligatures w14:val="standardContextual"/>
              </w:rPr>
              <w:t>Seed-coat colour</w:t>
            </w:r>
          </w:p>
        </w:tc>
        <w:tc>
          <w:tcPr>
            <w:tcW w:w="2431" w:type="dxa"/>
            <w:tcBorders>
              <w:top w:val="single" w:color="auto" w:sz="8" w:space="0"/>
              <w:bottom w:val="single" w:color="auto" w:sz="8" w:space="0"/>
            </w:tcBorders>
          </w:tcPr>
          <w:p w14:paraId="6996982D">
            <w:pPr>
              <w:spacing w:after="0" w:line="360" w:lineRule="auto"/>
              <w:rPr>
                <w:rFonts w:ascii="Times New Roman" w:hAnsi="Times New Roman" w:cs="Times New Roman"/>
                <w:b/>
                <w:bCs/>
                <w:kern w:val="2"/>
                <w:sz w:val="24"/>
                <w:szCs w:val="24"/>
                <w:lang w:val="en-US"/>
                <w14:ligatures w14:val="standardContextual"/>
              </w:rPr>
            </w:pPr>
            <w:r>
              <w:rPr>
                <w:rFonts w:ascii="Times New Roman" w:hAnsi="Times New Roman" w:cs="Times New Roman"/>
                <w:b/>
                <w:bCs/>
                <w:kern w:val="2"/>
                <w:sz w:val="24"/>
                <w:szCs w:val="24"/>
                <w:lang w:val="en-US"/>
                <w14:ligatures w14:val="standardContextual"/>
              </w:rPr>
              <w:t>α-Tocopherol Concentrations in Parts Per million (PPM)</w:t>
            </w:r>
          </w:p>
        </w:tc>
        <w:tc>
          <w:tcPr>
            <w:tcW w:w="805" w:type="dxa"/>
            <w:tcBorders>
              <w:top w:val="single" w:color="auto" w:sz="8" w:space="0"/>
              <w:bottom w:val="single" w:color="auto" w:sz="8" w:space="0"/>
            </w:tcBorders>
          </w:tcPr>
          <w:p w14:paraId="0B14D7AE">
            <w:pPr>
              <w:spacing w:after="0" w:line="360" w:lineRule="auto"/>
              <w:rPr>
                <w:rFonts w:ascii="Times New Roman" w:hAnsi="Times New Roman" w:cs="Times New Roman"/>
                <w:b/>
                <w:bCs/>
                <w:i/>
                <w:iCs/>
                <w:kern w:val="2"/>
                <w:sz w:val="24"/>
                <w:szCs w:val="24"/>
                <w:lang w:val="en-US"/>
                <w14:ligatures w14:val="standardContextual"/>
              </w:rPr>
            </w:pPr>
            <w:r>
              <w:rPr>
                <w:rFonts w:ascii="Times New Roman" w:hAnsi="Times New Roman" w:cs="Times New Roman"/>
                <w:b/>
                <w:bCs/>
                <w:i/>
                <w:iCs/>
                <w:kern w:val="2"/>
                <w:sz w:val="24"/>
                <w:szCs w:val="24"/>
                <w:lang w:val="en-US"/>
                <w14:ligatures w14:val="standardContextual"/>
              </w:rPr>
              <w:t>SD</w:t>
            </w:r>
          </w:p>
        </w:tc>
      </w:tr>
      <w:tr w14:paraId="10DBF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8" w:space="0"/>
            </w:tcBorders>
          </w:tcPr>
          <w:p w14:paraId="62748E1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w:t>
            </w:r>
          </w:p>
        </w:tc>
        <w:tc>
          <w:tcPr>
            <w:tcW w:w="2257" w:type="dxa"/>
            <w:tcBorders>
              <w:top w:val="single" w:color="auto" w:sz="8" w:space="0"/>
            </w:tcBorders>
          </w:tcPr>
          <w:p w14:paraId="5A21DBB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UG-AR</w:t>
            </w:r>
          </w:p>
        </w:tc>
        <w:tc>
          <w:tcPr>
            <w:tcW w:w="1525" w:type="dxa"/>
            <w:tcBorders>
              <w:top w:val="single" w:color="auto" w:sz="8" w:space="0"/>
            </w:tcBorders>
          </w:tcPr>
          <w:p w14:paraId="456C7E2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Borders>
              <w:top w:val="single" w:color="auto" w:sz="8" w:space="0"/>
            </w:tcBorders>
          </w:tcPr>
          <w:p w14:paraId="2EC9085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yellowish</w:t>
            </w:r>
          </w:p>
        </w:tc>
        <w:tc>
          <w:tcPr>
            <w:tcW w:w="2431" w:type="dxa"/>
            <w:tcBorders>
              <w:top w:val="single" w:color="auto" w:sz="8" w:space="0"/>
            </w:tcBorders>
          </w:tcPr>
          <w:p w14:paraId="0C1F4C9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103.48</w:t>
            </w:r>
          </w:p>
        </w:tc>
        <w:tc>
          <w:tcPr>
            <w:tcW w:w="805" w:type="dxa"/>
            <w:tcBorders>
              <w:top w:val="single" w:color="auto" w:sz="8" w:space="0"/>
            </w:tcBorders>
          </w:tcPr>
          <w:p w14:paraId="1419D15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6.09</w:t>
            </w:r>
          </w:p>
        </w:tc>
      </w:tr>
      <w:tr w14:paraId="043DA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4A26A55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w:t>
            </w:r>
          </w:p>
        </w:tc>
        <w:tc>
          <w:tcPr>
            <w:tcW w:w="2257" w:type="dxa"/>
          </w:tcPr>
          <w:p w14:paraId="055CE0D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RW-ML</w:t>
            </w:r>
          </w:p>
        </w:tc>
        <w:tc>
          <w:tcPr>
            <w:tcW w:w="1525" w:type="dxa"/>
          </w:tcPr>
          <w:p w14:paraId="0DF3141F">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69A584E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4B6C764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99.85</w:t>
            </w:r>
          </w:p>
        </w:tc>
        <w:tc>
          <w:tcPr>
            <w:tcW w:w="805" w:type="dxa"/>
          </w:tcPr>
          <w:p w14:paraId="53CC922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0.32</w:t>
            </w:r>
          </w:p>
        </w:tc>
      </w:tr>
      <w:tr w14:paraId="4E9A6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6C58412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3</w:t>
            </w:r>
          </w:p>
        </w:tc>
        <w:tc>
          <w:tcPr>
            <w:tcW w:w="2257" w:type="dxa"/>
          </w:tcPr>
          <w:p w14:paraId="371C98C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EUGN-1</w:t>
            </w:r>
          </w:p>
        </w:tc>
        <w:tc>
          <w:tcPr>
            <w:tcW w:w="1525" w:type="dxa"/>
          </w:tcPr>
          <w:p w14:paraId="1E8CAE2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Very large</w:t>
            </w:r>
          </w:p>
        </w:tc>
        <w:tc>
          <w:tcPr>
            <w:tcW w:w="1527" w:type="dxa"/>
          </w:tcPr>
          <w:p w14:paraId="540365C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Brown</w:t>
            </w:r>
          </w:p>
        </w:tc>
        <w:tc>
          <w:tcPr>
            <w:tcW w:w="2431" w:type="dxa"/>
          </w:tcPr>
          <w:p w14:paraId="644F7CA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99.7</w:t>
            </w:r>
          </w:p>
        </w:tc>
        <w:tc>
          <w:tcPr>
            <w:tcW w:w="805" w:type="dxa"/>
          </w:tcPr>
          <w:p w14:paraId="28E3465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5.51</w:t>
            </w:r>
          </w:p>
        </w:tc>
      </w:tr>
      <w:tr w14:paraId="63352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731CD2A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4</w:t>
            </w:r>
          </w:p>
        </w:tc>
        <w:tc>
          <w:tcPr>
            <w:tcW w:w="2257" w:type="dxa"/>
          </w:tcPr>
          <w:p w14:paraId="2342E7F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BRG1</w:t>
            </w:r>
          </w:p>
        </w:tc>
        <w:tc>
          <w:tcPr>
            <w:tcW w:w="1525" w:type="dxa"/>
          </w:tcPr>
          <w:p w14:paraId="6DB13CA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34E95BE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Brown</w:t>
            </w:r>
          </w:p>
        </w:tc>
        <w:tc>
          <w:tcPr>
            <w:tcW w:w="2431" w:type="dxa"/>
          </w:tcPr>
          <w:p w14:paraId="2222658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99</w:t>
            </w:r>
          </w:p>
        </w:tc>
        <w:tc>
          <w:tcPr>
            <w:tcW w:w="805" w:type="dxa"/>
          </w:tcPr>
          <w:p w14:paraId="0D50394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2.6</w:t>
            </w:r>
          </w:p>
        </w:tc>
      </w:tr>
      <w:tr w14:paraId="63ECB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0A804A0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5</w:t>
            </w:r>
          </w:p>
        </w:tc>
        <w:tc>
          <w:tcPr>
            <w:tcW w:w="2257" w:type="dxa"/>
          </w:tcPr>
          <w:p w14:paraId="18E161E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ICGV-SM-90704</w:t>
            </w:r>
          </w:p>
        </w:tc>
        <w:tc>
          <w:tcPr>
            <w:tcW w:w="1525" w:type="dxa"/>
          </w:tcPr>
          <w:p w14:paraId="7071F8F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47BABEA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red</w:t>
            </w:r>
          </w:p>
        </w:tc>
        <w:tc>
          <w:tcPr>
            <w:tcW w:w="2431" w:type="dxa"/>
          </w:tcPr>
          <w:p w14:paraId="3436917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93.89</w:t>
            </w:r>
          </w:p>
        </w:tc>
        <w:tc>
          <w:tcPr>
            <w:tcW w:w="805" w:type="dxa"/>
          </w:tcPr>
          <w:p w14:paraId="6712D2A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0.86</w:t>
            </w:r>
          </w:p>
        </w:tc>
      </w:tr>
      <w:tr w14:paraId="59F63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58F3656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6</w:t>
            </w:r>
          </w:p>
        </w:tc>
        <w:tc>
          <w:tcPr>
            <w:tcW w:w="2257" w:type="dxa"/>
          </w:tcPr>
          <w:p w14:paraId="5269DE9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CG7</w:t>
            </w:r>
          </w:p>
        </w:tc>
        <w:tc>
          <w:tcPr>
            <w:tcW w:w="1525" w:type="dxa"/>
          </w:tcPr>
          <w:p w14:paraId="654CAC53">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13925A8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2073492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91</w:t>
            </w:r>
          </w:p>
        </w:tc>
        <w:tc>
          <w:tcPr>
            <w:tcW w:w="805" w:type="dxa"/>
          </w:tcPr>
          <w:p w14:paraId="6A67A0B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3.55</w:t>
            </w:r>
          </w:p>
        </w:tc>
      </w:tr>
      <w:tr w14:paraId="71452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5B29C62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7</w:t>
            </w:r>
          </w:p>
        </w:tc>
        <w:tc>
          <w:tcPr>
            <w:tcW w:w="2257" w:type="dxa"/>
          </w:tcPr>
          <w:p w14:paraId="7967F6A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KKMG2</w:t>
            </w:r>
          </w:p>
        </w:tc>
        <w:tc>
          <w:tcPr>
            <w:tcW w:w="1525" w:type="dxa"/>
          </w:tcPr>
          <w:p w14:paraId="7B9B9CE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617EAFD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1A7A43A3">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89.58</w:t>
            </w:r>
          </w:p>
        </w:tc>
        <w:tc>
          <w:tcPr>
            <w:tcW w:w="805" w:type="dxa"/>
          </w:tcPr>
          <w:p w14:paraId="7C6E608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4.48</w:t>
            </w:r>
          </w:p>
        </w:tc>
      </w:tr>
      <w:tr w14:paraId="685B0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6F793FA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8</w:t>
            </w:r>
          </w:p>
        </w:tc>
        <w:tc>
          <w:tcPr>
            <w:tcW w:w="2257" w:type="dxa"/>
          </w:tcPr>
          <w:p w14:paraId="55B78AC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EUGN-2</w:t>
            </w:r>
          </w:p>
        </w:tc>
        <w:tc>
          <w:tcPr>
            <w:tcW w:w="1525" w:type="dxa"/>
          </w:tcPr>
          <w:p w14:paraId="32F902AF">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 xml:space="preserve">Large </w:t>
            </w:r>
          </w:p>
        </w:tc>
        <w:tc>
          <w:tcPr>
            <w:tcW w:w="1527" w:type="dxa"/>
          </w:tcPr>
          <w:p w14:paraId="77FA679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4B4306F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89.31</w:t>
            </w:r>
          </w:p>
        </w:tc>
        <w:tc>
          <w:tcPr>
            <w:tcW w:w="805" w:type="dxa"/>
          </w:tcPr>
          <w:p w14:paraId="167D0C1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0.33</w:t>
            </w:r>
          </w:p>
        </w:tc>
      </w:tr>
      <w:tr w14:paraId="25358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573AB27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9</w:t>
            </w:r>
          </w:p>
        </w:tc>
        <w:tc>
          <w:tcPr>
            <w:tcW w:w="2257" w:type="dxa"/>
          </w:tcPr>
          <w:p w14:paraId="68B9845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9991</w:t>
            </w:r>
          </w:p>
        </w:tc>
        <w:tc>
          <w:tcPr>
            <w:tcW w:w="1525" w:type="dxa"/>
          </w:tcPr>
          <w:p w14:paraId="1C524F53">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5CF46AE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4D40F52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87.8</w:t>
            </w:r>
          </w:p>
        </w:tc>
        <w:tc>
          <w:tcPr>
            <w:tcW w:w="805" w:type="dxa"/>
          </w:tcPr>
          <w:p w14:paraId="7CBB956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0.32</w:t>
            </w:r>
          </w:p>
        </w:tc>
      </w:tr>
      <w:tr w14:paraId="2AD2F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6035B6A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10</w:t>
            </w:r>
          </w:p>
        </w:tc>
        <w:tc>
          <w:tcPr>
            <w:tcW w:w="2257" w:type="dxa"/>
          </w:tcPr>
          <w:p w14:paraId="0A1D0CE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KKMG3</w:t>
            </w:r>
          </w:p>
        </w:tc>
        <w:tc>
          <w:tcPr>
            <w:tcW w:w="1525" w:type="dxa"/>
          </w:tcPr>
          <w:p w14:paraId="30A5505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293F15E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red</w:t>
            </w:r>
          </w:p>
        </w:tc>
        <w:tc>
          <w:tcPr>
            <w:tcW w:w="2431" w:type="dxa"/>
          </w:tcPr>
          <w:p w14:paraId="6BEE59D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81.87</w:t>
            </w:r>
          </w:p>
        </w:tc>
        <w:tc>
          <w:tcPr>
            <w:tcW w:w="805" w:type="dxa"/>
          </w:tcPr>
          <w:p w14:paraId="4AF5BE7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0.17</w:t>
            </w:r>
          </w:p>
        </w:tc>
      </w:tr>
      <w:tr w14:paraId="13C36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63B4577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11</w:t>
            </w:r>
          </w:p>
        </w:tc>
        <w:tc>
          <w:tcPr>
            <w:tcW w:w="2257" w:type="dxa"/>
          </w:tcPr>
          <w:p w14:paraId="523C1E3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MG</w:t>
            </w:r>
          </w:p>
        </w:tc>
        <w:tc>
          <w:tcPr>
            <w:tcW w:w="1525" w:type="dxa"/>
          </w:tcPr>
          <w:p w14:paraId="189A333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49D8AD4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Brown</w:t>
            </w:r>
          </w:p>
        </w:tc>
        <w:tc>
          <w:tcPr>
            <w:tcW w:w="2431" w:type="dxa"/>
          </w:tcPr>
          <w:p w14:paraId="6C9E7D3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77.04</w:t>
            </w:r>
          </w:p>
        </w:tc>
        <w:tc>
          <w:tcPr>
            <w:tcW w:w="805" w:type="dxa"/>
          </w:tcPr>
          <w:p w14:paraId="3C81B86F">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27.57</w:t>
            </w:r>
          </w:p>
        </w:tc>
      </w:tr>
      <w:tr w14:paraId="2929D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7FABC4B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12</w:t>
            </w:r>
          </w:p>
        </w:tc>
        <w:tc>
          <w:tcPr>
            <w:tcW w:w="2257" w:type="dxa"/>
          </w:tcPr>
          <w:p w14:paraId="2202A60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KKMG1</w:t>
            </w:r>
          </w:p>
        </w:tc>
        <w:tc>
          <w:tcPr>
            <w:tcW w:w="1525" w:type="dxa"/>
          </w:tcPr>
          <w:p w14:paraId="5715467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6CAC299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 xml:space="preserve">Deep red </w:t>
            </w:r>
          </w:p>
        </w:tc>
        <w:tc>
          <w:tcPr>
            <w:tcW w:w="2431" w:type="dxa"/>
          </w:tcPr>
          <w:p w14:paraId="6480678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73.4</w:t>
            </w:r>
          </w:p>
        </w:tc>
        <w:tc>
          <w:tcPr>
            <w:tcW w:w="805" w:type="dxa"/>
          </w:tcPr>
          <w:p w14:paraId="0E6CD3F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0.22</w:t>
            </w:r>
          </w:p>
        </w:tc>
      </w:tr>
      <w:tr w14:paraId="5A736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3B71447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13</w:t>
            </w:r>
          </w:p>
        </w:tc>
        <w:tc>
          <w:tcPr>
            <w:tcW w:w="2257" w:type="dxa"/>
          </w:tcPr>
          <w:p w14:paraId="14928BD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Uganda Red</w:t>
            </w:r>
          </w:p>
        </w:tc>
        <w:tc>
          <w:tcPr>
            <w:tcW w:w="1525" w:type="dxa"/>
          </w:tcPr>
          <w:p w14:paraId="48D57B5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 elongated</w:t>
            </w:r>
          </w:p>
        </w:tc>
        <w:tc>
          <w:tcPr>
            <w:tcW w:w="1527" w:type="dxa"/>
          </w:tcPr>
          <w:p w14:paraId="3106BF2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6B950F6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65.22</w:t>
            </w:r>
          </w:p>
        </w:tc>
        <w:tc>
          <w:tcPr>
            <w:tcW w:w="805" w:type="dxa"/>
          </w:tcPr>
          <w:p w14:paraId="4C0334DF">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0.34</w:t>
            </w:r>
          </w:p>
        </w:tc>
      </w:tr>
      <w:tr w14:paraId="65AFC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7D60024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14</w:t>
            </w:r>
          </w:p>
        </w:tc>
        <w:tc>
          <w:tcPr>
            <w:tcW w:w="2257" w:type="dxa"/>
          </w:tcPr>
          <w:p w14:paraId="73B6824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BRG2</w:t>
            </w:r>
          </w:p>
        </w:tc>
        <w:tc>
          <w:tcPr>
            <w:tcW w:w="1525" w:type="dxa"/>
          </w:tcPr>
          <w:p w14:paraId="756A3EE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 xml:space="preserve">Large </w:t>
            </w:r>
          </w:p>
        </w:tc>
        <w:tc>
          <w:tcPr>
            <w:tcW w:w="1527" w:type="dxa"/>
          </w:tcPr>
          <w:p w14:paraId="71CEF08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Reddish brown</w:t>
            </w:r>
          </w:p>
        </w:tc>
        <w:tc>
          <w:tcPr>
            <w:tcW w:w="2431" w:type="dxa"/>
          </w:tcPr>
          <w:p w14:paraId="613CA15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59.3</w:t>
            </w:r>
          </w:p>
        </w:tc>
        <w:tc>
          <w:tcPr>
            <w:tcW w:w="805" w:type="dxa"/>
          </w:tcPr>
          <w:p w14:paraId="31DD01C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1.66</w:t>
            </w:r>
          </w:p>
        </w:tc>
      </w:tr>
      <w:tr w14:paraId="661E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52008F9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15</w:t>
            </w:r>
          </w:p>
        </w:tc>
        <w:tc>
          <w:tcPr>
            <w:tcW w:w="2257" w:type="dxa"/>
          </w:tcPr>
          <w:p w14:paraId="6E8CEDB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RW-RW</w:t>
            </w:r>
          </w:p>
        </w:tc>
        <w:tc>
          <w:tcPr>
            <w:tcW w:w="1525" w:type="dxa"/>
          </w:tcPr>
          <w:p w14:paraId="66B5954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2A77403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red</w:t>
            </w:r>
          </w:p>
        </w:tc>
        <w:tc>
          <w:tcPr>
            <w:tcW w:w="2431" w:type="dxa"/>
          </w:tcPr>
          <w:p w14:paraId="5CBEA7A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54.91</w:t>
            </w:r>
          </w:p>
        </w:tc>
        <w:tc>
          <w:tcPr>
            <w:tcW w:w="805" w:type="dxa"/>
          </w:tcPr>
          <w:p w14:paraId="5B4F846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0.21</w:t>
            </w:r>
          </w:p>
        </w:tc>
      </w:tr>
      <w:tr w14:paraId="3FCEA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1C820EF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16</w:t>
            </w:r>
          </w:p>
        </w:tc>
        <w:tc>
          <w:tcPr>
            <w:tcW w:w="2257" w:type="dxa"/>
          </w:tcPr>
          <w:p w14:paraId="7424A1C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KKMG4</w:t>
            </w:r>
          </w:p>
        </w:tc>
        <w:tc>
          <w:tcPr>
            <w:tcW w:w="1525" w:type="dxa"/>
          </w:tcPr>
          <w:p w14:paraId="2E301CA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3223B60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red</w:t>
            </w:r>
          </w:p>
        </w:tc>
        <w:tc>
          <w:tcPr>
            <w:tcW w:w="2431" w:type="dxa"/>
          </w:tcPr>
          <w:p w14:paraId="379C90E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44.75</w:t>
            </w:r>
          </w:p>
        </w:tc>
        <w:tc>
          <w:tcPr>
            <w:tcW w:w="805" w:type="dxa"/>
          </w:tcPr>
          <w:p w14:paraId="333F254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0.78</w:t>
            </w:r>
          </w:p>
        </w:tc>
      </w:tr>
      <w:tr w14:paraId="1C9A4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7916B7D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17</w:t>
            </w:r>
          </w:p>
        </w:tc>
        <w:tc>
          <w:tcPr>
            <w:tcW w:w="2257" w:type="dxa"/>
          </w:tcPr>
          <w:p w14:paraId="59B39F7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BS</w:t>
            </w:r>
          </w:p>
        </w:tc>
        <w:tc>
          <w:tcPr>
            <w:tcW w:w="1525" w:type="dxa"/>
          </w:tcPr>
          <w:p w14:paraId="140ADC5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1A394A6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 and white spots</w:t>
            </w:r>
          </w:p>
        </w:tc>
        <w:tc>
          <w:tcPr>
            <w:tcW w:w="2431" w:type="dxa"/>
          </w:tcPr>
          <w:p w14:paraId="409302F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44.35</w:t>
            </w:r>
          </w:p>
        </w:tc>
        <w:tc>
          <w:tcPr>
            <w:tcW w:w="805" w:type="dxa"/>
          </w:tcPr>
          <w:p w14:paraId="68C13A3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1.28</w:t>
            </w:r>
          </w:p>
        </w:tc>
      </w:tr>
      <w:tr w14:paraId="72786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07A4AC5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18</w:t>
            </w:r>
          </w:p>
        </w:tc>
        <w:tc>
          <w:tcPr>
            <w:tcW w:w="2257" w:type="dxa"/>
          </w:tcPr>
          <w:p w14:paraId="6EF1EC9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RW-LO</w:t>
            </w:r>
          </w:p>
        </w:tc>
        <w:tc>
          <w:tcPr>
            <w:tcW w:w="1525" w:type="dxa"/>
          </w:tcPr>
          <w:p w14:paraId="5031BCB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538CC7D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yellowish</w:t>
            </w:r>
          </w:p>
        </w:tc>
        <w:tc>
          <w:tcPr>
            <w:tcW w:w="2431" w:type="dxa"/>
          </w:tcPr>
          <w:p w14:paraId="0710DD0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37.14</w:t>
            </w:r>
          </w:p>
        </w:tc>
        <w:tc>
          <w:tcPr>
            <w:tcW w:w="805" w:type="dxa"/>
          </w:tcPr>
          <w:p w14:paraId="3AEA2D5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0.09</w:t>
            </w:r>
          </w:p>
        </w:tc>
      </w:tr>
      <w:tr w14:paraId="0226A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462DC95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19</w:t>
            </w:r>
          </w:p>
        </w:tc>
        <w:tc>
          <w:tcPr>
            <w:tcW w:w="2257" w:type="dxa"/>
          </w:tcPr>
          <w:p w14:paraId="11C0DE3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EU1</w:t>
            </w:r>
          </w:p>
        </w:tc>
        <w:tc>
          <w:tcPr>
            <w:tcW w:w="1525" w:type="dxa"/>
          </w:tcPr>
          <w:p w14:paraId="2770F4FF">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Very large</w:t>
            </w:r>
          </w:p>
        </w:tc>
        <w:tc>
          <w:tcPr>
            <w:tcW w:w="1527" w:type="dxa"/>
          </w:tcPr>
          <w:p w14:paraId="3BA3571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yellow to brownish</w:t>
            </w:r>
          </w:p>
        </w:tc>
        <w:tc>
          <w:tcPr>
            <w:tcW w:w="2431" w:type="dxa"/>
          </w:tcPr>
          <w:p w14:paraId="6087088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28.1</w:t>
            </w:r>
          </w:p>
        </w:tc>
        <w:tc>
          <w:tcPr>
            <w:tcW w:w="805" w:type="dxa"/>
          </w:tcPr>
          <w:p w14:paraId="093D6EA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3.29</w:t>
            </w:r>
          </w:p>
        </w:tc>
      </w:tr>
      <w:tr w14:paraId="6E809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1BF967C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20</w:t>
            </w:r>
          </w:p>
        </w:tc>
        <w:tc>
          <w:tcPr>
            <w:tcW w:w="2257" w:type="dxa"/>
          </w:tcPr>
          <w:p w14:paraId="4473D3F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UG-MA</w:t>
            </w:r>
          </w:p>
        </w:tc>
        <w:tc>
          <w:tcPr>
            <w:tcW w:w="1525" w:type="dxa"/>
          </w:tcPr>
          <w:p w14:paraId="49B8830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2F269C9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red</w:t>
            </w:r>
          </w:p>
        </w:tc>
        <w:tc>
          <w:tcPr>
            <w:tcW w:w="2431" w:type="dxa"/>
          </w:tcPr>
          <w:p w14:paraId="292A9FA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20.2</w:t>
            </w:r>
          </w:p>
        </w:tc>
        <w:tc>
          <w:tcPr>
            <w:tcW w:w="805" w:type="dxa"/>
          </w:tcPr>
          <w:p w14:paraId="28B3422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0.28</w:t>
            </w:r>
          </w:p>
        </w:tc>
      </w:tr>
      <w:tr w14:paraId="1BA07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65A02623">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21</w:t>
            </w:r>
          </w:p>
        </w:tc>
        <w:tc>
          <w:tcPr>
            <w:tcW w:w="2257" w:type="dxa"/>
          </w:tcPr>
          <w:p w14:paraId="63704D4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RW-TZ</w:t>
            </w:r>
          </w:p>
        </w:tc>
        <w:tc>
          <w:tcPr>
            <w:tcW w:w="1525" w:type="dxa"/>
          </w:tcPr>
          <w:p w14:paraId="207E5A4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0E39999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0CD4D23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19.98</w:t>
            </w:r>
          </w:p>
        </w:tc>
        <w:tc>
          <w:tcPr>
            <w:tcW w:w="805" w:type="dxa"/>
          </w:tcPr>
          <w:p w14:paraId="4C6351E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0.16</w:t>
            </w:r>
          </w:p>
        </w:tc>
      </w:tr>
      <w:tr w14:paraId="2D60B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065EA3B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22</w:t>
            </w:r>
          </w:p>
        </w:tc>
        <w:tc>
          <w:tcPr>
            <w:tcW w:w="2257" w:type="dxa"/>
          </w:tcPr>
          <w:p w14:paraId="3552A5D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UG-SO</w:t>
            </w:r>
          </w:p>
        </w:tc>
        <w:tc>
          <w:tcPr>
            <w:tcW w:w="1525" w:type="dxa"/>
          </w:tcPr>
          <w:p w14:paraId="1EFF793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Medium</w:t>
            </w:r>
          </w:p>
        </w:tc>
        <w:tc>
          <w:tcPr>
            <w:tcW w:w="1527" w:type="dxa"/>
          </w:tcPr>
          <w:p w14:paraId="637250BA">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Pale yellowish</w:t>
            </w:r>
          </w:p>
        </w:tc>
        <w:tc>
          <w:tcPr>
            <w:tcW w:w="2431" w:type="dxa"/>
          </w:tcPr>
          <w:p w14:paraId="388E054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19.23</w:t>
            </w:r>
          </w:p>
        </w:tc>
        <w:tc>
          <w:tcPr>
            <w:tcW w:w="805" w:type="dxa"/>
          </w:tcPr>
          <w:p w14:paraId="5E76AF67">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0.37</w:t>
            </w:r>
          </w:p>
        </w:tc>
      </w:tr>
      <w:tr w14:paraId="03365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1ABA03C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23</w:t>
            </w:r>
          </w:p>
        </w:tc>
        <w:tc>
          <w:tcPr>
            <w:tcW w:w="2257" w:type="dxa"/>
          </w:tcPr>
          <w:p w14:paraId="3E05DF20">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UG-TZ</w:t>
            </w:r>
          </w:p>
        </w:tc>
        <w:tc>
          <w:tcPr>
            <w:tcW w:w="1525" w:type="dxa"/>
          </w:tcPr>
          <w:p w14:paraId="50558D5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Small</w:t>
            </w:r>
          </w:p>
        </w:tc>
        <w:tc>
          <w:tcPr>
            <w:tcW w:w="1527" w:type="dxa"/>
          </w:tcPr>
          <w:p w14:paraId="554CF3A8">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50E94B9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16.42</w:t>
            </w:r>
          </w:p>
        </w:tc>
        <w:tc>
          <w:tcPr>
            <w:tcW w:w="805" w:type="dxa"/>
          </w:tcPr>
          <w:p w14:paraId="08E278A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1.26</w:t>
            </w:r>
          </w:p>
        </w:tc>
      </w:tr>
      <w:tr w14:paraId="2DFA0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Pr>
          <w:p w14:paraId="27DDE003">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24</w:t>
            </w:r>
          </w:p>
        </w:tc>
        <w:tc>
          <w:tcPr>
            <w:tcW w:w="2257" w:type="dxa"/>
          </w:tcPr>
          <w:p w14:paraId="299CD6A4">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UG-ML</w:t>
            </w:r>
          </w:p>
        </w:tc>
        <w:tc>
          <w:tcPr>
            <w:tcW w:w="1525" w:type="dxa"/>
          </w:tcPr>
          <w:p w14:paraId="509DE891">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Large</w:t>
            </w:r>
          </w:p>
        </w:tc>
        <w:tc>
          <w:tcPr>
            <w:tcW w:w="1527" w:type="dxa"/>
          </w:tcPr>
          <w:p w14:paraId="73DD5665">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Pr>
          <w:p w14:paraId="6CAB36FD">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14.47</w:t>
            </w:r>
          </w:p>
        </w:tc>
        <w:tc>
          <w:tcPr>
            <w:tcW w:w="805" w:type="dxa"/>
          </w:tcPr>
          <w:p w14:paraId="5839A52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0.92</w:t>
            </w:r>
          </w:p>
        </w:tc>
      </w:tr>
      <w:tr w14:paraId="39CA6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bottom w:val="single" w:color="auto" w:sz="8" w:space="0"/>
            </w:tcBorders>
          </w:tcPr>
          <w:p w14:paraId="40507522">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14:ligatures w14:val="standardContextual"/>
              </w:rPr>
              <w:t>25</w:t>
            </w:r>
          </w:p>
        </w:tc>
        <w:tc>
          <w:tcPr>
            <w:tcW w:w="2257" w:type="dxa"/>
            <w:tcBorders>
              <w:bottom w:val="single" w:color="auto" w:sz="8" w:space="0"/>
            </w:tcBorders>
          </w:tcPr>
          <w:p w14:paraId="786AAF46">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EU2</w:t>
            </w:r>
          </w:p>
        </w:tc>
        <w:tc>
          <w:tcPr>
            <w:tcW w:w="1525" w:type="dxa"/>
            <w:tcBorders>
              <w:bottom w:val="single" w:color="auto" w:sz="8" w:space="0"/>
            </w:tcBorders>
          </w:tcPr>
          <w:p w14:paraId="1874B1EB">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 xml:space="preserve">Small </w:t>
            </w:r>
          </w:p>
        </w:tc>
        <w:tc>
          <w:tcPr>
            <w:tcW w:w="1527" w:type="dxa"/>
            <w:tcBorders>
              <w:bottom w:val="single" w:color="auto" w:sz="8" w:space="0"/>
            </w:tcBorders>
          </w:tcPr>
          <w:p w14:paraId="2263097C">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Deep red</w:t>
            </w:r>
          </w:p>
        </w:tc>
        <w:tc>
          <w:tcPr>
            <w:tcW w:w="2431" w:type="dxa"/>
            <w:tcBorders>
              <w:bottom w:val="single" w:color="auto" w:sz="8" w:space="0"/>
            </w:tcBorders>
          </w:tcPr>
          <w:p w14:paraId="01A100E9">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6.5</w:t>
            </w:r>
          </w:p>
        </w:tc>
        <w:tc>
          <w:tcPr>
            <w:tcW w:w="805" w:type="dxa"/>
            <w:tcBorders>
              <w:bottom w:val="single" w:color="auto" w:sz="8" w:space="0"/>
            </w:tcBorders>
          </w:tcPr>
          <w:p w14:paraId="5D7AF8DE">
            <w:pPr>
              <w:spacing w:after="0" w:line="360" w:lineRule="auto"/>
              <w:rPr>
                <w:rFonts w:ascii="Times New Roman" w:hAnsi="Times New Roman" w:cs="Times New Roman"/>
                <w:kern w:val="2"/>
                <w:sz w:val="24"/>
                <w:szCs w:val="24"/>
                <w:lang w:val="en-US"/>
                <w14:ligatures w14:val="standardContextual"/>
              </w:rPr>
            </w:pPr>
            <w:r>
              <w:rPr>
                <w:rFonts w:ascii="Times New Roman" w:hAnsi="Times New Roman" w:cs="Times New Roman"/>
                <w:kern w:val="2"/>
                <w:sz w:val="24"/>
                <w:szCs w:val="24"/>
                <w:lang w:val="en-US"/>
                <w14:ligatures w14:val="standardContextual"/>
              </w:rPr>
              <w:t>0.1</w:t>
            </w:r>
          </w:p>
        </w:tc>
      </w:tr>
    </w:tbl>
    <w:p w14:paraId="763CDF73">
      <w:pPr>
        <w:spacing w:after="0" w:line="360" w:lineRule="auto"/>
        <w:jc w:val="both"/>
        <w:rPr>
          <w:rFonts w:ascii="Times New Roman" w:hAnsi="Times New Roman" w:cs="Times New Roman"/>
          <w:sz w:val="24"/>
          <w:szCs w:val="24"/>
        </w:rPr>
      </w:pPr>
    </w:p>
    <w:p w14:paraId="2E657FBA">
      <w:pPr>
        <w:pStyle w:val="14"/>
        <w:rPr>
          <w:rFonts w:ascii="Times New Roman" w:hAnsi="Times New Roman"/>
          <w:b/>
          <w:bCs/>
          <w:i w:val="0"/>
          <w:iCs w:val="0"/>
          <w:color w:val="auto"/>
          <w:sz w:val="24"/>
          <w:szCs w:val="24"/>
        </w:rPr>
      </w:pPr>
    </w:p>
    <w:p w14:paraId="67FA72C6">
      <w:pPr>
        <w:pStyle w:val="14"/>
        <w:rPr>
          <w:rFonts w:ascii="Times New Roman" w:hAnsi="Times New Roman"/>
          <w:b/>
          <w:bCs/>
          <w:i w:val="0"/>
          <w:iCs w:val="0"/>
          <w:color w:val="auto"/>
          <w:sz w:val="24"/>
          <w:szCs w:val="24"/>
        </w:rPr>
      </w:pPr>
      <w:bookmarkStart w:id="201" w:name="_Toc229136240"/>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10</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Pairwise comparison of alpha-tocopherol levels across peanut accessions</w:t>
      </w:r>
      <w:bookmarkEnd w:id="201"/>
    </w:p>
    <w:tbl>
      <w:tblPr>
        <w:tblStyle w:val="27"/>
        <w:tblW w:w="62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5"/>
        <w:gridCol w:w="2250"/>
      </w:tblGrid>
      <w:tr w14:paraId="1F13C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894F250">
            <w:pPr>
              <w:spacing w:after="0" w:line="36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Sample 1-Sample 2</w:t>
            </w:r>
          </w:p>
        </w:tc>
        <w:tc>
          <w:tcPr>
            <w:tcW w:w="2250" w:type="dxa"/>
            <w:noWrap/>
          </w:tcPr>
          <w:p w14:paraId="1CEE3061">
            <w:pPr>
              <w:spacing w:after="0" w:line="36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Sig. (p-value)</w:t>
            </w:r>
          </w:p>
        </w:tc>
      </w:tr>
      <w:tr w14:paraId="07500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5AB8DB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EU2-EUGN-1</w:t>
            </w:r>
          </w:p>
        </w:tc>
        <w:tc>
          <w:tcPr>
            <w:tcW w:w="2250" w:type="dxa"/>
            <w:noWrap/>
          </w:tcPr>
          <w:p w14:paraId="56EDADB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7F224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2DB886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EU2-BRG1</w:t>
            </w:r>
          </w:p>
        </w:tc>
        <w:tc>
          <w:tcPr>
            <w:tcW w:w="2250" w:type="dxa"/>
            <w:noWrap/>
          </w:tcPr>
          <w:p w14:paraId="6EFABB6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4A992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F7DC47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EU2-RW-ML</w:t>
            </w:r>
          </w:p>
        </w:tc>
        <w:tc>
          <w:tcPr>
            <w:tcW w:w="2250" w:type="dxa"/>
            <w:noWrap/>
          </w:tcPr>
          <w:p w14:paraId="50A79CE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6569E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39C3D5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EU2-UG-AR</w:t>
            </w:r>
          </w:p>
        </w:tc>
        <w:tc>
          <w:tcPr>
            <w:tcW w:w="2250" w:type="dxa"/>
            <w:noWrap/>
          </w:tcPr>
          <w:p w14:paraId="65DFBCE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367F8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5958D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UG-ML-EUGN-1</w:t>
            </w:r>
          </w:p>
        </w:tc>
        <w:tc>
          <w:tcPr>
            <w:tcW w:w="2250" w:type="dxa"/>
            <w:noWrap/>
          </w:tcPr>
          <w:p w14:paraId="433326F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23C02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D42CEB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UG-ML-BRG1</w:t>
            </w:r>
          </w:p>
        </w:tc>
        <w:tc>
          <w:tcPr>
            <w:tcW w:w="2250" w:type="dxa"/>
            <w:noWrap/>
          </w:tcPr>
          <w:p w14:paraId="01A2994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3CC30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570E7B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UG-ML-RW-ML</w:t>
            </w:r>
          </w:p>
        </w:tc>
        <w:tc>
          <w:tcPr>
            <w:tcW w:w="2250" w:type="dxa"/>
            <w:noWrap/>
          </w:tcPr>
          <w:p w14:paraId="409BEE5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0F17E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1768AD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UG-ML-UG-AR</w:t>
            </w:r>
          </w:p>
        </w:tc>
        <w:tc>
          <w:tcPr>
            <w:tcW w:w="2250" w:type="dxa"/>
            <w:noWrap/>
          </w:tcPr>
          <w:p w14:paraId="50FD5E0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1FD2A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712EFE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UG-TZ-UG-AR</w:t>
            </w:r>
          </w:p>
        </w:tc>
        <w:tc>
          <w:tcPr>
            <w:tcW w:w="2250" w:type="dxa"/>
            <w:noWrap/>
          </w:tcPr>
          <w:p w14:paraId="7B889FB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w:t>
            </w:r>
          </w:p>
        </w:tc>
      </w:tr>
      <w:tr w14:paraId="4460B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C96D50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EU2-ICGV-SM-</w:t>
            </w:r>
          </w:p>
        </w:tc>
        <w:tc>
          <w:tcPr>
            <w:tcW w:w="2250" w:type="dxa"/>
            <w:noWrap/>
          </w:tcPr>
          <w:p w14:paraId="6BAF59D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5C90E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4BD0F4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UG-TZ-EUGN-1</w:t>
            </w:r>
          </w:p>
        </w:tc>
        <w:tc>
          <w:tcPr>
            <w:tcW w:w="2250" w:type="dxa"/>
            <w:noWrap/>
          </w:tcPr>
          <w:p w14:paraId="0637EA3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22C0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24DB4D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UG-TZ-BRG1</w:t>
            </w:r>
          </w:p>
        </w:tc>
        <w:tc>
          <w:tcPr>
            <w:tcW w:w="2250" w:type="dxa"/>
            <w:noWrap/>
          </w:tcPr>
          <w:p w14:paraId="071586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3E1A7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4C6CA8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UG-TZ-RW-ML</w:t>
            </w:r>
          </w:p>
        </w:tc>
        <w:tc>
          <w:tcPr>
            <w:tcW w:w="2250" w:type="dxa"/>
            <w:noWrap/>
          </w:tcPr>
          <w:p w14:paraId="11523C5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0C5C9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E338B1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UG-SO-EUGN-1</w:t>
            </w:r>
          </w:p>
        </w:tc>
        <w:tc>
          <w:tcPr>
            <w:tcW w:w="2250" w:type="dxa"/>
            <w:noWrap/>
          </w:tcPr>
          <w:p w14:paraId="13E33BB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2CB46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C190E1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UG-SO-BRG1</w:t>
            </w:r>
          </w:p>
        </w:tc>
        <w:tc>
          <w:tcPr>
            <w:tcW w:w="2250" w:type="dxa"/>
            <w:noWrap/>
          </w:tcPr>
          <w:p w14:paraId="31BEE26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72867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998502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UG-SO-RW-ML</w:t>
            </w:r>
          </w:p>
        </w:tc>
        <w:tc>
          <w:tcPr>
            <w:tcW w:w="2250" w:type="dxa"/>
            <w:noWrap/>
          </w:tcPr>
          <w:p w14:paraId="5691508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41D74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6E4D94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UG-SO-UG-AR</w:t>
            </w:r>
          </w:p>
        </w:tc>
        <w:tc>
          <w:tcPr>
            <w:tcW w:w="2250" w:type="dxa"/>
            <w:noWrap/>
          </w:tcPr>
          <w:p w14:paraId="3C24796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3AA7E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0DE429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RW-TZ-UG-AR</w:t>
            </w:r>
          </w:p>
        </w:tc>
        <w:tc>
          <w:tcPr>
            <w:tcW w:w="2250" w:type="dxa"/>
            <w:noWrap/>
          </w:tcPr>
          <w:p w14:paraId="60E29A5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0.001</w:t>
            </w:r>
          </w:p>
        </w:tc>
      </w:tr>
      <w:tr w14:paraId="437A4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4B9D61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UG-ML-ICGV-SM-</w:t>
            </w:r>
          </w:p>
        </w:tc>
        <w:tc>
          <w:tcPr>
            <w:tcW w:w="2250" w:type="dxa"/>
            <w:noWrap/>
          </w:tcPr>
          <w:p w14:paraId="567965E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0.002</w:t>
            </w:r>
          </w:p>
        </w:tc>
      </w:tr>
      <w:tr w14:paraId="0B90D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1DCCD0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RW-TZ-BRG1</w:t>
            </w:r>
          </w:p>
        </w:tc>
        <w:tc>
          <w:tcPr>
            <w:tcW w:w="2250" w:type="dxa"/>
            <w:noWrap/>
          </w:tcPr>
          <w:p w14:paraId="64DF0CB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0.002</w:t>
            </w:r>
          </w:p>
        </w:tc>
      </w:tr>
      <w:tr w14:paraId="494B8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9F528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RW-TZ-RW-ML</w:t>
            </w:r>
          </w:p>
        </w:tc>
        <w:tc>
          <w:tcPr>
            <w:tcW w:w="2250" w:type="dxa"/>
            <w:noWrap/>
          </w:tcPr>
          <w:p w14:paraId="1CC8247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0.002</w:t>
            </w:r>
          </w:p>
        </w:tc>
      </w:tr>
      <w:tr w14:paraId="1170B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5C9B11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UG-MA-UG-AR</w:t>
            </w:r>
          </w:p>
        </w:tc>
        <w:tc>
          <w:tcPr>
            <w:tcW w:w="2250" w:type="dxa"/>
            <w:noWrap/>
          </w:tcPr>
          <w:p w14:paraId="2A30DD7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0.002</w:t>
            </w:r>
          </w:p>
        </w:tc>
      </w:tr>
      <w:tr w14:paraId="37A6A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CF8506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EU2-EUGN-2</w:t>
            </w:r>
          </w:p>
        </w:tc>
        <w:tc>
          <w:tcPr>
            <w:tcW w:w="2250" w:type="dxa"/>
            <w:noWrap/>
          </w:tcPr>
          <w:p w14:paraId="7702006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2B5DB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235D3C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EU2-CG7</w:t>
            </w:r>
          </w:p>
        </w:tc>
        <w:tc>
          <w:tcPr>
            <w:tcW w:w="2250" w:type="dxa"/>
            <w:noWrap/>
          </w:tcPr>
          <w:p w14:paraId="55A4752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0FC6B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EAE7FA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UG-TZ-ICGV-SM-</w:t>
            </w:r>
          </w:p>
        </w:tc>
        <w:tc>
          <w:tcPr>
            <w:tcW w:w="2250" w:type="dxa"/>
            <w:noWrap/>
          </w:tcPr>
          <w:p w14:paraId="7D792E5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0C9A3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8031B5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RW-TZ-EUGN-1</w:t>
            </w:r>
          </w:p>
        </w:tc>
        <w:tc>
          <w:tcPr>
            <w:tcW w:w="2250" w:type="dxa"/>
            <w:noWrap/>
          </w:tcPr>
          <w:p w14:paraId="60359DD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45B15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99BDD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UG-MA-EUGN-1</w:t>
            </w:r>
          </w:p>
        </w:tc>
        <w:tc>
          <w:tcPr>
            <w:tcW w:w="2250" w:type="dxa"/>
            <w:noWrap/>
          </w:tcPr>
          <w:p w14:paraId="3C75931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4091A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460108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UG-MA-BRG1</w:t>
            </w:r>
          </w:p>
        </w:tc>
        <w:tc>
          <w:tcPr>
            <w:tcW w:w="2250" w:type="dxa"/>
            <w:noWrap/>
          </w:tcPr>
          <w:p w14:paraId="6849939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143A4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8BF28B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UG-MA-RW-ML</w:t>
            </w:r>
          </w:p>
        </w:tc>
        <w:tc>
          <w:tcPr>
            <w:tcW w:w="2250" w:type="dxa"/>
            <w:noWrap/>
          </w:tcPr>
          <w:p w14:paraId="646D985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0.003</w:t>
            </w:r>
          </w:p>
        </w:tc>
      </w:tr>
      <w:tr w14:paraId="1773D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929CA5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EU2-KKMG2</w:t>
            </w:r>
          </w:p>
        </w:tc>
        <w:tc>
          <w:tcPr>
            <w:tcW w:w="2250" w:type="dxa"/>
            <w:noWrap/>
          </w:tcPr>
          <w:p w14:paraId="0879EB4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0.004</w:t>
            </w:r>
          </w:p>
        </w:tc>
      </w:tr>
      <w:tr w14:paraId="751C4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0A6053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EU1-UG-AR</w:t>
            </w:r>
          </w:p>
        </w:tc>
        <w:tc>
          <w:tcPr>
            <w:tcW w:w="2250" w:type="dxa"/>
            <w:noWrap/>
          </w:tcPr>
          <w:p w14:paraId="3AB30DC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0.004</w:t>
            </w:r>
          </w:p>
        </w:tc>
      </w:tr>
      <w:tr w14:paraId="14EDB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227E68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EU2-9991</w:t>
            </w:r>
          </w:p>
        </w:tc>
        <w:tc>
          <w:tcPr>
            <w:tcW w:w="2250" w:type="dxa"/>
            <w:noWrap/>
          </w:tcPr>
          <w:p w14:paraId="2394823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530DF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7EFAB0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UG-ML-EUGN-2</w:t>
            </w:r>
          </w:p>
        </w:tc>
        <w:tc>
          <w:tcPr>
            <w:tcW w:w="2250" w:type="dxa"/>
            <w:noWrap/>
          </w:tcPr>
          <w:p w14:paraId="5CC27D6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716F3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43AB02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UG-ML-CG7</w:t>
            </w:r>
          </w:p>
        </w:tc>
        <w:tc>
          <w:tcPr>
            <w:tcW w:w="2250" w:type="dxa"/>
            <w:noWrap/>
          </w:tcPr>
          <w:p w14:paraId="54B14D7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638C2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C6675D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UG-SO-ICGV-SM-</w:t>
            </w:r>
          </w:p>
        </w:tc>
        <w:tc>
          <w:tcPr>
            <w:tcW w:w="2250" w:type="dxa"/>
            <w:noWrap/>
          </w:tcPr>
          <w:p w14:paraId="6C11EC7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78F18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667E9B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EU1-BRG1</w:t>
            </w:r>
          </w:p>
        </w:tc>
        <w:tc>
          <w:tcPr>
            <w:tcW w:w="2250" w:type="dxa"/>
            <w:noWrap/>
          </w:tcPr>
          <w:p w14:paraId="14A7D5C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22AE0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CF28BC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EU1-RW-ML</w:t>
            </w:r>
          </w:p>
        </w:tc>
        <w:tc>
          <w:tcPr>
            <w:tcW w:w="2250" w:type="dxa"/>
            <w:noWrap/>
          </w:tcPr>
          <w:p w14:paraId="5D113C3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7612F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45CD3A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RW-LO-UG-AR</w:t>
            </w:r>
          </w:p>
        </w:tc>
        <w:tc>
          <w:tcPr>
            <w:tcW w:w="2250" w:type="dxa"/>
            <w:noWrap/>
          </w:tcPr>
          <w:p w14:paraId="5F7C3AF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0.006</w:t>
            </w:r>
          </w:p>
        </w:tc>
      </w:tr>
      <w:tr w14:paraId="62296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0392B0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UG-ML-KKMG2</w:t>
            </w:r>
          </w:p>
        </w:tc>
        <w:tc>
          <w:tcPr>
            <w:tcW w:w="2250" w:type="dxa"/>
            <w:noWrap/>
          </w:tcPr>
          <w:p w14:paraId="2097A63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0.007</w:t>
            </w:r>
          </w:p>
        </w:tc>
      </w:tr>
      <w:tr w14:paraId="6C092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DCF078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EU1-EUGN-1</w:t>
            </w:r>
          </w:p>
        </w:tc>
        <w:tc>
          <w:tcPr>
            <w:tcW w:w="2250" w:type="dxa"/>
            <w:noWrap/>
          </w:tcPr>
          <w:p w14:paraId="3271233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0.007</w:t>
            </w:r>
          </w:p>
        </w:tc>
      </w:tr>
      <w:tr w14:paraId="103EC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FDC937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UG-TZ-CG7</w:t>
            </w:r>
          </w:p>
        </w:tc>
        <w:tc>
          <w:tcPr>
            <w:tcW w:w="2250" w:type="dxa"/>
            <w:noWrap/>
          </w:tcPr>
          <w:p w14:paraId="4F17DFD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0.008</w:t>
            </w:r>
          </w:p>
        </w:tc>
      </w:tr>
      <w:tr w14:paraId="2D78D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F2613E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EU2-MG</w:t>
            </w:r>
          </w:p>
        </w:tc>
        <w:tc>
          <w:tcPr>
            <w:tcW w:w="2250" w:type="dxa"/>
            <w:noWrap/>
          </w:tcPr>
          <w:p w14:paraId="73DC7A8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0.009</w:t>
            </w:r>
          </w:p>
        </w:tc>
      </w:tr>
      <w:tr w14:paraId="43EF8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EB7C94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UG-TZ-EUGN-2</w:t>
            </w:r>
          </w:p>
        </w:tc>
        <w:tc>
          <w:tcPr>
            <w:tcW w:w="2250" w:type="dxa"/>
            <w:noWrap/>
          </w:tcPr>
          <w:p w14:paraId="0C5BBF6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0.009</w:t>
            </w:r>
          </w:p>
        </w:tc>
      </w:tr>
      <w:tr w14:paraId="4DEBE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1AA64C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RW-LO-RW-ML</w:t>
            </w:r>
          </w:p>
        </w:tc>
        <w:tc>
          <w:tcPr>
            <w:tcW w:w="2250" w:type="dxa"/>
            <w:noWrap/>
          </w:tcPr>
          <w:p w14:paraId="46A1077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0.009</w:t>
            </w:r>
          </w:p>
        </w:tc>
      </w:tr>
      <w:tr w14:paraId="4E82F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BBBBFE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UG-ML-9991</w:t>
            </w:r>
          </w:p>
        </w:tc>
        <w:tc>
          <w:tcPr>
            <w:tcW w:w="2250" w:type="dxa"/>
            <w:noWrap/>
          </w:tcPr>
          <w:p w14:paraId="7ED1968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w:t>
            </w:r>
          </w:p>
        </w:tc>
      </w:tr>
      <w:tr w14:paraId="7187A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0FE00F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RW-TZ-ICGV-SM-</w:t>
            </w:r>
          </w:p>
        </w:tc>
        <w:tc>
          <w:tcPr>
            <w:tcW w:w="2250" w:type="dxa"/>
            <w:noWrap/>
          </w:tcPr>
          <w:p w14:paraId="1B32D85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w:t>
            </w:r>
          </w:p>
        </w:tc>
      </w:tr>
      <w:tr w14:paraId="6B3D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6058DE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RW-LO-BRG1</w:t>
            </w:r>
          </w:p>
        </w:tc>
        <w:tc>
          <w:tcPr>
            <w:tcW w:w="2250" w:type="dxa"/>
            <w:noWrap/>
          </w:tcPr>
          <w:p w14:paraId="25D3F3C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w:t>
            </w:r>
          </w:p>
        </w:tc>
      </w:tr>
      <w:tr w14:paraId="2170D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356BA6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UG-TZ-KKMG2</w:t>
            </w:r>
          </w:p>
        </w:tc>
        <w:tc>
          <w:tcPr>
            <w:tcW w:w="2250" w:type="dxa"/>
            <w:noWrap/>
          </w:tcPr>
          <w:p w14:paraId="78B7A2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0.011</w:t>
            </w:r>
          </w:p>
        </w:tc>
      </w:tr>
      <w:tr w14:paraId="50A9D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F60C1A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RW-LO-EUGN-1</w:t>
            </w:r>
          </w:p>
        </w:tc>
        <w:tc>
          <w:tcPr>
            <w:tcW w:w="2250" w:type="dxa"/>
            <w:noWrap/>
          </w:tcPr>
          <w:p w14:paraId="6BCA656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0.011</w:t>
            </w:r>
          </w:p>
        </w:tc>
      </w:tr>
      <w:tr w14:paraId="37F4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32F604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UG-MA-ICGV-SM-</w:t>
            </w:r>
          </w:p>
        </w:tc>
        <w:tc>
          <w:tcPr>
            <w:tcW w:w="2250" w:type="dxa"/>
            <w:noWrap/>
          </w:tcPr>
          <w:p w14:paraId="6F52E07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0.013</w:t>
            </w:r>
          </w:p>
        </w:tc>
      </w:tr>
      <w:tr w14:paraId="32D55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7EC5A1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BS-UG-AR</w:t>
            </w:r>
          </w:p>
        </w:tc>
        <w:tc>
          <w:tcPr>
            <w:tcW w:w="2250" w:type="dxa"/>
            <w:noWrap/>
          </w:tcPr>
          <w:p w14:paraId="68B9F7F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0.013</w:t>
            </w:r>
          </w:p>
        </w:tc>
      </w:tr>
      <w:tr w14:paraId="742CF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EADF04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UG-SO-CG7</w:t>
            </w:r>
          </w:p>
        </w:tc>
        <w:tc>
          <w:tcPr>
            <w:tcW w:w="2250" w:type="dxa"/>
            <w:noWrap/>
          </w:tcPr>
          <w:p w14:paraId="7E44CD8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0.014</w:t>
            </w:r>
          </w:p>
        </w:tc>
      </w:tr>
      <w:tr w14:paraId="6E6B6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2EDDBD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KKMG4-UG-AR</w:t>
            </w:r>
          </w:p>
        </w:tc>
        <w:tc>
          <w:tcPr>
            <w:tcW w:w="2250" w:type="dxa"/>
            <w:noWrap/>
          </w:tcPr>
          <w:p w14:paraId="29E1E0B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0.014</w:t>
            </w:r>
          </w:p>
        </w:tc>
      </w:tr>
      <w:tr w14:paraId="4A6F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96E6C9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UG-ML-MG</w:t>
            </w:r>
          </w:p>
        </w:tc>
        <w:tc>
          <w:tcPr>
            <w:tcW w:w="2250" w:type="dxa"/>
            <w:noWrap/>
          </w:tcPr>
          <w:p w14:paraId="408AE12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0.015</w:t>
            </w:r>
          </w:p>
        </w:tc>
      </w:tr>
      <w:tr w14:paraId="33D0E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945DF9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UG-TZ-9991</w:t>
            </w:r>
          </w:p>
        </w:tc>
        <w:tc>
          <w:tcPr>
            <w:tcW w:w="2250" w:type="dxa"/>
            <w:noWrap/>
          </w:tcPr>
          <w:p w14:paraId="77B2FA7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0.015</w:t>
            </w:r>
          </w:p>
        </w:tc>
      </w:tr>
      <w:tr w14:paraId="790DD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2144FA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EU2-KKMG3</w:t>
            </w:r>
          </w:p>
        </w:tc>
        <w:tc>
          <w:tcPr>
            <w:tcW w:w="2250" w:type="dxa"/>
            <w:noWrap/>
          </w:tcPr>
          <w:p w14:paraId="6BA76AA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0.016</w:t>
            </w:r>
          </w:p>
        </w:tc>
      </w:tr>
      <w:tr w14:paraId="2CA7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C5BE30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UG-SO-EUGN-2</w:t>
            </w:r>
          </w:p>
        </w:tc>
        <w:tc>
          <w:tcPr>
            <w:tcW w:w="2250" w:type="dxa"/>
            <w:noWrap/>
          </w:tcPr>
          <w:p w14:paraId="0A8637D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0.016</w:t>
            </w:r>
          </w:p>
        </w:tc>
      </w:tr>
      <w:tr w14:paraId="0BE3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0608C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UG-SO-KKMG2</w:t>
            </w:r>
          </w:p>
        </w:tc>
        <w:tc>
          <w:tcPr>
            <w:tcW w:w="2250" w:type="dxa"/>
            <w:noWrap/>
          </w:tcPr>
          <w:p w14:paraId="48A88E2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0.018</w:t>
            </w:r>
          </w:p>
        </w:tc>
      </w:tr>
      <w:tr w14:paraId="6351B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E11FE0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BS-RW-ML</w:t>
            </w:r>
          </w:p>
        </w:tc>
        <w:tc>
          <w:tcPr>
            <w:tcW w:w="2250" w:type="dxa"/>
            <w:noWrap/>
          </w:tcPr>
          <w:p w14:paraId="686582A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0.018</w:t>
            </w:r>
          </w:p>
        </w:tc>
      </w:tr>
      <w:tr w14:paraId="4C724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7BE6CA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BS-BRG1</w:t>
            </w:r>
          </w:p>
        </w:tc>
        <w:tc>
          <w:tcPr>
            <w:tcW w:w="2250" w:type="dxa"/>
            <w:noWrap/>
          </w:tcPr>
          <w:p w14:paraId="09D49D6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w:t>
            </w:r>
          </w:p>
        </w:tc>
      </w:tr>
      <w:tr w14:paraId="6459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F58ED7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KKMG4-RW-ML</w:t>
            </w:r>
          </w:p>
        </w:tc>
        <w:tc>
          <w:tcPr>
            <w:tcW w:w="2250" w:type="dxa"/>
            <w:noWrap/>
          </w:tcPr>
          <w:p w14:paraId="33C2C70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w:t>
            </w:r>
          </w:p>
        </w:tc>
      </w:tr>
      <w:tr w14:paraId="67C9A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DC45CE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UG-TZ-MG</w:t>
            </w:r>
          </w:p>
        </w:tc>
        <w:tc>
          <w:tcPr>
            <w:tcW w:w="2250" w:type="dxa"/>
            <w:noWrap/>
          </w:tcPr>
          <w:p w14:paraId="30709F4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0.021</w:t>
            </w:r>
          </w:p>
        </w:tc>
      </w:tr>
      <w:tr w14:paraId="6B311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94CD73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BS-EUGN-1</w:t>
            </w:r>
          </w:p>
        </w:tc>
        <w:tc>
          <w:tcPr>
            <w:tcW w:w="2250" w:type="dxa"/>
            <w:noWrap/>
          </w:tcPr>
          <w:p w14:paraId="575793F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0.021</w:t>
            </w:r>
          </w:p>
        </w:tc>
      </w:tr>
      <w:tr w14:paraId="6D598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66FDD6A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KKMG4-BRG1</w:t>
            </w:r>
          </w:p>
        </w:tc>
        <w:tc>
          <w:tcPr>
            <w:tcW w:w="2250" w:type="dxa"/>
            <w:noWrap/>
          </w:tcPr>
          <w:p w14:paraId="2267704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0.022</w:t>
            </w:r>
          </w:p>
        </w:tc>
      </w:tr>
      <w:tr w14:paraId="15A43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97DA99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EU1-ICGV-SM-</w:t>
            </w:r>
          </w:p>
        </w:tc>
        <w:tc>
          <w:tcPr>
            <w:tcW w:w="2250" w:type="dxa"/>
            <w:noWrap/>
          </w:tcPr>
          <w:p w14:paraId="0DA0DC1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0.023</w:t>
            </w:r>
          </w:p>
        </w:tc>
      </w:tr>
      <w:tr w14:paraId="65B03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643CF5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KKMG4-EUGN-1</w:t>
            </w:r>
          </w:p>
        </w:tc>
        <w:tc>
          <w:tcPr>
            <w:tcW w:w="2250" w:type="dxa"/>
            <w:noWrap/>
          </w:tcPr>
          <w:p w14:paraId="0212A2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0.023</w:t>
            </w:r>
          </w:p>
        </w:tc>
      </w:tr>
      <w:tr w14:paraId="786AD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D9F1B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EU2-KKMG1</w:t>
            </w:r>
          </w:p>
        </w:tc>
        <w:tc>
          <w:tcPr>
            <w:tcW w:w="2250" w:type="dxa"/>
            <w:noWrap/>
          </w:tcPr>
          <w:p w14:paraId="60332CD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0.025</w:t>
            </w:r>
          </w:p>
        </w:tc>
      </w:tr>
      <w:tr w14:paraId="5CE34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89EC04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UG-SO-9991</w:t>
            </w:r>
          </w:p>
        </w:tc>
        <w:tc>
          <w:tcPr>
            <w:tcW w:w="2250" w:type="dxa"/>
            <w:noWrap/>
          </w:tcPr>
          <w:p w14:paraId="202F933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0.025</w:t>
            </w:r>
          </w:p>
        </w:tc>
      </w:tr>
      <w:tr w14:paraId="60C9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F2144C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RW-TZ-CG7</w:t>
            </w:r>
          </w:p>
        </w:tc>
        <w:tc>
          <w:tcPr>
            <w:tcW w:w="2250" w:type="dxa"/>
            <w:noWrap/>
          </w:tcPr>
          <w:p w14:paraId="66B42F7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0.025</w:t>
            </w:r>
          </w:p>
        </w:tc>
      </w:tr>
      <w:tr w14:paraId="75787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3479A7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UG-ML-KKMG3</w:t>
            </w:r>
          </w:p>
        </w:tc>
        <w:tc>
          <w:tcPr>
            <w:tcW w:w="2250" w:type="dxa"/>
            <w:noWrap/>
          </w:tcPr>
          <w:p w14:paraId="7D4E969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0.026</w:t>
            </w:r>
          </w:p>
        </w:tc>
      </w:tr>
      <w:tr w14:paraId="5C2A1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A67DD9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RW-TZ-EUGN-2</w:t>
            </w:r>
          </w:p>
        </w:tc>
        <w:tc>
          <w:tcPr>
            <w:tcW w:w="2250" w:type="dxa"/>
            <w:noWrap/>
          </w:tcPr>
          <w:p w14:paraId="6FF950D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0.027</w:t>
            </w:r>
          </w:p>
        </w:tc>
      </w:tr>
      <w:tr w14:paraId="1585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0CAC22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RW-RW-UG-AR</w:t>
            </w:r>
          </w:p>
        </w:tc>
        <w:tc>
          <w:tcPr>
            <w:tcW w:w="2250" w:type="dxa"/>
            <w:noWrap/>
          </w:tcPr>
          <w:p w14:paraId="115150A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w:t>
            </w:r>
          </w:p>
        </w:tc>
      </w:tr>
      <w:tr w14:paraId="6D930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30407CE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RW-TZ-KKMG2</w:t>
            </w:r>
          </w:p>
        </w:tc>
        <w:tc>
          <w:tcPr>
            <w:tcW w:w="2250" w:type="dxa"/>
            <w:noWrap/>
          </w:tcPr>
          <w:p w14:paraId="79B9AC1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0.031</w:t>
            </w:r>
          </w:p>
        </w:tc>
      </w:tr>
      <w:tr w14:paraId="11A8D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6B3FAF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UG-MA-CG7</w:t>
            </w:r>
          </w:p>
        </w:tc>
        <w:tc>
          <w:tcPr>
            <w:tcW w:w="2250" w:type="dxa"/>
            <w:noWrap/>
          </w:tcPr>
          <w:p w14:paraId="547CB75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0.031</w:t>
            </w:r>
          </w:p>
        </w:tc>
      </w:tr>
      <w:tr w14:paraId="6B5E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9FC7F4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UG-SO-MG</w:t>
            </w:r>
          </w:p>
        </w:tc>
        <w:tc>
          <w:tcPr>
            <w:tcW w:w="2250" w:type="dxa"/>
            <w:noWrap/>
          </w:tcPr>
          <w:p w14:paraId="17C81D9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0.034</w:t>
            </w:r>
          </w:p>
        </w:tc>
      </w:tr>
      <w:tr w14:paraId="09376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13D4F3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UG-MA-EUGN-2</w:t>
            </w:r>
          </w:p>
        </w:tc>
        <w:tc>
          <w:tcPr>
            <w:tcW w:w="2250" w:type="dxa"/>
            <w:noWrap/>
          </w:tcPr>
          <w:p w14:paraId="18392CF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0.034</w:t>
            </w:r>
          </w:p>
        </w:tc>
      </w:tr>
      <w:tr w14:paraId="21424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6B18E8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UG-TZ-KKMG3</w:t>
            </w:r>
          </w:p>
        </w:tc>
        <w:tc>
          <w:tcPr>
            <w:tcW w:w="2250" w:type="dxa"/>
            <w:noWrap/>
          </w:tcPr>
          <w:p w14:paraId="08A7CD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0.036</w:t>
            </w:r>
          </w:p>
        </w:tc>
      </w:tr>
      <w:tr w14:paraId="0A835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548639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RW-LO-ICGV-SM-</w:t>
            </w:r>
          </w:p>
        </w:tc>
        <w:tc>
          <w:tcPr>
            <w:tcW w:w="2250" w:type="dxa"/>
            <w:noWrap/>
          </w:tcPr>
          <w:p w14:paraId="23AFEA8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0.036</w:t>
            </w:r>
          </w:p>
        </w:tc>
      </w:tr>
      <w:tr w14:paraId="3C4D1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2187910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EU2-Uganda R</w:t>
            </w:r>
          </w:p>
        </w:tc>
        <w:tc>
          <w:tcPr>
            <w:tcW w:w="2250" w:type="dxa"/>
            <w:noWrap/>
          </w:tcPr>
          <w:p w14:paraId="7AEE7FD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0.038</w:t>
            </w:r>
          </w:p>
        </w:tc>
      </w:tr>
      <w:tr w14:paraId="6797C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07B7103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UG-ML-KKMG1</w:t>
            </w:r>
          </w:p>
        </w:tc>
        <w:tc>
          <w:tcPr>
            <w:tcW w:w="2250" w:type="dxa"/>
            <w:noWrap/>
          </w:tcPr>
          <w:p w14:paraId="04683CB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0.039</w:t>
            </w:r>
          </w:p>
        </w:tc>
      </w:tr>
      <w:tr w14:paraId="40BF3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5CCBA4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UG-MA-KKMG2</w:t>
            </w:r>
          </w:p>
        </w:tc>
        <w:tc>
          <w:tcPr>
            <w:tcW w:w="2250" w:type="dxa"/>
            <w:noWrap/>
          </w:tcPr>
          <w:p w14:paraId="6DCD0A8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0.039</w:t>
            </w:r>
          </w:p>
        </w:tc>
      </w:tr>
      <w:tr w14:paraId="1D2D9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592051A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RW-TZ-9991</w:t>
            </w:r>
          </w:p>
        </w:tc>
        <w:tc>
          <w:tcPr>
            <w:tcW w:w="2250" w:type="dxa"/>
            <w:noWrap/>
          </w:tcPr>
          <w:p w14:paraId="2A627E8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0.041</w:t>
            </w:r>
          </w:p>
        </w:tc>
      </w:tr>
      <w:tr w14:paraId="1C290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1EC7119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RW-RW-RW-ML</w:t>
            </w:r>
          </w:p>
        </w:tc>
        <w:tc>
          <w:tcPr>
            <w:tcW w:w="2250" w:type="dxa"/>
            <w:noWrap/>
          </w:tcPr>
          <w:p w14:paraId="1A6FDBE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0.041</w:t>
            </w:r>
          </w:p>
        </w:tc>
      </w:tr>
      <w:tr w14:paraId="2E54F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4D459A0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RW-RW-BRG1</w:t>
            </w:r>
          </w:p>
        </w:tc>
        <w:tc>
          <w:tcPr>
            <w:tcW w:w="2250" w:type="dxa"/>
            <w:noWrap/>
          </w:tcPr>
          <w:p w14:paraId="3674AD4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0.045</w:t>
            </w:r>
          </w:p>
        </w:tc>
      </w:tr>
      <w:tr w14:paraId="0AEBC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08A0A5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BRG2-UG-AR</w:t>
            </w:r>
          </w:p>
        </w:tc>
        <w:tc>
          <w:tcPr>
            <w:tcW w:w="2250" w:type="dxa"/>
            <w:noWrap/>
          </w:tcPr>
          <w:p w14:paraId="7414F45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0.045</w:t>
            </w:r>
          </w:p>
        </w:tc>
      </w:tr>
      <w:tr w14:paraId="3F772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3955" w:type="dxa"/>
            <w:noWrap/>
          </w:tcPr>
          <w:p w14:paraId="7D9E060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RW-RW-EUGN-1</w:t>
            </w:r>
          </w:p>
        </w:tc>
        <w:tc>
          <w:tcPr>
            <w:tcW w:w="2250" w:type="dxa"/>
            <w:noWrap/>
          </w:tcPr>
          <w:p w14:paraId="708C5CB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0.047</w:t>
            </w:r>
          </w:p>
        </w:tc>
      </w:tr>
    </w:tbl>
    <w:p w14:paraId="2BDBEC23">
      <w:pPr>
        <w:spacing w:after="0" w:line="360" w:lineRule="auto"/>
        <w:jc w:val="both"/>
        <w:rPr>
          <w:rFonts w:ascii="Times New Roman" w:hAnsi="Times New Roman" w:cs="Times New Roman"/>
          <w:sz w:val="24"/>
          <w:szCs w:val="24"/>
        </w:rPr>
      </w:pPr>
    </w:p>
    <w:p w14:paraId="613DB6D6">
      <w:pPr>
        <w:pStyle w:val="4"/>
        <w:spacing w:before="0" w:after="0" w:line="360" w:lineRule="auto"/>
        <w:rPr>
          <w:rFonts w:ascii="Times New Roman" w:hAnsi="Times New Roman"/>
          <w:sz w:val="24"/>
          <w:szCs w:val="24"/>
        </w:rPr>
      </w:pPr>
      <w:bookmarkStart w:id="202" w:name="_Toc229155062"/>
      <w:r>
        <w:rPr>
          <w:rFonts w:ascii="Times New Roman" w:hAnsi="Times New Roman"/>
          <w:sz w:val="24"/>
          <w:szCs w:val="24"/>
        </w:rPr>
        <w:t>6.4.3 Correlation Between Aflatoxin Resistance and α-Tocopherol Levels</w:t>
      </w:r>
      <w:bookmarkEnd w:id="202"/>
    </w:p>
    <w:p w14:paraId="53D3763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one-sided Spearman's rank correlation was conducted to examine the relationship between aflatoxin resistance and alpha-tocopherol levels. There was a weak negative correlation, ρ(23) = -0.317, p = 0.061. These findings suggested that higher vitamin E levels may be associated with lower aflatoxin resistance. However, the relationship was not statistically significant. A one-sided Spearman's rank correlation was also conducted to examine the relationship between fungal growth and alpha-tocopherol levels. There was very weak positive correlation, ρ(23) = 0.312 that was not statistically significant (p = 0.064). These findings suggested that germplasm with high alpha-tocopherol levels tended to have more fungal growth. </w:t>
      </w:r>
    </w:p>
    <w:p w14:paraId="77D5168E">
      <w:pPr>
        <w:spacing w:after="0" w:line="360" w:lineRule="auto"/>
        <w:ind w:firstLine="720"/>
        <w:jc w:val="both"/>
        <w:rPr>
          <w:rFonts w:ascii="Times New Roman" w:hAnsi="Times New Roman" w:cs="Times New Roman"/>
          <w:sz w:val="24"/>
          <w:szCs w:val="24"/>
        </w:rPr>
      </w:pPr>
    </w:p>
    <w:p w14:paraId="3C20BC39">
      <w:pPr>
        <w:pStyle w:val="3"/>
        <w:spacing w:before="0" w:after="0" w:line="360" w:lineRule="auto"/>
        <w:jc w:val="both"/>
        <w:rPr>
          <w:rStyle w:val="57"/>
          <w:b/>
          <w:bCs/>
          <w:i w:val="0"/>
          <w:iCs w:val="0"/>
          <w:color w:val="auto"/>
        </w:rPr>
      </w:pPr>
      <w:bookmarkStart w:id="203" w:name="_Toc229155063"/>
      <w:r>
        <w:rPr>
          <w:rStyle w:val="57"/>
          <w:b/>
          <w:bCs/>
          <w:i w:val="0"/>
          <w:iCs w:val="0"/>
          <w:color w:val="auto"/>
        </w:rPr>
        <w:t>6.5 Discussion</w:t>
      </w:r>
      <w:bookmarkEnd w:id="203"/>
    </w:p>
    <w:p w14:paraId="714320A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purpose of this study was to evaluate the levels of α-tocopherol in 25 peanut accessions collected from various areas of East Africa. The findings of this study showed that there was significant variation in α-tocopherol levels across the peanut accessions, echoing a common pattern of nutrient diversity observed in peanut germplasm worldwide, including Africa, Asia, and the Americas. These differences can be attributed to genetic factors as reported by various studies. Machado et al. (2024) concluded that the bioactive composition and antioxidant activity of peanuts was influenced by its genotype in a study that evaluated three peanut varieties. Li et al. (2022) also confirmed the impact of genotype on oil content in a study that involves 301 peanut accessions in Korea.</w:t>
      </w:r>
      <w:r>
        <w:t xml:space="preserve"> </w:t>
      </w:r>
      <w:r>
        <w:rPr>
          <w:rFonts w:ascii="Times New Roman" w:hAnsi="Times New Roman" w:cs="Times New Roman"/>
          <w:sz w:val="24"/>
          <w:szCs w:val="24"/>
        </w:rPr>
        <w:t>The large variation suggests potential polymorphisms in these pathway genes in our germplasm.</w:t>
      </w:r>
    </w:p>
    <w:p w14:paraId="095C1FB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is among the few studies that report variations in vitamin E levels in peanut varieties in East Africa. While Nakya et al. (2021) evaluated the nutrient composition and consumer preferences in 20 local peanut landraces from the central wooded savanna of Uganda, they did not include the assessment of vitamin E in their analyses. Njoki et al. (2023) evaluated the agronomic characteristics, disease incidence, yield performance, and aflatoxin accumulation of six peanut varieties in Kenya. Although Njoki et al. (2023) included two varieties (CG7 and ICGV-90704) that were also evaluated in the current study, their analysis did not evaluate for vitamin E levels. </w:t>
      </w:r>
    </w:p>
    <w:p w14:paraId="505CA31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biosynthesis and accumulation of tocopherols in plants are significantly impacted by environmental factors, such as climate, crop year, and soil quality in addition to genetic factors, such as genotype (Shahidi et al., 2021). Of these factors, genetics probably contributed to the observed variations since all the peanut accession were grown under similar environmental, soil quality, climate, and crop year. </w:t>
      </w:r>
    </w:p>
    <w:p w14:paraId="36EE238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However, the vitamin E levels reported in this study were lower than the values reported in previous studies. For example, vitamins E content in ten Vietnamese peanut varieties ranged from 0.195 to 0.230 mg/mL (Thanh et al., 2023), compared to 6.5 and 103.48 parts per million in this study. The method of vitamin E extraction could have contributed to lower yields as well as differences in tocopherol content. Different extraction methods influence the oil content and vitamin E (tocopherol) levels in peanut oil because tocopherols are sensitive to extraction conditions. Idrissi et al. (2022) examined the impact of various extraction methods on the bioactivities and nutritional values of valencia and virginia-type peanut grown in Morrocco. The authors reported that cold press technique resulted in higher phytosterol and tocopherol levels compared to the Soxhlet and maceration methods (Idrissi et al., 2022). Similar findings were observed by Huang et al. (2022) when evaluating the quality of peanut oil cold pressed from 26 peanut accessions in China. Other studies that reported similar outcomes include Jiang et al., (2020), Hao et al. (2024), Magalhães et al. (2023), and Mahfoud et al. (2023). Consequently, cold press method is the most recommended extraction technique to maintain the bioactivity and nutritional quality of peanut oil, followed by enzyme assisted extraction. The current study used saponification method, which is an aqueous-organic method and results in lower yield compared to cold press and enzyme extraction.  </w:t>
      </w:r>
    </w:p>
    <w:p w14:paraId="2736F24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levels of vitamin E have been shown to decrease with storage (Qu et al., 2022). Qu et al. (2022) investigated the impact of peanut drying on peanut quality during storage and noted that peanut dried using solar radiation was the most susceptible to oxidation following 10 months of storage. They also noted that storage time significantly impacted the quality of peanut, and that vitamin E levels decreased significantly after 10 months of storage (Qu et al., 2022). However, storage at low temperatures was better than atmospheric conditions. These findings were confirmed by Floriano et al. (2023) by assessing the quality of peanut oil after 60, 120, and 180 days of storage. The peanut kernels with a moisture content of 8% were stored at temperatures ranging between 18 and 25°C. The authors recommended that long-term storage of peanut (up to 180 days) should be done in shells to retain the physicochemical properties of peanut oil. The peanut accessions in the current study were stored at 4</w:t>
      </w:r>
      <w:r>
        <w:rPr>
          <w:rFonts w:ascii="Times New Roman" w:hAnsi="Times New Roman" w:cs="Times New Roman"/>
          <w:sz w:val="24"/>
          <w:szCs w:val="24"/>
          <w:vertAlign w:val="superscript"/>
        </w:rPr>
        <w:t>o</w:t>
      </w:r>
      <w:r>
        <w:rPr>
          <w:rFonts w:ascii="Times New Roman" w:hAnsi="Times New Roman" w:cs="Times New Roman"/>
          <w:sz w:val="24"/>
          <w:szCs w:val="24"/>
        </w:rPr>
        <w:t xml:space="preserve">C for 90 days months before analysis, which possibly contributed to the degradation of vitamin E during storage.  </w:t>
      </w:r>
    </w:p>
    <w:p w14:paraId="2A4BEFC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was a small positive correlation between kernel size and alpha-tocopherol levels even though this difference was not statistically significant. To the best of our knowledge, there are no studies that correlate peanut kernel size with vitamin E levels. However, a study by Li et al. (2022) indicated that there was a positive correlation between seed weight and total oil content in peanut. Furthermore, it has been shown that tocopherols tend to accumulate in fat deposits, lipoproteins, and cell regions rich in lipids because of their lipophilic nature (Muñoz &amp; Munne-Bosch, 2019). Peanuts are also known for their high oil content (Tokel &amp; Erkencioglu, 2021). Simple regression analyses demonstrate that kernel weight and oil content contribute to total oil yield (Li et al., 2022). This association could possibly explain the positive correlation between kernel size and alpha-tocopherol levels. Nonetheless, other studies that examined hundreds of peanut varieties show that kernel weight and oil content can differ independently because the genes responsible for the two attributes are largely independent, albeit with some shared regulatory genes (Yang et al., 2023). This implies that while both qualities can be enhanced at the same time, one does not accurately predict the other. Since there is no discernible relationship between α-tocopherol and kernel size, breeding for larger seeds—a common yield-related objective—will not necessarily result in higher or lower vitamin E content, suggesting that different genetic loci are involved.</w:t>
      </w:r>
    </w:p>
    <w:p w14:paraId="0AFF78E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In crops like peanuts, seed color is an important agronomic characteristic that serves as a crucial gauge of the crop's nutritional and commercial worth (Nayak et al., 2020). The bioactive constituents of peanuts such as phenolics and antioxidants have been shown to vary by genotype and seed coat colour (Machado et al., 2024). Peanut with darker seed coats have drawn more attention from consumers recently because of their high anthocyanin content and total polyphenol content, whereas light pink seeds have high antioxidant activity (Machado et al., 2024). In this study, there was very small negative correlation between seed coat colour and alpha-tocopherol levels, implying that lighter seed coat colours were associated with higher vitamin E levels. However, this observation was not statistically significant. Nevertheless, the findings were in line previous conclusions that seed coat colour becomes lighter as the antioxidant activity of peanut increased given that alpha-tocopherol is an antioxidant (Nayak et al., 2020). However, these studies did not evaluate tocopherol levels in relation to seed coat colour. Therefore, to the best of our knowledge, there are no studies that correlate vitamin E levels to seed coat colour. </w:t>
      </w:r>
    </w:p>
    <w:p w14:paraId="35C9FF5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correlation coefficient between aflatoxin resistance and α-tocopherol and between fungal growth and α-tocopherol revealed a small to medium effect size by Cohen’s standards. Despite measuring two distinct phenotypic outcomes (fungal growth and resistance), both correlations intersect on the same directional conclusion, which diminishes the likelihood that these trends are purely accidental. Thus, these finding is a biological signal rather than a matter of statistical significance. Given tocopherol’s roles in quenching singlet oxygen and preventing the propagation of lipid peroxidation, it would be expected that higher alpha-tocopherol would confer greater stress tolerance, including resistance to toxigenic fungi. However, the data in this study suggest the opposite. Although it seems paradoxical, there is a plausible explanation for the finding that fungal growth was higher in germplasm with higher alpha-tocopherol. </w:t>
      </w:r>
    </w:p>
    <w:p w14:paraId="6320606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low negative correlation between aflatoxin resistance and alpha-tocopherol implies that peanut germplasm with high vitamin E levels have a lower ability to mitigate aflatoxin biosynthesis. This process utilizes a different mechanism than that involved in fungus biomass accumulation. Conventionally, the synthesis of aflatoxin is a stress-reactive pathway in </w:t>
      </w:r>
      <w:r>
        <w:rPr>
          <w:rFonts w:ascii="Times New Roman" w:hAnsi="Times New Roman" w:cs="Times New Roman"/>
          <w:i/>
          <w:iCs/>
          <w:sz w:val="24"/>
          <w:szCs w:val="24"/>
        </w:rPr>
        <w:t>Aspergillus flavus</w:t>
      </w:r>
      <w:r>
        <w:rPr>
          <w:rFonts w:ascii="Times New Roman" w:hAnsi="Times New Roman" w:cs="Times New Roman"/>
          <w:sz w:val="24"/>
          <w:szCs w:val="24"/>
        </w:rPr>
        <w:t xml:space="preserve">, which is activated during oxidative stress. Two hypotheses can account for this phenomenon. First, the Tocopherol Redox Hypothesis postulates that excess amounts of alpha-tocopherol can alter the cellular redox potential, resulting in a more reduced form (Faizan et al., 2023). Many plant defence mechanisms, for example, the hypersensitive reaction, and phytoalexin synthesis require a temporary oxidative burst (Ghosh et al., 2022). Interrupting the tocopherol supply inadvertently may inhibit the signalling necessary for the activation of aflatoxin-mitigating pathways (Faizan et al., 2023). This hypothesis is supported in a review by Mene-Saffrane and Pellaud (2017), explaining the “vitamin E paradox” in maize. The authors reported that high-tocopherol lines do not always exhibit greater resistance to storage fungi and that tocopherol concentration often increases susceptibility to </w:t>
      </w:r>
      <w:r>
        <w:rPr>
          <w:rFonts w:ascii="Times New Roman" w:hAnsi="Times New Roman" w:cs="Times New Roman"/>
          <w:i/>
          <w:iCs/>
          <w:sz w:val="24"/>
          <w:szCs w:val="24"/>
        </w:rPr>
        <w:t>Aspergillus</w:t>
      </w:r>
      <w:r>
        <w:rPr>
          <w:rFonts w:ascii="Times New Roman" w:hAnsi="Times New Roman" w:cs="Times New Roman"/>
          <w:sz w:val="24"/>
          <w:szCs w:val="24"/>
        </w:rPr>
        <w:t xml:space="preserve"> because of disruption of jasmonate signalling (Vergopoulou et al., 2001; Macioszek et al., 2023). Castano-Duque et al. (2022) studied the impact of flavonoids, which are also antioxidants, on </w:t>
      </w:r>
      <w:r>
        <w:rPr>
          <w:rFonts w:ascii="Times New Roman" w:hAnsi="Times New Roman" w:cs="Times New Roman"/>
          <w:i/>
          <w:iCs/>
          <w:sz w:val="24"/>
          <w:szCs w:val="24"/>
        </w:rPr>
        <w:t xml:space="preserve">A. flavus </w:t>
      </w:r>
      <w:r>
        <w:rPr>
          <w:rFonts w:ascii="Times New Roman" w:hAnsi="Times New Roman" w:cs="Times New Roman"/>
          <w:sz w:val="24"/>
          <w:szCs w:val="24"/>
        </w:rPr>
        <w:t>growth and aflatoxin production. They noted an increase in aflatoxin concentration and fungal proliferation with high treatments of flavonoids, which suggested that a combination of aflatoxin and flavonoids enhanced the total antioxidant capacity, leading to better fungal growth and growth and development (Castano-Duque et al., 2022).</w:t>
      </w:r>
    </w:p>
    <w:p w14:paraId="404597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Secondly, the hormesis model of plant nutrition can also explain this phenomenon. The hormesis model states that low doses of potentially toxic substances can enhance plant growth by stimulating nutrient uptake, growth, and overall productivity, while elevated doses of the same substances can inhibit plant growth (Pande &amp; Raisuddin, 2022). This phenomenon represents a mechanism used by plants to acclimatize to mild stresses in the environment. With regard to the issue of tocopherols, moderate levels of vitamin E may be beneficial for cell membrane stability, whereas excessive levels may be harmful to the plant. Wang et al. (2024) reported that while reactive oxygen species were damaging to plants, they were also essential for acclimatization. Therefore, overexpression of antioxidant systems such as tocopherols can diminish the plant’s sensitivity to the presence of pathogens such as </w:t>
      </w:r>
      <w:r>
        <w:rPr>
          <w:rFonts w:ascii="Times New Roman" w:hAnsi="Times New Roman" w:cs="Times New Roman"/>
          <w:i/>
          <w:iCs/>
          <w:sz w:val="24"/>
          <w:szCs w:val="24"/>
        </w:rPr>
        <w:t>A. flavus.</w:t>
      </w:r>
      <w:r>
        <w:rPr>
          <w:rFonts w:ascii="Times New Roman" w:hAnsi="Times New Roman" w:cs="Times New Roman"/>
          <w:sz w:val="24"/>
          <w:szCs w:val="24"/>
        </w:rPr>
        <w:t xml:space="preserve"> </w:t>
      </w:r>
    </w:p>
    <w:p w14:paraId="3F296F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Since no studies have directly measured the tocopherol content and aflatoxin levels in the same lot of peanut kernels, the evidence pertaining to the relationship between tocopherol and aflatoxin is indirect and limited. The biological rationale that higher levels of tocopherol in seeds or diets can counteract oxidative damage from aflatoxin exposure is supported by the fact that α tocopherol (vitamin E) is a powerful antioxidant that protects cells from oxidative stress caused by aflatoxin and is used to alleviate aflatoxin toxicity in animals, reducing immunotoxicity and liver damage. But this isn't about fungal aflatoxin production; it's about host protection.</w:t>
      </w:r>
    </w:p>
    <w:p w14:paraId="6D68883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Prior research has measured aflatoxins and tocopherols in oilseeds rather than peanuts. Razis et al. (2020), for instance, measured the levels of aflatoxin and total tocopherols in Pakistani edible seeds; however, the study concentrated on shell and seasonal effects rather than their statistical relationship. Since there is a strong negative correlation between total aflatoxin production and kernel phenol and resveratrol, genetic and physiological resistance research in peanuts has concentrated on phenolics and resveratrol rather than tocopherol (Latha et al., 2007; Yang et al., 2025).</w:t>
      </w:r>
    </w:p>
    <w:p w14:paraId="2DA07D7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Accordingly, there was no discernible relationship between tocopherol and aflatoxin levels, either positive or negative (Razis et al., 2020). When applied as peanut coatings, tocopherol-rich Moringa oil and leaf extracts exhibit antifungal and antiaflatoxin activity, significantly lowering aflatoxin contamination and fungal colony forming units (Abu-Sree et al., 2021). Once more, this represents the addition of tocopherols or extracts as a treatment rather than the natural tocopherol levels in peanuts. Since there is no apparent relationship between α-tocopherol and aflatoxin resistance, breeding for aflatoxin resistance will not necessarily result in higher or lower vitamin E content, suggesting that different genetic loci are involved. The implication of this observation is that these two traits can be stacked via breeding. Thus, as far as we are aware, this is the first study to look at the relationship between aflatoxin resistance and naturally occurring peanut tocopherol levels in the same lot.</w:t>
      </w:r>
    </w:p>
    <w:p w14:paraId="458BEBC2">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Despite not being statistically significant, the observed correlations between kernel size and seed coat color provide interesting selection-related clues. The positive correlation with kernel size implies that genes affecting size may be related to those affecting tocopherol synthesis or storage, or that larger kernels may naturally accumulate or retain more α-tocopherol. In light of objective 1, the weak negative correlation with darker seed coat color is especially intriguing. Here, they exhibit a slight tendency towards lower α-tocopherol, whereas dark coats were linked to possible aflatoxin resistance (polyphenols). This suggests a possible, albeit weak, trade-off between nutritional quality (vitamin E) and defence-related biochemical pathways (polyphenols). The observed inverse trends, that is, darker seed coats (attributed to polyphenols) with resistance versus lighter coats with higher α-tocopherol, suggest a potential resource allocation conflict between the shikimate/phenylpropanoid pathway (defence phenolics) and the methylerythritol phosphate pathway (tocopherols). The exceptional accessions (e.g., those with both dark coats and high tocopherol) are key to testing if this conflict is obligatory or can be bypassed. Further research is necessary to determine whether choosing one trait inevitably compromises the other or whether there are genotypes that combine high levels of both.</w:t>
      </w:r>
    </w:p>
    <w:p w14:paraId="691E32F1">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When interpreting absolute toxin levels, it is important to take into account the experimental conditions, especially the moderate inoculum concentration (1.0 × 10³ spores/ml) in comparison to some earlier studies. The identification of resistant lines and the notable relative increase in the most susceptible accessions are still valid, even though this concentration prevented overpowering the seeds and might have concealed extreme susceptibility. It highlights that in order to find broadly resistant genotypes, resistance screening should ideally include a number of isolates with differing levels of aggression and possibly different concentrations.</w:t>
      </w:r>
    </w:p>
    <w:p w14:paraId="481D3ADE">
      <w:pPr>
        <w:spacing w:after="0" w:line="360" w:lineRule="auto"/>
        <w:ind w:firstLine="720"/>
        <w:jc w:val="both"/>
        <w:rPr>
          <w:rFonts w:ascii="Times New Roman" w:hAnsi="Times New Roman" w:cs="Times New Roman"/>
          <w:sz w:val="24"/>
          <w:szCs w:val="24"/>
        </w:rPr>
      </w:pPr>
    </w:p>
    <w:p w14:paraId="3234B0B6">
      <w:pPr>
        <w:pStyle w:val="4"/>
        <w:spacing w:before="0" w:after="0" w:line="360" w:lineRule="auto"/>
        <w:jc w:val="both"/>
        <w:rPr>
          <w:rFonts w:ascii="Times New Roman" w:hAnsi="Times New Roman"/>
          <w:sz w:val="24"/>
          <w:szCs w:val="24"/>
        </w:rPr>
      </w:pPr>
      <w:bookmarkStart w:id="204" w:name="_Toc229155064"/>
      <w:r>
        <w:rPr>
          <w:rFonts w:ascii="Times New Roman" w:hAnsi="Times New Roman"/>
          <w:sz w:val="24"/>
          <w:szCs w:val="24"/>
        </w:rPr>
        <w:t>6.5.1 Strengths of the study</w:t>
      </w:r>
      <w:bookmarkEnd w:id="204"/>
      <w:r>
        <w:rPr>
          <w:rFonts w:ascii="Times New Roman" w:hAnsi="Times New Roman"/>
          <w:sz w:val="24"/>
          <w:szCs w:val="24"/>
        </w:rPr>
        <w:t xml:space="preserve"> </w:t>
      </w:r>
    </w:p>
    <w:p w14:paraId="5A25A3D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Although environmental factors such as climatic conditions, soil pH, temperature, and fertility influence vitamin E levels in peanuts. The impact of this variation was standardized by growing the peanut accessions under similar environmental conditions and agricultural practices before testing for Vitamin E levels. Thus, we can confidently report that the observed differences in vitamin E levels were more likely due to genetic differences among accessions instead of soil, climate, or agronomic factors. The validity of the findings of this study is supported by the use of robust analytical techniques such as reverse-phase HPLC a</w:t>
      </w:r>
      <w:r>
        <w:rPr>
          <w:rFonts w:ascii="Times New Roman" w:hAnsi="Times New Roman" w:cs="Times New Roman"/>
          <w:b/>
          <w:bCs/>
          <w:sz w:val="24"/>
          <w:szCs w:val="24"/>
        </w:rPr>
        <w:t xml:space="preserve"> </w:t>
      </w:r>
      <w:r>
        <w:rPr>
          <w:rFonts w:ascii="Times New Roman" w:hAnsi="Times New Roman" w:cs="Times New Roman"/>
          <w:sz w:val="24"/>
          <w:szCs w:val="24"/>
        </w:rPr>
        <w:t xml:space="preserve">photodiode array (PDA) detector is a gold-standard, which is the gold standard for the analysis of tocopherols due to its high sensitivity and specificity in the detection of tocopherol homologues (Sheppard et al., 2023). </w:t>
      </w:r>
    </w:p>
    <w:p w14:paraId="4AA7FA2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results of this study are more representative of East African germplasm because 25 peanut accessions gathered from three nations (Kenya, Uganda, and Rwanda, which also included Tanzanian accessions grown in Rwanda) ensure genetic and geographic diversity. The possibility of capturing a broad range of vitamin E (alpha-tocopherol) variation is increased by this diversity, which is essential for locating superior genotypes for breeding. The collection of additional phenotypic data, such as kernel size and seed coat color facilitated correlation analyses that shed light on the connections between vitamin E content and physical seed characteristics. These attributes aid in the development of indirect selection criteria such as identifying visible traits associated with nutritional quality in breeding programs. </w:t>
      </w:r>
    </w:p>
    <w:p w14:paraId="3573B05F">
      <w:pPr>
        <w:spacing w:after="0" w:line="360" w:lineRule="auto"/>
        <w:ind w:firstLine="720"/>
        <w:jc w:val="both"/>
        <w:rPr>
          <w:rFonts w:ascii="Times New Roman" w:hAnsi="Times New Roman" w:cs="Times New Roman"/>
          <w:sz w:val="24"/>
          <w:szCs w:val="24"/>
        </w:rPr>
      </w:pPr>
    </w:p>
    <w:p w14:paraId="37469A1C">
      <w:pPr>
        <w:pStyle w:val="4"/>
        <w:spacing w:before="0" w:after="0" w:line="360" w:lineRule="auto"/>
        <w:jc w:val="both"/>
        <w:rPr>
          <w:rFonts w:ascii="Times New Roman" w:hAnsi="Times New Roman"/>
          <w:sz w:val="24"/>
          <w:szCs w:val="24"/>
        </w:rPr>
      </w:pPr>
      <w:bookmarkStart w:id="205" w:name="_Toc229155065"/>
      <w:r>
        <w:rPr>
          <w:rFonts w:ascii="Times New Roman" w:hAnsi="Times New Roman"/>
          <w:sz w:val="24"/>
          <w:szCs w:val="24"/>
        </w:rPr>
        <w:t>6.5.2 Limitations and Future Considerations</w:t>
      </w:r>
      <w:bookmarkEnd w:id="205"/>
    </w:p>
    <w:p w14:paraId="4A61E2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First, all 25 accessions were grown in only one location (Kakamega County) during one cropping season, which did not permit the evaluation of the potential effects of environmental factors on vitamin E content in various agro-ecological zones. For nutrient traits like tocopherols, the impact of genotypic and environmental interactions plays an important role in their biosynthesis and accumulation, and this interaction was not studied in this study. Nonetheless, in order to separate the genetic component of variation, this common-garden experiment was required. Multi-environment trials to measure GxE and find stable performers are now the logical next step, supported by the high heritability estimate suggested by our data.</w:t>
      </w:r>
    </w:p>
    <w:p w14:paraId="78C4A0F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Secondly, seasonal variability in vitamin E synthesis was not taken into account because the accessions were only planted and examined during one season. Tocopherol levels may be impacted by variables such as drought, sunlight intensity, or pest pressure, making it challenging to extrapolate the results from one year to another (Sadiq et al., 2019). </w:t>
      </w:r>
    </w:p>
    <w:p w14:paraId="4EEC86F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study did not measure other tocopherol isomers, such as γ-, β-, or δ-tocopherols, which also contribute to antioxidant activity of peanut, even though alpha-tocopherol is the most physiologically active form of vitamin E. This gives a partial picture of the peanuts' complete vitamin E profile. Future studies could consider measuring all the four vitamin E homologues for a more accurate account.</w:t>
      </w:r>
    </w:p>
    <w:p w14:paraId="3E6B9AB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Despite robust evidence for genetic and environmental influences on vitamin E content, gaps remain in understanding the molecular basis of tocopherol biosynthesis and the translation of these findings into breeding programs. The molecular mechanisms underlying vitamin E variation in peanuts are not fully understood as few studies address the genetic or biochemical pathways in detail (Bertioli et al., 2019). For example, elucidating the key genetic loci and molecular mechanisms pathways that regulate the biosynthesis of tocopherols in peanut could pave the way for targeted breeding to generate breeds with high vitamin E levels and higher nutritional quality. This study was solely phenotypic and biochemical, and there was no genotypic or molecular analysis to associate tocopherol variation with particular genes or alleles. This reduces its usefulness for understanding the genetic basis of vitamin E content or for marker-assisted selection. Therefore, future studies could consider exploring the molecular mechanisms that contribute to variations in vitamin E levels in peanut.</w:t>
      </w:r>
    </w:p>
    <w:p w14:paraId="7A75A9A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Qualitative coding of traits such as kernel size and seed coat color into general categories (1–4) may have oversimplified variation and decreased the sensitivity of correlation analysis. More accurate and impartial data could have been obtained through image analysis or a quantitative colorimeter. Even though the samples were kept at 4°C for three months, this does not evaluate the vitamin E's long-term stability, particularly in East Africa where typical household or market conditions exist. There is no discussion of real-world applicability (such as how well vitamin E is preserved in processed foods or stored peanuts).</w:t>
      </w:r>
    </w:p>
    <w:p w14:paraId="59C59709">
      <w:pPr>
        <w:pStyle w:val="3"/>
        <w:spacing w:before="0" w:after="0" w:line="360" w:lineRule="auto"/>
        <w:jc w:val="both"/>
        <w:rPr>
          <w:rStyle w:val="57"/>
          <w:b/>
          <w:bCs/>
          <w:i w:val="0"/>
          <w:iCs w:val="0"/>
          <w:color w:val="auto"/>
        </w:rPr>
      </w:pPr>
      <w:bookmarkStart w:id="206" w:name="_Toc229155066"/>
      <w:r>
        <w:rPr>
          <w:rStyle w:val="57"/>
          <w:b/>
          <w:bCs/>
          <w:i w:val="0"/>
          <w:iCs w:val="0"/>
          <w:color w:val="auto"/>
        </w:rPr>
        <w:t>6.6 Conclusion</w:t>
      </w:r>
      <w:bookmarkEnd w:id="206"/>
      <w:r>
        <w:rPr>
          <w:rStyle w:val="57"/>
          <w:b/>
          <w:bCs/>
          <w:i w:val="0"/>
          <w:iCs w:val="0"/>
          <w:color w:val="auto"/>
        </w:rPr>
        <w:t xml:space="preserve"> </w:t>
      </w:r>
    </w:p>
    <w:p w14:paraId="386D1B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α-tocopherol (vitamin E) content of 25 peanut accessions gathered from East Africa varied significantly, indicating a high degree of genetic diversity in the nutrient composition of the peanut germplasm in the region. Accessions UG-AR, RW-ML, EUGN-1, and BRG1 had the highest levels of vitamin E. The observed differences are probably due to genetic factors rather than soil, climate, or agronomic practices. The recorded levels of α-tocopherol were generally lower than those reported in other regions due to possible degradation during storage and variations in extraction techniques. Alpha-tocopherol levels and kernel size showed a small, non-significant positive correlation, while α-tocopherol levels and seed coat color showed a small, non-significant negative correlation. These findings show that α-tocopherol is not genetically linked to seed size or color, enabling independent selection. The study also showed that higher vitamin E levels may be associated with lower aflatoxin resistance and that germplasm with high alpha-tocopherol levels tended to have more fungal growth, suggesting that selecting for high vitamin E does not automatically confer the advantages of aflatoxin resistance. The observed variation is a necessary prerequisite for breeding peanuts with enhanced nutritional mitigation potential against aflatoxins. Therefore, this study offers a useful baseline for vitamin E content in East African peanuts by incorporating genetically and geographically diverse accessions from East Africa.  </w:t>
      </w:r>
    </w:p>
    <w:p w14:paraId="77218D8C"/>
    <w:p w14:paraId="65DD6D29">
      <w:pPr>
        <w:pStyle w:val="3"/>
        <w:spacing w:before="0" w:after="0" w:line="360" w:lineRule="auto"/>
        <w:jc w:val="both"/>
        <w:rPr>
          <w:rStyle w:val="57"/>
          <w:b/>
          <w:bCs/>
          <w:i w:val="0"/>
          <w:iCs w:val="0"/>
          <w:color w:val="auto"/>
        </w:rPr>
      </w:pPr>
      <w:bookmarkStart w:id="207" w:name="_Toc229155067"/>
      <w:r>
        <w:rPr>
          <w:rStyle w:val="57"/>
          <w:b/>
          <w:bCs/>
          <w:i w:val="0"/>
          <w:iCs w:val="0"/>
          <w:color w:val="auto"/>
        </w:rPr>
        <w:t>6.7 Recommendations</w:t>
      </w:r>
      <w:bookmarkEnd w:id="207"/>
    </w:p>
    <w:p w14:paraId="64874A4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Future research should focus on identifying and ranking peanut genotypes that continuously show high levels of α-tocopherol to improve the nutritional value of East African peanuts. Crossing programs should be initiated using high-tocopherol parents while monitoring for segregation of the trait. Although the study found only weak correlations between α-tocopherol levels and kernel size and seed coat color, these traits could be further examined as possible indirect selection criteria if verified through larger, multi-season trials. Transcriptomic analysis of high versus low tocopherol accessions should be conducted to identify candidate regulatory genes for marker development. </w:t>
      </w:r>
    </w:p>
    <w:p w14:paraId="6116504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fully capture the effects of genotype and environment interactions on vitamin E biosynthesis, the research scope must be expanded to include multi-location and multi-season experiments. Expanding the research scope to include multi-location and multi-season experiments is essential for capturing the effects of genotype × environment interactions on vitamin E biosynthesis. In order to provide a comprehensive vitamin E profile, these trials should also measure all four tocopherol isomers (α, β, γ, and δ). Additionally, they should incorporate genomic and molecular analyses to pinpoint specific genetic loci associated with high tocopherol content, allowing for marker-assisted selection in breeding programs. </w:t>
      </w:r>
      <w:r>
        <w:rPr>
          <w:rFonts w:ascii="Times New Roman" w:hAnsi="Times New Roman" w:cs="Times New Roman"/>
          <w:sz w:val="24"/>
          <w:szCs w:val="24"/>
        </w:rPr>
        <w:br w:type="textWrapping"/>
      </w:r>
      <w:r>
        <w:rPr>
          <w:rFonts w:ascii="Times New Roman" w:hAnsi="Times New Roman" w:cs="Times New Roman"/>
          <w:sz w:val="24"/>
          <w:szCs w:val="24"/>
        </w:rPr>
        <w:t>Methodologically speaking, utilizing extraction strategies like cold pressing or enzyme-assisted techniques would optimize vitamin E recovery while reducing degradation. Furthermore, to increase the accuracy of correlation analyses, objective, quantitative methods like colorimetry and image analysis should be used to evaluate kernel size and seed coat color.</w:t>
      </w:r>
    </w:p>
    <w:p w14:paraId="57FD2BA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Examining vitamin E's stability in East African typical processing and storage settings, such as homes and marketplaces, is also crucial. To ascertain the best strategies for maintaining vitamin E content, such studies should contrast various storage techniques, such as in-shell versus shelled peanuts and low-temperature versus ambient storage. In order to guide market development and public health initiatives, research should also examine the nutritional and commercial potential of high-vitamin E peanut varieties, including consumer acceptance and retention of vitamin E in processed foods.</w:t>
      </w:r>
    </w:p>
    <w:p w14:paraId="63EC386F">
      <w:pPr>
        <w:spacing w:after="0" w:line="360" w:lineRule="auto"/>
        <w:ind w:firstLine="720"/>
        <w:jc w:val="both"/>
        <w:rPr>
          <w:rFonts w:ascii="Times New Roman" w:hAnsi="Times New Roman" w:cs="Times New Roman"/>
          <w:sz w:val="24"/>
          <w:szCs w:val="24"/>
        </w:rPr>
      </w:pPr>
    </w:p>
    <w:p w14:paraId="5F373842">
      <w:pPr>
        <w:pStyle w:val="3"/>
        <w:spacing w:before="0" w:after="0" w:line="360" w:lineRule="auto"/>
        <w:jc w:val="both"/>
        <w:rPr>
          <w:rStyle w:val="57"/>
          <w:b/>
          <w:bCs/>
          <w:i w:val="0"/>
          <w:iCs w:val="0"/>
          <w:color w:val="auto"/>
        </w:rPr>
      </w:pPr>
      <w:bookmarkStart w:id="208" w:name="_Toc229155068"/>
      <w:r>
        <w:rPr>
          <w:rStyle w:val="57"/>
          <w:b/>
          <w:bCs/>
          <w:i w:val="0"/>
          <w:iCs w:val="0"/>
          <w:color w:val="auto"/>
        </w:rPr>
        <w:t>6.7 References</w:t>
      </w:r>
      <w:bookmarkEnd w:id="208"/>
    </w:p>
    <w:p w14:paraId="48BD0BB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Abu-Sree, Y., Abdel-Fattah, S., Abdel-Razek, A., &amp; Badr, A. (2021). Neoteric approach for peanuts biofilm using the merits of Moringa extracts to control aflatoxin contamination. </w:t>
      </w:r>
      <w:r>
        <w:rPr>
          <w:rFonts w:ascii="Times New Roman" w:hAnsi="Times New Roman" w:cs="Times New Roman"/>
          <w:i/>
          <w:iCs/>
          <w:sz w:val="24"/>
          <w:szCs w:val="24"/>
        </w:rPr>
        <w:t>Toxicology Reports</w:t>
      </w:r>
      <w:r>
        <w:rPr>
          <w:rFonts w:ascii="Times New Roman" w:hAnsi="Times New Roman" w:cs="Times New Roman"/>
          <w:sz w:val="24"/>
          <w:szCs w:val="24"/>
        </w:rPr>
        <w:t xml:space="preserve">, 8, 1685 - 1692. </w:t>
      </w:r>
      <w:r>
        <w:fldChar w:fldCharType="begin"/>
      </w:r>
      <w:r>
        <w:instrText xml:space="preserve"> HYPERLINK "https://doi.org/10.1016/j.toxrep.2021.08.006" </w:instrText>
      </w:r>
      <w:r>
        <w:fldChar w:fldCharType="separate"/>
      </w:r>
      <w:r>
        <w:rPr>
          <w:rStyle w:val="22"/>
          <w:rFonts w:ascii="Times New Roman" w:hAnsi="Times New Roman" w:cs="Times New Roman"/>
          <w:color w:val="auto"/>
          <w:sz w:val="24"/>
          <w:szCs w:val="24"/>
        </w:rPr>
        <w:t>https://doi.org/10.1016/j.toxrep.2021.08.006</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27B02393">
      <w:pPr>
        <w:spacing w:after="0" w:line="360" w:lineRule="auto"/>
        <w:ind w:left="720" w:hanging="720"/>
        <w:jc w:val="both"/>
        <w:rPr>
          <w:rFonts w:ascii="Times New Roman" w:hAnsi="Times New Roman" w:cs="Times New Roman"/>
          <w:sz w:val="24"/>
          <w:szCs w:val="24"/>
        </w:rPr>
      </w:pPr>
      <w:bookmarkStart w:id="209" w:name="_Hlk205114801"/>
      <w:r>
        <w:rPr>
          <w:rFonts w:ascii="Times New Roman" w:hAnsi="Times New Roman" w:cs="Times New Roman"/>
          <w:sz w:val="24"/>
          <w:szCs w:val="24"/>
        </w:rPr>
        <w:t xml:space="preserve">Amarowicz, R., &amp; Pegg, R. (2020). </w:t>
      </w:r>
      <w:bookmarkEnd w:id="209"/>
      <w:r>
        <w:rPr>
          <w:rFonts w:ascii="Times New Roman" w:hAnsi="Times New Roman" w:cs="Times New Roman"/>
          <w:sz w:val="24"/>
          <w:szCs w:val="24"/>
        </w:rPr>
        <w:t xml:space="preserve">Tree nuts and peanuts as a source of natural antioxidants in our daily diet. </w:t>
      </w:r>
      <w:r>
        <w:rPr>
          <w:rFonts w:ascii="Times New Roman" w:hAnsi="Times New Roman" w:cs="Times New Roman"/>
          <w:i/>
          <w:iCs/>
          <w:sz w:val="24"/>
          <w:szCs w:val="24"/>
        </w:rPr>
        <w:t>Current Pharmaceutical Design</w:t>
      </w:r>
      <w:r>
        <w:rPr>
          <w:rFonts w:ascii="Times New Roman" w:hAnsi="Times New Roman" w:cs="Times New Roman"/>
          <w:sz w:val="24"/>
          <w:szCs w:val="24"/>
        </w:rPr>
        <w:t xml:space="preserve">. </w:t>
      </w:r>
      <w:r>
        <w:fldChar w:fldCharType="begin"/>
      </w:r>
      <w:r>
        <w:instrText xml:space="preserve"> HYPERLINK "https://doi.org/10.2174/1381612826666200318125620" </w:instrText>
      </w:r>
      <w:r>
        <w:fldChar w:fldCharType="separate"/>
      </w:r>
      <w:r>
        <w:rPr>
          <w:rStyle w:val="22"/>
          <w:rFonts w:ascii="Times New Roman" w:hAnsi="Times New Roman" w:cs="Times New Roman"/>
          <w:color w:val="auto"/>
          <w:sz w:val="24"/>
          <w:szCs w:val="24"/>
        </w:rPr>
        <w:t>https://doi.org/10.2174/1381612826666200318125620</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2805C6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Bertioli, D., Jenkins, J., Clevenger, J., Dudchenko, O., Gao, D., Seijo, G., Leal‐Bertioli, S., Ren, L., Farmer, A., Pandey, M., Samoluk, S., Abernathy, B., Agarwal, G., Ballén‐Taborda, C., Cameron, C., Campbell, J., Chavarro, C., Chitikineni, A., Chu, Y., Dash, S., Baidouri, M., Baidouri, M., Guo, B., Huang, W., Kim, K., Kim, K., Korani, W., Lanciano, S., Lanciano, S., Lui, C., Mirouze, M., Mirouze, M., Moretzsohn, M., Pham, M., Shin, J., Shin, J., Shirasawa, K., Sinharoy, S., Sreedasyam, A., Weeks, N., Zhang, X., Zheng, Z., Sun, Z., Froenicke, L., Aiden, E., Michelmore, R., Varshney, R., Holbrook, C., Cannon, E., Scheffler, B., Grimwood, J., Ozias‐Akins, P., Cannon, S., Jackson, S., &amp; Schmutz, J. (2019). The genome sequence of segmental allotetraploid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w:t>
      </w:r>
      <w:r>
        <w:rPr>
          <w:rFonts w:ascii="Times New Roman" w:hAnsi="Times New Roman" w:cs="Times New Roman"/>
          <w:i/>
          <w:iCs/>
          <w:sz w:val="24"/>
          <w:szCs w:val="24"/>
        </w:rPr>
        <w:t>Nature Genetics</w:t>
      </w:r>
      <w:r>
        <w:rPr>
          <w:rFonts w:ascii="Times New Roman" w:hAnsi="Times New Roman" w:cs="Times New Roman"/>
          <w:sz w:val="24"/>
          <w:szCs w:val="24"/>
        </w:rPr>
        <w:t xml:space="preserve">, 51, 877 - 884. </w:t>
      </w:r>
      <w:r>
        <w:fldChar w:fldCharType="begin"/>
      </w:r>
      <w:r>
        <w:instrText xml:space="preserve"> HYPERLINK "https://doi.org/10.1038/s41588-019-0405-z" \t "_blank" </w:instrText>
      </w:r>
      <w:r>
        <w:fldChar w:fldCharType="separate"/>
      </w:r>
      <w:r>
        <w:rPr>
          <w:rStyle w:val="22"/>
          <w:rFonts w:ascii="Times New Roman" w:hAnsi="Times New Roman" w:cs="Times New Roman"/>
          <w:color w:val="auto"/>
          <w:sz w:val="24"/>
          <w:szCs w:val="24"/>
        </w:rPr>
        <w:t>https://doi.org/10.1038/s41588-019-0405-z</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17D9D17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Bonku, R., &amp; Yu, J. (2020). Health aspects of peanuts as an outcome of its chemical composition. </w:t>
      </w:r>
      <w:r>
        <w:rPr>
          <w:rFonts w:ascii="Times New Roman" w:hAnsi="Times New Roman" w:cs="Times New Roman"/>
          <w:i/>
          <w:iCs/>
          <w:sz w:val="24"/>
          <w:szCs w:val="24"/>
        </w:rPr>
        <w:t>Food Science and Human Wellness</w:t>
      </w:r>
      <w:r>
        <w:rPr>
          <w:rFonts w:ascii="Times New Roman" w:hAnsi="Times New Roman" w:cs="Times New Roman"/>
          <w:sz w:val="24"/>
          <w:szCs w:val="24"/>
        </w:rPr>
        <w:t>, 9, 21-30. https://doi.org/10.1016/j.fshw.2019.12.005.</w:t>
      </w:r>
    </w:p>
    <w:p w14:paraId="25F1CF37">
      <w:pPr>
        <w:spacing w:after="0" w:line="360" w:lineRule="auto"/>
        <w:ind w:left="720" w:hanging="720"/>
        <w:jc w:val="both"/>
        <w:rPr>
          <w:rFonts w:ascii="Times New Roman" w:hAnsi="Times New Roman" w:cs="Times New Roman"/>
          <w:sz w:val="24"/>
          <w:szCs w:val="24"/>
        </w:rPr>
      </w:pPr>
      <w:bookmarkStart w:id="210" w:name="_Hlk205119888"/>
      <w:r>
        <w:rPr>
          <w:rFonts w:ascii="Times New Roman" w:hAnsi="Times New Roman" w:cs="Times New Roman"/>
          <w:sz w:val="24"/>
          <w:szCs w:val="24"/>
        </w:rPr>
        <w:t xml:space="preserve">Calhoun, S. (2019). </w:t>
      </w:r>
      <w:bookmarkEnd w:id="210"/>
      <w:r>
        <w:rPr>
          <w:rFonts w:ascii="Times New Roman" w:hAnsi="Times New Roman" w:cs="Times New Roman"/>
          <w:sz w:val="24"/>
          <w:szCs w:val="24"/>
        </w:rPr>
        <w:t xml:space="preserve">Good agricultural practices for peanut growing and harvesting. </w:t>
      </w:r>
      <w:r>
        <w:rPr>
          <w:rFonts w:ascii="Times New Roman" w:hAnsi="Times New Roman" w:cs="Times New Roman"/>
          <w:i/>
          <w:iCs/>
          <w:sz w:val="24"/>
          <w:szCs w:val="24"/>
        </w:rPr>
        <w:t>American Peanut Council.</w:t>
      </w:r>
      <w:r>
        <w:rPr>
          <w:rFonts w:ascii="Times New Roman" w:hAnsi="Times New Roman" w:cs="Times New Roman"/>
          <w:sz w:val="24"/>
          <w:szCs w:val="24"/>
        </w:rPr>
        <w:t xml:space="preserve"> </w:t>
      </w:r>
      <w:r>
        <w:fldChar w:fldCharType="begin"/>
      </w:r>
      <w:r>
        <w:instrText xml:space="preserve"> HYPERLINK "https://www.peanutsusa.com/phocadownload/GMPs/2022/Chapter%201%20Peanut%20Growing%20and%20Harvesting.pdf" </w:instrText>
      </w:r>
      <w:r>
        <w:fldChar w:fldCharType="separate"/>
      </w:r>
      <w:r>
        <w:rPr>
          <w:rStyle w:val="22"/>
          <w:rFonts w:ascii="Times New Roman" w:hAnsi="Times New Roman" w:cs="Times New Roman"/>
          <w:color w:val="auto"/>
          <w:sz w:val="24"/>
          <w:szCs w:val="24"/>
        </w:rPr>
        <w:t>https://www.peanutsusa.com/phocadownload/GMPs/2022/Chapter%201%20Peanut%20Growing%20and%20Harvesting.pdf</w:t>
      </w:r>
      <w:r>
        <w:rPr>
          <w:rStyle w:val="22"/>
          <w:rFonts w:ascii="Times New Roman" w:hAnsi="Times New Roman" w:cs="Times New Roman"/>
          <w:color w:val="auto"/>
          <w:sz w:val="24"/>
          <w:szCs w:val="24"/>
        </w:rPr>
        <w:fldChar w:fldCharType="end"/>
      </w:r>
    </w:p>
    <w:p w14:paraId="24E0E6E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Castano-Duque, L., Lebar, M. D., Carter-Wientjes, C., Ambrogio, D., &amp; Rajasekaran, K. (2022). Flavonoids modulate </w:t>
      </w:r>
      <w:r>
        <w:rPr>
          <w:rFonts w:ascii="Times New Roman" w:hAnsi="Times New Roman" w:cs="Times New Roman"/>
          <w:i/>
          <w:iCs/>
          <w:sz w:val="24"/>
          <w:szCs w:val="24"/>
        </w:rPr>
        <w:t>Aspergillus flavus</w:t>
      </w:r>
      <w:r>
        <w:rPr>
          <w:rFonts w:ascii="Times New Roman" w:hAnsi="Times New Roman" w:cs="Times New Roman"/>
          <w:sz w:val="24"/>
          <w:szCs w:val="24"/>
        </w:rPr>
        <w:t xml:space="preserve"> proliferation and aflatoxin production. </w:t>
      </w:r>
      <w:r>
        <w:rPr>
          <w:rFonts w:ascii="Times New Roman" w:hAnsi="Times New Roman" w:cs="Times New Roman"/>
          <w:i/>
          <w:iCs/>
          <w:sz w:val="24"/>
          <w:szCs w:val="24"/>
        </w:rPr>
        <w:t>Journal of Fungi</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 xml:space="preserve">(11), 1211. </w:t>
      </w:r>
      <w:r>
        <w:fldChar w:fldCharType="begin"/>
      </w:r>
      <w:r>
        <w:instrText xml:space="preserve"> HYPERLINK "https://doi.org/10.3390/jof8111211" </w:instrText>
      </w:r>
      <w:r>
        <w:fldChar w:fldCharType="separate"/>
      </w:r>
      <w:r>
        <w:rPr>
          <w:rStyle w:val="22"/>
          <w:rFonts w:ascii="Times New Roman" w:hAnsi="Times New Roman" w:cs="Times New Roman"/>
          <w:color w:val="auto"/>
          <w:sz w:val="24"/>
          <w:szCs w:val="24"/>
        </w:rPr>
        <w:t>https://doi.org/10.3390/jof8111211</w:t>
      </w:r>
      <w:r>
        <w:rPr>
          <w:rStyle w:val="22"/>
          <w:rFonts w:ascii="Times New Roman" w:hAnsi="Times New Roman" w:cs="Times New Roman"/>
          <w:color w:val="auto"/>
          <w:sz w:val="24"/>
          <w:szCs w:val="24"/>
        </w:rPr>
        <w:fldChar w:fldCharType="end"/>
      </w:r>
    </w:p>
    <w:p w14:paraId="4295269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Chun, J., Lee, J., &amp; Eitenmiller, R. (2006). Vitamin E and oxidative stability during storage of raw and dry roasted peanuts packaged under air and vacuum. </w:t>
      </w:r>
      <w:r>
        <w:rPr>
          <w:rFonts w:ascii="Times New Roman" w:hAnsi="Times New Roman" w:cs="Times New Roman"/>
          <w:i/>
          <w:iCs/>
          <w:sz w:val="24"/>
          <w:szCs w:val="24"/>
        </w:rPr>
        <w:t>Journal of Food Science</w:t>
      </w:r>
      <w:r>
        <w:rPr>
          <w:rFonts w:ascii="Times New Roman" w:hAnsi="Times New Roman" w:cs="Times New Roman"/>
          <w:sz w:val="24"/>
          <w:szCs w:val="24"/>
        </w:rPr>
        <w:t xml:space="preserve">, 70, 36. </w:t>
      </w:r>
      <w:r>
        <w:fldChar w:fldCharType="begin"/>
      </w:r>
      <w:r>
        <w:instrText xml:space="preserve"> HYPERLINK "https://doi.org/10.1111/J.1365-2621.2005.TB07176.X" </w:instrText>
      </w:r>
      <w:r>
        <w:fldChar w:fldCharType="separate"/>
      </w:r>
      <w:r>
        <w:rPr>
          <w:rStyle w:val="22"/>
          <w:rFonts w:ascii="Times New Roman" w:hAnsi="Times New Roman" w:cs="Times New Roman"/>
          <w:color w:val="auto"/>
          <w:sz w:val="24"/>
          <w:szCs w:val="24"/>
        </w:rPr>
        <w:t>https://doi.org/10.1111/J.1365-2621.2005.TB07176.X</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24D1FE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Chun, J., Ye, L., Lee, J., &amp; Eitenmiller, R. R. (2003). Effect of peanut butter manufacture on vitamin E. </w:t>
      </w:r>
      <w:r>
        <w:rPr>
          <w:rFonts w:ascii="Times New Roman" w:hAnsi="Times New Roman" w:cs="Times New Roman"/>
          <w:i/>
          <w:iCs/>
          <w:sz w:val="24"/>
          <w:szCs w:val="24"/>
        </w:rPr>
        <w:t>Journal of Food Science</w:t>
      </w:r>
      <w:r>
        <w:rPr>
          <w:rFonts w:ascii="Times New Roman" w:hAnsi="Times New Roman" w:cs="Times New Roman"/>
          <w:sz w:val="24"/>
          <w:szCs w:val="24"/>
        </w:rPr>
        <w:t xml:space="preserve">, </w:t>
      </w:r>
      <w:r>
        <w:rPr>
          <w:rFonts w:ascii="Times New Roman" w:hAnsi="Times New Roman" w:cs="Times New Roman"/>
          <w:i/>
          <w:iCs/>
          <w:sz w:val="24"/>
          <w:szCs w:val="24"/>
        </w:rPr>
        <w:t>68</w:t>
      </w:r>
      <w:r>
        <w:rPr>
          <w:rFonts w:ascii="Times New Roman" w:hAnsi="Times New Roman" w:cs="Times New Roman"/>
          <w:sz w:val="24"/>
          <w:szCs w:val="24"/>
        </w:rPr>
        <w:t>(7), 2211-2214.</w:t>
      </w:r>
    </w:p>
    <w:p w14:paraId="63A96EA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Çiftçi, S., &amp; Suna, G. (2022). Functional components of peanuts (</w:t>
      </w:r>
      <w:r>
        <w:rPr>
          <w:rFonts w:ascii="Times New Roman" w:hAnsi="Times New Roman" w:cs="Times New Roman"/>
          <w:i/>
          <w:iCs/>
          <w:sz w:val="24"/>
          <w:szCs w:val="24"/>
        </w:rPr>
        <w:t>Arachis hypogaea</w:t>
      </w:r>
      <w:r>
        <w:rPr>
          <w:rFonts w:ascii="Times New Roman" w:hAnsi="Times New Roman" w:cs="Times New Roman"/>
          <w:sz w:val="24"/>
          <w:szCs w:val="24"/>
        </w:rPr>
        <w:t xml:space="preserve"> L.) and health benefits: A review. </w:t>
      </w:r>
      <w:r>
        <w:rPr>
          <w:rFonts w:ascii="Times New Roman" w:hAnsi="Times New Roman" w:cs="Times New Roman"/>
          <w:i/>
          <w:iCs/>
          <w:sz w:val="24"/>
          <w:szCs w:val="24"/>
        </w:rPr>
        <w:t>Future Foods</w:t>
      </w:r>
      <w:r>
        <w:rPr>
          <w:rFonts w:ascii="Times New Roman" w:hAnsi="Times New Roman" w:cs="Times New Roman"/>
          <w:sz w:val="24"/>
          <w:szCs w:val="24"/>
        </w:rPr>
        <w:t xml:space="preserve">. </w:t>
      </w:r>
      <w:r>
        <w:fldChar w:fldCharType="begin"/>
      </w:r>
      <w:r>
        <w:instrText xml:space="preserve"> HYPERLINK "https://doi.org/10.1016/j.fufo.2022.100140" </w:instrText>
      </w:r>
      <w:r>
        <w:fldChar w:fldCharType="separate"/>
      </w:r>
      <w:r>
        <w:rPr>
          <w:rStyle w:val="22"/>
          <w:rFonts w:ascii="Times New Roman" w:hAnsi="Times New Roman" w:cs="Times New Roman"/>
          <w:color w:val="auto"/>
          <w:sz w:val="24"/>
          <w:szCs w:val="24"/>
        </w:rPr>
        <w:t>https://doi.org/10.1016/j.fufo.2022.100140</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D175BB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Eitenmiller, R., Choi, S., &amp; Chun, J. (2011). Chemistry &amp; food; effects of dry roasting on the vitamin E content and microstructure of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w:t>
      </w:r>
      <w:r>
        <w:rPr>
          <w:rFonts w:ascii="Times New Roman" w:hAnsi="Times New Roman" w:cs="Times New Roman"/>
          <w:i/>
          <w:iCs/>
          <w:sz w:val="24"/>
          <w:szCs w:val="24"/>
        </w:rPr>
        <w:t>Journal of Agriculture &amp; Life Science, 45</w:t>
      </w:r>
      <w:r>
        <w:rPr>
          <w:rFonts w:ascii="Times New Roman" w:hAnsi="Times New Roman" w:cs="Times New Roman"/>
          <w:sz w:val="24"/>
          <w:szCs w:val="24"/>
        </w:rPr>
        <w:t xml:space="preserve">(4), 121-133. </w:t>
      </w:r>
      <w:r>
        <w:fldChar w:fldCharType="begin"/>
      </w:r>
      <w:r>
        <w:instrText xml:space="preserve"> HYPERLINK "https://www.koreascience.kr/article/JAKO201136435620214.page" </w:instrText>
      </w:r>
      <w:r>
        <w:fldChar w:fldCharType="separate"/>
      </w:r>
      <w:r>
        <w:rPr>
          <w:rStyle w:val="22"/>
          <w:rFonts w:ascii="Times New Roman" w:hAnsi="Times New Roman" w:cs="Times New Roman"/>
          <w:color w:val="auto"/>
          <w:sz w:val="24"/>
          <w:szCs w:val="24"/>
        </w:rPr>
        <w:t>https://www.koreascience.kr/article/JAKO201136435620214.page</w:t>
      </w:r>
      <w:r>
        <w:rPr>
          <w:rStyle w:val="22"/>
          <w:rFonts w:ascii="Times New Roman" w:hAnsi="Times New Roman" w:cs="Times New Roman"/>
          <w:color w:val="auto"/>
          <w:sz w:val="24"/>
          <w:szCs w:val="24"/>
        </w:rPr>
        <w:fldChar w:fldCharType="end"/>
      </w:r>
    </w:p>
    <w:p w14:paraId="2B5CA82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Eltom, H., Sulieman, M., &amp; Hassan, A. (2022). Effect of boiling and roasting processing on nutritional quality of two Sudanese peanuts (</w:t>
      </w:r>
      <w:r>
        <w:rPr>
          <w:rFonts w:ascii="Times New Roman" w:hAnsi="Times New Roman" w:cs="Times New Roman"/>
          <w:i/>
          <w:iCs/>
          <w:sz w:val="24"/>
          <w:szCs w:val="24"/>
        </w:rPr>
        <w:t>Arachis hypogaea</w:t>
      </w:r>
      <w:r>
        <w:rPr>
          <w:rFonts w:ascii="Times New Roman" w:hAnsi="Times New Roman" w:cs="Times New Roman"/>
          <w:sz w:val="24"/>
          <w:szCs w:val="24"/>
        </w:rPr>
        <w:t xml:space="preserve">) cultivars. </w:t>
      </w:r>
      <w:r>
        <w:rPr>
          <w:rFonts w:ascii="Times New Roman" w:hAnsi="Times New Roman" w:cs="Times New Roman"/>
          <w:i/>
          <w:iCs/>
          <w:sz w:val="24"/>
          <w:szCs w:val="24"/>
        </w:rPr>
        <w:t>Legume Science</w:t>
      </w:r>
      <w:r>
        <w:rPr>
          <w:rFonts w:ascii="Times New Roman" w:hAnsi="Times New Roman" w:cs="Times New Roman"/>
          <w:sz w:val="24"/>
          <w:szCs w:val="24"/>
        </w:rPr>
        <w:t>, 5. https://doi.org/10.1002/leg3.159.</w:t>
      </w:r>
    </w:p>
    <w:p w14:paraId="6D29998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Faizan, M., Alam, P., Rajput, V. D., Shareen, Kaur, K., Faraz, A., Minkina, T., Maqbool Ahmed, S., Rajpal, V.R., &amp; Hayat, S. (2023). Potential role of tocopherol in protecting crop plants against abiotic stresses. </w:t>
      </w:r>
      <w:r>
        <w:rPr>
          <w:rFonts w:ascii="Times New Roman" w:hAnsi="Times New Roman" w:cs="Times New Roman"/>
          <w:i/>
          <w:iCs/>
          <w:sz w:val="24"/>
          <w:szCs w:val="24"/>
        </w:rPr>
        <w:t>Physiology and Molecular Biology of Plants</w:t>
      </w:r>
      <w:r>
        <w:rPr>
          <w:rFonts w:ascii="Times New Roman" w:hAnsi="Times New Roman" w:cs="Times New Roman"/>
          <w:sz w:val="24"/>
          <w:szCs w:val="24"/>
        </w:rPr>
        <w:t xml:space="preserve">, </w:t>
      </w:r>
      <w:r>
        <w:rPr>
          <w:rFonts w:ascii="Times New Roman" w:hAnsi="Times New Roman" w:cs="Times New Roman"/>
          <w:i/>
          <w:iCs/>
          <w:sz w:val="24"/>
          <w:szCs w:val="24"/>
        </w:rPr>
        <w:t>29</w:t>
      </w:r>
      <w:r>
        <w:rPr>
          <w:rFonts w:ascii="Times New Roman" w:hAnsi="Times New Roman" w:cs="Times New Roman"/>
          <w:sz w:val="24"/>
          <w:szCs w:val="24"/>
        </w:rPr>
        <w:t xml:space="preserve">(10), 1563-1575. </w:t>
      </w:r>
      <w:r>
        <w:fldChar w:fldCharType="begin"/>
      </w:r>
      <w:r>
        <w:instrText xml:space="preserve"> HYPERLINK "https://doi.org/10.1007/s12298-023-01354-0" </w:instrText>
      </w:r>
      <w:r>
        <w:fldChar w:fldCharType="separate"/>
      </w:r>
      <w:r>
        <w:rPr>
          <w:rStyle w:val="22"/>
          <w:rFonts w:ascii="Times New Roman" w:hAnsi="Times New Roman" w:cs="Times New Roman"/>
          <w:color w:val="auto"/>
          <w:sz w:val="24"/>
          <w:szCs w:val="24"/>
        </w:rPr>
        <w:t>https://doi.org/10.1007/s12298-023-01354-0</w:t>
      </w:r>
      <w:r>
        <w:rPr>
          <w:rStyle w:val="22"/>
          <w:rFonts w:ascii="Times New Roman" w:hAnsi="Times New Roman" w:cs="Times New Roman"/>
          <w:color w:val="auto"/>
          <w:sz w:val="24"/>
          <w:szCs w:val="24"/>
        </w:rPr>
        <w:fldChar w:fldCharType="end"/>
      </w:r>
    </w:p>
    <w:p w14:paraId="7586D9F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Floriano, R., Radunz, L. L., Dionello, R. G., Ziegler, V., de Moraes Vieira, M., Hoffmann, J. F., ... &amp; Ferreira, C. D. (2023). Effect of storage on the quality of peanut grain oil. </w:t>
      </w:r>
      <w:r>
        <w:rPr>
          <w:rFonts w:ascii="Times New Roman" w:hAnsi="Times New Roman" w:cs="Times New Roman"/>
          <w:i/>
          <w:iCs/>
          <w:sz w:val="24"/>
          <w:szCs w:val="24"/>
        </w:rPr>
        <w:t>Journal of Food Composition and Analysis</w:t>
      </w:r>
      <w:r>
        <w:rPr>
          <w:rFonts w:ascii="Times New Roman" w:hAnsi="Times New Roman" w:cs="Times New Roman"/>
          <w:sz w:val="24"/>
          <w:szCs w:val="24"/>
        </w:rPr>
        <w:t xml:space="preserve">, </w:t>
      </w:r>
      <w:r>
        <w:rPr>
          <w:rFonts w:ascii="Times New Roman" w:hAnsi="Times New Roman" w:cs="Times New Roman"/>
          <w:i/>
          <w:iCs/>
          <w:sz w:val="24"/>
          <w:szCs w:val="24"/>
        </w:rPr>
        <w:t>124</w:t>
      </w:r>
      <w:r>
        <w:rPr>
          <w:rFonts w:ascii="Times New Roman" w:hAnsi="Times New Roman" w:cs="Times New Roman"/>
          <w:sz w:val="24"/>
          <w:szCs w:val="24"/>
        </w:rPr>
        <w:t xml:space="preserve">, 105688. </w:t>
      </w:r>
      <w:r>
        <w:fldChar w:fldCharType="begin"/>
      </w:r>
      <w:r>
        <w:instrText xml:space="preserve"> HYPERLINK "https://doi.org/10.5650/jos.ess21146" </w:instrText>
      </w:r>
      <w:r>
        <w:fldChar w:fldCharType="separate"/>
      </w:r>
      <w:r>
        <w:rPr>
          <w:rStyle w:val="22"/>
          <w:rFonts w:ascii="Times New Roman" w:hAnsi="Times New Roman" w:cs="Times New Roman"/>
          <w:color w:val="auto"/>
          <w:sz w:val="24"/>
          <w:szCs w:val="24"/>
        </w:rPr>
        <w:t>https://doi.org/10.5650/jos.ess21146</w:t>
      </w:r>
      <w:r>
        <w:rPr>
          <w:rStyle w:val="22"/>
          <w:rFonts w:ascii="Times New Roman" w:hAnsi="Times New Roman" w:cs="Times New Roman"/>
          <w:color w:val="auto"/>
          <w:sz w:val="24"/>
          <w:szCs w:val="24"/>
        </w:rPr>
        <w:fldChar w:fldCharType="end"/>
      </w:r>
    </w:p>
    <w:p w14:paraId="3878E657">
      <w:pPr>
        <w:spacing w:after="0" w:line="360" w:lineRule="auto"/>
        <w:ind w:left="720" w:hanging="720"/>
        <w:jc w:val="both"/>
        <w:rPr>
          <w:rFonts w:ascii="Times New Roman" w:hAnsi="Times New Roman" w:cs="Times New Roman"/>
          <w:sz w:val="24"/>
          <w:szCs w:val="24"/>
        </w:rPr>
      </w:pPr>
      <w:bookmarkStart w:id="211" w:name="_Hlk205114367"/>
      <w:r>
        <w:rPr>
          <w:rFonts w:ascii="Times New Roman" w:hAnsi="Times New Roman" w:cs="Times New Roman"/>
          <w:sz w:val="24"/>
          <w:szCs w:val="24"/>
        </w:rPr>
        <w:t>Gayathri, V., &amp; Aiswariya, K. (2020)</w:t>
      </w:r>
      <w:bookmarkEnd w:id="211"/>
      <w:r>
        <w:rPr>
          <w:rFonts w:ascii="Times New Roman" w:hAnsi="Times New Roman" w:cs="Times New Roman"/>
          <w:sz w:val="24"/>
          <w:szCs w:val="24"/>
        </w:rPr>
        <w:t xml:space="preserve">. Effect of different bio-fertilizers on the chlorophyll, nitrogen and vitamin E content in </w:t>
      </w:r>
      <w:r>
        <w:rPr>
          <w:rFonts w:ascii="Times New Roman" w:hAnsi="Times New Roman" w:cs="Times New Roman"/>
          <w:i/>
          <w:iCs/>
          <w:sz w:val="24"/>
          <w:szCs w:val="24"/>
        </w:rPr>
        <w:t>Arachis hypogeae</w:t>
      </w:r>
      <w:r>
        <w:rPr>
          <w:rFonts w:ascii="Times New Roman" w:hAnsi="Times New Roman" w:cs="Times New Roman"/>
          <w:sz w:val="24"/>
          <w:szCs w:val="24"/>
        </w:rPr>
        <w:t xml:space="preserve"> L. and </w:t>
      </w:r>
      <w:r>
        <w:rPr>
          <w:rFonts w:ascii="Times New Roman" w:hAnsi="Times New Roman" w:cs="Times New Roman"/>
          <w:i/>
          <w:iCs/>
          <w:sz w:val="24"/>
          <w:szCs w:val="24"/>
        </w:rPr>
        <w:t>Sesamum indicum</w:t>
      </w:r>
      <w:r>
        <w:rPr>
          <w:rFonts w:ascii="Times New Roman" w:hAnsi="Times New Roman" w:cs="Times New Roman"/>
          <w:sz w:val="24"/>
          <w:szCs w:val="24"/>
        </w:rPr>
        <w:t xml:space="preserve"> L. </w:t>
      </w:r>
      <w:r>
        <w:rPr>
          <w:rFonts w:ascii="Times New Roman" w:hAnsi="Times New Roman" w:cs="Times New Roman"/>
          <w:i/>
          <w:iCs/>
          <w:sz w:val="24"/>
          <w:szCs w:val="24"/>
        </w:rPr>
        <w:t>Agricultural Science Digest - A Research Journal</w:t>
      </w:r>
      <w:r>
        <w:rPr>
          <w:rFonts w:ascii="Times New Roman" w:hAnsi="Times New Roman" w:cs="Times New Roman"/>
          <w:sz w:val="24"/>
          <w:szCs w:val="24"/>
        </w:rPr>
        <w:t>. https://doi.org/10.18805/ag.d-4970.</w:t>
      </w:r>
    </w:p>
    <w:p w14:paraId="77191B23">
      <w:pPr>
        <w:spacing w:after="0" w:line="360" w:lineRule="auto"/>
        <w:ind w:left="720" w:hanging="720"/>
        <w:jc w:val="both"/>
        <w:rPr>
          <w:rFonts w:ascii="Times New Roman" w:hAnsi="Times New Roman" w:cs="Times New Roman"/>
          <w:sz w:val="24"/>
          <w:szCs w:val="24"/>
        </w:rPr>
      </w:pPr>
      <w:bookmarkStart w:id="212" w:name="_Hlk205115510"/>
      <w:r>
        <w:rPr>
          <w:rFonts w:ascii="Times New Roman" w:hAnsi="Times New Roman" w:cs="Times New Roman"/>
          <w:sz w:val="24"/>
          <w:szCs w:val="24"/>
        </w:rPr>
        <w:t>Gebremedhin</w:t>
      </w:r>
      <w:bookmarkEnd w:id="212"/>
      <w:r>
        <w:rPr>
          <w:rFonts w:ascii="Times New Roman" w:hAnsi="Times New Roman" w:cs="Times New Roman"/>
          <w:sz w:val="24"/>
          <w:szCs w:val="24"/>
        </w:rPr>
        <w:t>, G., Shimelis, A., Tarekegn., B, &amp; Cernak, M. (2018). Physicochemical and functional properties of Ethiopian (Roba Variety)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for industrial use</w:t>
      </w:r>
      <w:r>
        <w:rPr>
          <w:rFonts w:ascii="Times New Roman" w:hAnsi="Times New Roman" w:cs="Times New Roman"/>
          <w:i/>
          <w:iCs/>
          <w:sz w:val="24"/>
          <w:szCs w:val="24"/>
        </w:rPr>
        <w:t>. Austin Journal of Nutrition &amp; Food Science, 6</w:t>
      </w:r>
      <w:r>
        <w:rPr>
          <w:rFonts w:ascii="Times New Roman" w:hAnsi="Times New Roman" w:cs="Times New Roman"/>
          <w:sz w:val="24"/>
          <w:szCs w:val="24"/>
        </w:rPr>
        <w:t>(3), 1107. https://austinpublishinggroup.com/nutrition-food-sciences/fulltext/ajnfs-v6-id1107.php</w:t>
      </w:r>
    </w:p>
    <w:p w14:paraId="4458989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Ghosh, U. K., Hossain, M. S., Islam, M. N., &amp; Khan, M. A. R. (2022). Role of tocopherol in conferring abiotic stress tolerance in plants. In </w:t>
      </w:r>
      <w:r>
        <w:rPr>
          <w:rFonts w:ascii="Times New Roman" w:hAnsi="Times New Roman" w:cs="Times New Roman"/>
          <w:i/>
          <w:iCs/>
          <w:sz w:val="24"/>
          <w:szCs w:val="24"/>
        </w:rPr>
        <w:t>Antioxidant Defense in Plants: molecular basis of regulation</w:t>
      </w:r>
      <w:r>
        <w:rPr>
          <w:rFonts w:ascii="Times New Roman" w:hAnsi="Times New Roman" w:cs="Times New Roman"/>
          <w:sz w:val="24"/>
          <w:szCs w:val="24"/>
        </w:rPr>
        <w:t xml:space="preserve"> (pp. 215-233). Singapore: Springer Nature Singapore.</w:t>
      </w:r>
    </w:p>
    <w:p w14:paraId="5C79F7E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Hao, M., Lv, Y., Xiong, Y., Liu, Y., Xu, Y., &amp; Ye, Z. (2024). Comparative study of different pretreatment methods on peanut oil quality characteristics, anti-oxidation attributes, and phenolic compound compositions. </w:t>
      </w:r>
      <w:r>
        <w:rPr>
          <w:rFonts w:ascii="Times New Roman" w:hAnsi="Times New Roman" w:cs="Times New Roman"/>
          <w:i/>
          <w:iCs/>
          <w:sz w:val="24"/>
          <w:szCs w:val="24"/>
        </w:rPr>
        <w:t>Food Chemistry</w:t>
      </w:r>
      <w:r>
        <w:rPr>
          <w:rFonts w:ascii="Times New Roman" w:hAnsi="Times New Roman" w:cs="Times New Roman"/>
          <w:sz w:val="24"/>
          <w:szCs w:val="24"/>
        </w:rPr>
        <w:t xml:space="preserve">, 464 Pt 2, 141705. </w:t>
      </w:r>
      <w:r>
        <w:fldChar w:fldCharType="begin"/>
      </w:r>
      <w:r>
        <w:instrText xml:space="preserve"> HYPERLINK "https://doi.org/10.1016/j.foodchem.2024.141705" </w:instrText>
      </w:r>
      <w:r>
        <w:fldChar w:fldCharType="separate"/>
      </w:r>
      <w:r>
        <w:rPr>
          <w:rStyle w:val="22"/>
          <w:rFonts w:ascii="Times New Roman" w:hAnsi="Times New Roman" w:cs="Times New Roman"/>
          <w:color w:val="auto"/>
          <w:sz w:val="24"/>
          <w:szCs w:val="24"/>
        </w:rPr>
        <w:t>https://doi.org/10.1016/j.foodchem.2024.141705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2828E53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Haro, R., Dardanelli, J., &amp; Martínez, M. (2020). Effect of soil temperature during seed filling period on oleic/linoleic ratio, tocopherols and sugar contents in peanut kernels. </w:t>
      </w:r>
      <w:r>
        <w:rPr>
          <w:rFonts w:ascii="Times New Roman" w:hAnsi="Times New Roman" w:cs="Times New Roman"/>
          <w:i/>
          <w:iCs/>
          <w:sz w:val="24"/>
          <w:szCs w:val="24"/>
        </w:rPr>
        <w:t>Grasas y Aceites</w:t>
      </w:r>
      <w:r>
        <w:rPr>
          <w:rFonts w:ascii="Times New Roman" w:hAnsi="Times New Roman" w:cs="Times New Roman"/>
          <w:sz w:val="24"/>
          <w:szCs w:val="24"/>
        </w:rPr>
        <w:t xml:space="preserve">. </w:t>
      </w:r>
      <w:r>
        <w:fldChar w:fldCharType="begin"/>
      </w:r>
      <w:r>
        <w:instrText xml:space="preserve"> HYPERLINK "https://doi.org/10.3989/gya.0449191" </w:instrText>
      </w:r>
      <w:r>
        <w:fldChar w:fldCharType="separate"/>
      </w:r>
      <w:r>
        <w:rPr>
          <w:rStyle w:val="22"/>
          <w:rFonts w:ascii="Times New Roman" w:hAnsi="Times New Roman" w:cs="Times New Roman"/>
          <w:color w:val="auto"/>
          <w:sz w:val="24"/>
          <w:szCs w:val="24"/>
        </w:rPr>
        <w:t>https://doi.org/10.3989/gya.0449191</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p>
    <w:p w14:paraId="125BE5D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Huang, Y., Liu, C., Huang, F., Zhou, Q., Zheng, C., Liu, R., &amp; Huang, J. (2022). Quality evaluation of oil by cold‐pressed peanut from different growing regions in China. </w:t>
      </w:r>
      <w:r>
        <w:rPr>
          <w:rFonts w:ascii="Times New Roman" w:hAnsi="Times New Roman" w:cs="Times New Roman"/>
          <w:i/>
          <w:iCs/>
          <w:sz w:val="24"/>
          <w:szCs w:val="24"/>
        </w:rPr>
        <w:t>Food Science &amp; Nutrition</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(6), 1975-1987. </w:t>
      </w:r>
      <w:r>
        <w:fldChar w:fldCharType="begin"/>
      </w:r>
      <w:r>
        <w:instrText xml:space="preserve"> HYPERLINK "https://doi.org/10.1002/fsn3.2813" </w:instrText>
      </w:r>
      <w:r>
        <w:fldChar w:fldCharType="separate"/>
      </w:r>
      <w:r>
        <w:rPr>
          <w:rStyle w:val="22"/>
          <w:rFonts w:ascii="Times New Roman" w:hAnsi="Times New Roman" w:cs="Times New Roman"/>
          <w:color w:val="auto"/>
          <w:sz w:val="24"/>
          <w:szCs w:val="24"/>
        </w:rPr>
        <w:t>https://doi.org/10.1002/fsn3.2813</w:t>
      </w:r>
      <w:r>
        <w:rPr>
          <w:rStyle w:val="22"/>
          <w:rFonts w:ascii="Times New Roman" w:hAnsi="Times New Roman" w:cs="Times New Roman"/>
          <w:color w:val="auto"/>
          <w:sz w:val="24"/>
          <w:szCs w:val="24"/>
        </w:rPr>
        <w:fldChar w:fldCharType="end"/>
      </w:r>
    </w:p>
    <w:p w14:paraId="32B8F6C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Idrissi, Z. L. E., El Moudden, H., Mghazli, N., Bouyahya, A., Guezzane, C. E., Alshahrani, M. M., ... &amp; Tabyaoui, M. (2022). Effects of extraction methods on the bioactivities and nutritional value of virginia and valencia-type peanut oil.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 xml:space="preserve">(22), 7709. </w:t>
      </w:r>
      <w:r>
        <w:fldChar w:fldCharType="begin"/>
      </w:r>
      <w:r>
        <w:instrText xml:space="preserve"> HYPERLINK "https://doi.org/10.3390/molecules27227709" </w:instrText>
      </w:r>
      <w:r>
        <w:fldChar w:fldCharType="separate"/>
      </w:r>
      <w:r>
        <w:rPr>
          <w:rStyle w:val="22"/>
          <w:rFonts w:ascii="Times New Roman" w:hAnsi="Times New Roman" w:cs="Times New Roman"/>
          <w:color w:val="auto"/>
          <w:sz w:val="24"/>
          <w:szCs w:val="24"/>
        </w:rPr>
        <w:t>https://doi.org/10.3390/molecules27227709</w:t>
      </w:r>
      <w:r>
        <w:rPr>
          <w:rStyle w:val="22"/>
          <w:rFonts w:ascii="Times New Roman" w:hAnsi="Times New Roman" w:cs="Times New Roman"/>
          <w:color w:val="auto"/>
          <w:sz w:val="24"/>
          <w:szCs w:val="24"/>
        </w:rPr>
        <w:fldChar w:fldCharType="end"/>
      </w:r>
    </w:p>
    <w:p w14:paraId="66AD10E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Jiang, F., Yuan, L., Shu, N., Wang, W., Liu, Y., &amp; Xu, Y. (2020). Foodomics revealed the effects of extract methods on the composition and nutrition of peanut oil. </w:t>
      </w:r>
      <w:r>
        <w:rPr>
          <w:rFonts w:ascii="Times New Roman" w:hAnsi="Times New Roman" w:cs="Times New Roman"/>
          <w:i/>
          <w:iCs/>
          <w:sz w:val="24"/>
          <w:szCs w:val="24"/>
        </w:rPr>
        <w:t>Journal of Agricultural and Food Chemistry</w:t>
      </w:r>
      <w:r>
        <w:rPr>
          <w:rFonts w:ascii="Times New Roman" w:hAnsi="Times New Roman" w:cs="Times New Roman"/>
          <w:sz w:val="24"/>
          <w:szCs w:val="24"/>
        </w:rPr>
        <w:t xml:space="preserve">. </w:t>
      </w:r>
      <w:r>
        <w:fldChar w:fldCharType="begin"/>
      </w:r>
      <w:r>
        <w:instrText xml:space="preserve"> HYPERLINK "https://doi.org/10.1021/acs.jafc.9b06819" </w:instrText>
      </w:r>
      <w:r>
        <w:fldChar w:fldCharType="separate"/>
      </w:r>
      <w:r>
        <w:rPr>
          <w:rStyle w:val="22"/>
          <w:rFonts w:ascii="Times New Roman" w:hAnsi="Times New Roman" w:cs="Times New Roman"/>
          <w:color w:val="auto"/>
          <w:sz w:val="24"/>
          <w:szCs w:val="24"/>
        </w:rPr>
        <w:t>https://doi.org/10.1021/acs.jafc.9b06819</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D7EA20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Latha, P., Sudhakar, P., Sreenivasulu, Y., Naidu, P., &amp; Reddy, P. (2007). Relationship between total phenols and aflatoxin production of peanut genotypes under end-of-season drought conditions. </w:t>
      </w:r>
      <w:r>
        <w:rPr>
          <w:rFonts w:ascii="Times New Roman" w:hAnsi="Times New Roman" w:cs="Times New Roman"/>
          <w:i/>
          <w:iCs/>
          <w:sz w:val="24"/>
          <w:szCs w:val="24"/>
        </w:rPr>
        <w:t>Acta Physiologiae Plantarum</w:t>
      </w:r>
      <w:r>
        <w:rPr>
          <w:rFonts w:ascii="Times New Roman" w:hAnsi="Times New Roman" w:cs="Times New Roman"/>
          <w:sz w:val="24"/>
          <w:szCs w:val="24"/>
        </w:rPr>
        <w:t xml:space="preserve">, </w:t>
      </w:r>
      <w:r>
        <w:rPr>
          <w:rFonts w:ascii="Times New Roman" w:hAnsi="Times New Roman" w:cs="Times New Roman"/>
          <w:i/>
          <w:iCs/>
          <w:sz w:val="24"/>
          <w:szCs w:val="24"/>
        </w:rPr>
        <w:t>29</w:t>
      </w:r>
      <w:r>
        <w:rPr>
          <w:rFonts w:ascii="Times New Roman" w:hAnsi="Times New Roman" w:cs="Times New Roman"/>
          <w:sz w:val="24"/>
          <w:szCs w:val="24"/>
        </w:rPr>
        <w:t xml:space="preserve">, 563-566. </w:t>
      </w:r>
      <w:r>
        <w:fldChar w:fldCharType="begin"/>
      </w:r>
      <w:r>
        <w:instrText xml:space="preserve"> HYPERLINK "https://doi.org/10.1007/s11738-007-0068-8" </w:instrText>
      </w:r>
      <w:r>
        <w:fldChar w:fldCharType="separate"/>
      </w:r>
      <w:r>
        <w:rPr>
          <w:rStyle w:val="22"/>
          <w:rFonts w:ascii="Times New Roman" w:hAnsi="Times New Roman" w:cs="Times New Roman"/>
          <w:color w:val="auto"/>
          <w:sz w:val="24"/>
          <w:szCs w:val="24"/>
        </w:rPr>
        <w:t>https://doi.org/10.1007/s11738-007-0068-8</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3CF005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Li, M., Guo, S., Ho, C., &amp; Bai, N. (2022). Review on chemical compositions and biological activities of peanut (</w:t>
      </w:r>
      <w:r>
        <w:rPr>
          <w:rFonts w:ascii="Times New Roman" w:hAnsi="Times New Roman" w:cs="Times New Roman"/>
          <w:i/>
          <w:iCs/>
          <w:sz w:val="24"/>
          <w:szCs w:val="24"/>
        </w:rPr>
        <w:t>Arachis hypogeae</w:t>
      </w:r>
      <w:r>
        <w:rPr>
          <w:rFonts w:ascii="Times New Roman" w:hAnsi="Times New Roman" w:cs="Times New Roman"/>
          <w:sz w:val="24"/>
          <w:szCs w:val="24"/>
        </w:rPr>
        <w:t xml:space="preserve"> L.). </w:t>
      </w:r>
      <w:r>
        <w:rPr>
          <w:rFonts w:ascii="Times New Roman" w:hAnsi="Times New Roman" w:cs="Times New Roman"/>
          <w:i/>
          <w:iCs/>
          <w:sz w:val="24"/>
          <w:szCs w:val="24"/>
        </w:rPr>
        <w:t>Journal of Food Biochemistry</w:t>
      </w:r>
      <w:r>
        <w:rPr>
          <w:rFonts w:ascii="Times New Roman" w:hAnsi="Times New Roman" w:cs="Times New Roman"/>
          <w:sz w:val="24"/>
          <w:szCs w:val="24"/>
        </w:rPr>
        <w:t xml:space="preserve">, e14119. </w:t>
      </w:r>
      <w:r>
        <w:fldChar w:fldCharType="begin"/>
      </w:r>
      <w:r>
        <w:instrText xml:space="preserve"> HYPERLINK "https://doi.org/10.1111/jfbc.14119" </w:instrText>
      </w:r>
      <w:r>
        <w:fldChar w:fldCharType="separate"/>
      </w:r>
      <w:r>
        <w:rPr>
          <w:rStyle w:val="22"/>
          <w:rFonts w:ascii="Times New Roman" w:hAnsi="Times New Roman" w:cs="Times New Roman"/>
          <w:color w:val="auto"/>
          <w:sz w:val="24"/>
          <w:szCs w:val="24"/>
        </w:rPr>
        <w:t>https://doi.org/10.1111/jfbc.14119</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11B2A07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 W., Yoo, E., Lee, S., Sung, J., Noh, H., Hwang, S., Desta, K., &amp; Lee, G. (2022). Seed weight and genotype influence the total oil content and fatty acid composition of peanut seeds. </w:t>
      </w:r>
      <w:r>
        <w:rPr>
          <w:rFonts w:ascii="Times New Roman" w:hAnsi="Times New Roman" w:cs="Times New Roman"/>
          <w:i/>
          <w:iCs/>
          <w:sz w:val="24"/>
          <w:szCs w:val="24"/>
        </w:rPr>
        <w:t>Foods</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xml:space="preserve">(21), 3463. </w:t>
      </w:r>
      <w:r>
        <w:fldChar w:fldCharType="begin"/>
      </w:r>
      <w:r>
        <w:instrText xml:space="preserve"> HYPERLINK "https://doi.org/10.3390/foods11213463" </w:instrText>
      </w:r>
      <w:r>
        <w:fldChar w:fldCharType="separate"/>
      </w:r>
      <w:r>
        <w:rPr>
          <w:rStyle w:val="22"/>
          <w:rFonts w:ascii="Times New Roman" w:hAnsi="Times New Roman" w:cs="Times New Roman"/>
          <w:color w:val="auto"/>
          <w:sz w:val="24"/>
          <w:szCs w:val="24"/>
        </w:rPr>
        <w:t>https://doi.org/10.3390/foods11213463</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0DD913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 Y., Yang, D., Ren, Y., Luo, Y., Zheng, H., Liu, Y., Wang, L., &amp; Zhang, L. (2025). Vitamin E in plants: Biosynthesis pathways, biofortification strategies, and regulatory dynamics. </w:t>
      </w:r>
      <w:r>
        <w:rPr>
          <w:rFonts w:ascii="Times New Roman" w:hAnsi="Times New Roman" w:cs="Times New Roman"/>
          <w:i/>
          <w:iCs/>
          <w:sz w:val="24"/>
          <w:szCs w:val="24"/>
        </w:rPr>
        <w:t>International Journal of Molecular Sciences</w:t>
      </w:r>
      <w:r>
        <w:rPr>
          <w:rFonts w:ascii="Times New Roman" w:hAnsi="Times New Roman" w:cs="Times New Roman"/>
          <w:sz w:val="24"/>
          <w:szCs w:val="24"/>
        </w:rPr>
        <w:t xml:space="preserve">, 26. </w:t>
      </w:r>
      <w:r>
        <w:fldChar w:fldCharType="begin"/>
      </w:r>
      <w:r>
        <w:instrText xml:space="preserve"> HYPERLINK "https://doi.org/10.3390/ijms26073380" </w:instrText>
      </w:r>
      <w:r>
        <w:fldChar w:fldCharType="separate"/>
      </w:r>
      <w:r>
        <w:rPr>
          <w:rStyle w:val="22"/>
          <w:rFonts w:ascii="Times New Roman" w:hAnsi="Times New Roman" w:cs="Times New Roman"/>
          <w:color w:val="auto"/>
          <w:sz w:val="24"/>
          <w:szCs w:val="24"/>
        </w:rPr>
        <w:t>https://doi.org/10.3390/ijms26073380</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5AD211B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Liu, X., Zhu, X., Han, Z., &amp; Liu, H. (2025). Recent advances in the mechanisms of quality degradation and control technologies for peanut butter: A literature review. </w:t>
      </w:r>
      <w:r>
        <w:rPr>
          <w:rFonts w:ascii="Times New Roman" w:hAnsi="Times New Roman" w:cs="Times New Roman"/>
          <w:i/>
          <w:iCs/>
          <w:sz w:val="24"/>
          <w:szCs w:val="24"/>
        </w:rPr>
        <w:t>Foods, 14</w:t>
      </w:r>
      <w:r>
        <w:rPr>
          <w:rFonts w:ascii="Times New Roman" w:hAnsi="Times New Roman" w:cs="Times New Roman"/>
          <w:sz w:val="24"/>
          <w:szCs w:val="24"/>
        </w:rPr>
        <w:t>(1), 105.</w:t>
      </w:r>
    </w:p>
    <w:p w14:paraId="07F8D7F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Machado, G., Araújo, A., De Oliveira Meira, A., Ribeiro, C., Santos, I., De Souza, L., Pereira, E., &amp; De Barros Vilas Boas, E. (2024). Bioactive capacity of peanuts with different coat colors. </w:t>
      </w:r>
      <w:r>
        <w:rPr>
          <w:rFonts w:ascii="Times New Roman" w:hAnsi="Times New Roman" w:cs="Times New Roman"/>
          <w:i/>
          <w:iCs/>
          <w:sz w:val="24"/>
          <w:szCs w:val="24"/>
        </w:rPr>
        <w:t>European Food Research and Technology,</w:t>
      </w:r>
      <w:r>
        <w:rPr>
          <w:rFonts w:ascii="Times New Roman" w:hAnsi="Times New Roman" w:cs="Times New Roman"/>
          <w:sz w:val="24"/>
          <w:szCs w:val="24"/>
        </w:rPr>
        <w:t xml:space="preserve"> 250, 2745–2756. https://doi.org/10.1007/s00217-024-04572-2.</w:t>
      </w:r>
    </w:p>
    <w:p w14:paraId="339C0D0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Macioszek, V. K., Jęcz, T., Ciereszko, I., &amp; Kononowicz, A. K. (2023). Jasmonic acid as a mediator in plant response to necrotrophic fungi. </w:t>
      </w:r>
      <w:r>
        <w:rPr>
          <w:rFonts w:ascii="Times New Roman" w:hAnsi="Times New Roman" w:cs="Times New Roman"/>
          <w:i/>
          <w:iCs/>
          <w:sz w:val="24"/>
          <w:szCs w:val="24"/>
        </w:rPr>
        <w:t>Cells</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 xml:space="preserve">(7), 1027. </w:t>
      </w:r>
      <w:r>
        <w:fldChar w:fldCharType="begin"/>
      </w:r>
      <w:r>
        <w:instrText xml:space="preserve"> HYPERLINK "https://doi.org/10.3390/cells12071027" </w:instrText>
      </w:r>
      <w:r>
        <w:fldChar w:fldCharType="separate"/>
      </w:r>
      <w:r>
        <w:rPr>
          <w:rStyle w:val="22"/>
          <w:rFonts w:ascii="Times New Roman" w:hAnsi="Times New Roman" w:cs="Times New Roman"/>
          <w:color w:val="auto"/>
          <w:sz w:val="24"/>
          <w:szCs w:val="24"/>
        </w:rPr>
        <w:t>https://doi.org/10.3390/cells12071027</w:t>
      </w:r>
      <w:r>
        <w:rPr>
          <w:rStyle w:val="22"/>
          <w:rFonts w:ascii="Times New Roman" w:hAnsi="Times New Roman" w:cs="Times New Roman"/>
          <w:color w:val="auto"/>
          <w:sz w:val="24"/>
          <w:szCs w:val="24"/>
        </w:rPr>
        <w:fldChar w:fldCharType="end"/>
      </w:r>
    </w:p>
    <w:p w14:paraId="4120E328">
      <w:pPr>
        <w:spacing w:after="0" w:line="360" w:lineRule="auto"/>
        <w:ind w:left="720" w:hanging="720"/>
        <w:jc w:val="both"/>
        <w:rPr>
          <w:rFonts w:ascii="Times New Roman" w:hAnsi="Times New Roman" w:cs="Times New Roman"/>
          <w:sz w:val="24"/>
          <w:szCs w:val="24"/>
        </w:rPr>
      </w:pPr>
      <w:bookmarkStart w:id="213" w:name="_Hlk205408735"/>
      <w:r>
        <w:rPr>
          <w:rFonts w:ascii="Times New Roman" w:hAnsi="Times New Roman" w:cs="Times New Roman"/>
          <w:sz w:val="24"/>
          <w:szCs w:val="24"/>
        </w:rPr>
        <w:t>Magalhães,</w:t>
      </w:r>
      <w:bookmarkEnd w:id="213"/>
      <w:r>
        <w:rPr>
          <w:rFonts w:ascii="Times New Roman" w:hAnsi="Times New Roman" w:cs="Times New Roman"/>
          <w:sz w:val="24"/>
          <w:szCs w:val="24"/>
        </w:rPr>
        <w:t xml:space="preserve"> P., Gonçalves, D., Aracava, K., &amp; Rodrigues, C. (2023). Experimental comparison between ethanol and hexane as solvents for oil extraction from peanut press cake. </w:t>
      </w:r>
      <w:r>
        <w:rPr>
          <w:rFonts w:ascii="Times New Roman" w:hAnsi="Times New Roman" w:cs="Times New Roman"/>
          <w:i/>
          <w:iCs/>
          <w:sz w:val="24"/>
          <w:szCs w:val="24"/>
        </w:rPr>
        <w:t>Foods</w:t>
      </w:r>
      <w:r>
        <w:rPr>
          <w:rFonts w:ascii="Times New Roman" w:hAnsi="Times New Roman" w:cs="Times New Roman"/>
          <w:sz w:val="24"/>
          <w:szCs w:val="24"/>
        </w:rPr>
        <w:t xml:space="preserve">, 12. </w:t>
      </w:r>
      <w:r>
        <w:fldChar w:fldCharType="begin"/>
      </w:r>
      <w:r>
        <w:instrText xml:space="preserve"> HYPERLINK "https://doi.org/10.3390/foods12152886" </w:instrText>
      </w:r>
      <w:r>
        <w:fldChar w:fldCharType="separate"/>
      </w:r>
      <w:r>
        <w:rPr>
          <w:rStyle w:val="22"/>
          <w:rFonts w:ascii="Times New Roman" w:hAnsi="Times New Roman" w:cs="Times New Roman"/>
          <w:color w:val="auto"/>
          <w:sz w:val="24"/>
          <w:szCs w:val="24"/>
        </w:rPr>
        <w:t>https://doi.org/10.3390/foods12152886</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B97B4C6">
      <w:pPr>
        <w:spacing w:after="0" w:line="360" w:lineRule="auto"/>
        <w:ind w:left="720" w:hanging="720"/>
        <w:jc w:val="both"/>
        <w:rPr>
          <w:rFonts w:ascii="Times New Roman" w:hAnsi="Times New Roman" w:cs="Times New Roman"/>
          <w:sz w:val="24"/>
          <w:szCs w:val="24"/>
        </w:rPr>
      </w:pPr>
      <w:bookmarkStart w:id="214" w:name="_Hlk205408798"/>
      <w:r>
        <w:rPr>
          <w:rFonts w:ascii="Times New Roman" w:hAnsi="Times New Roman" w:cs="Times New Roman"/>
          <w:sz w:val="24"/>
          <w:szCs w:val="24"/>
        </w:rPr>
        <w:t xml:space="preserve">Mahfoud, </w:t>
      </w:r>
      <w:bookmarkEnd w:id="214"/>
      <w:r>
        <w:rPr>
          <w:rFonts w:ascii="Times New Roman" w:hAnsi="Times New Roman" w:cs="Times New Roman"/>
          <w:sz w:val="24"/>
          <w:szCs w:val="24"/>
        </w:rPr>
        <w:t xml:space="preserve">F., Assaf, J., Elias, R., Debs, E., &amp; Louka, N. (2023). Defatting and defatted peanuts: A critical review on methods of oil extraction and consideration of solid matrix as a by-product or intended target. </w:t>
      </w:r>
      <w:r>
        <w:rPr>
          <w:rFonts w:ascii="Times New Roman" w:hAnsi="Times New Roman" w:cs="Times New Roman"/>
          <w:i/>
          <w:iCs/>
          <w:sz w:val="24"/>
          <w:szCs w:val="24"/>
        </w:rPr>
        <w:t>Processes</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xml:space="preserve">(8), 2512. </w:t>
      </w:r>
      <w:r>
        <w:fldChar w:fldCharType="begin"/>
      </w:r>
      <w:r>
        <w:instrText xml:space="preserve"> HYPERLINK "https://doi.org/10.3390/pr11082512" </w:instrText>
      </w:r>
      <w:r>
        <w:fldChar w:fldCharType="separate"/>
      </w:r>
      <w:r>
        <w:rPr>
          <w:rStyle w:val="22"/>
          <w:rFonts w:ascii="Times New Roman" w:hAnsi="Times New Roman" w:cs="Times New Roman"/>
          <w:color w:val="auto"/>
          <w:sz w:val="24"/>
          <w:szCs w:val="24"/>
        </w:rPr>
        <w:t>https://doi.org/10.3390/pr11082512</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p>
    <w:p w14:paraId="203AA4D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Mandial, A., Sood, S., Chaudhary, D. R., Jhorar, P., &amp; Rana, R. S. (2023). Biofortification: An approach to eradicate micronutrient deficiency. </w:t>
      </w:r>
      <w:r>
        <w:rPr>
          <w:rFonts w:ascii="Times New Roman" w:hAnsi="Times New Roman" w:cs="Times New Roman"/>
          <w:i/>
          <w:iCs/>
          <w:sz w:val="24"/>
          <w:szCs w:val="24"/>
        </w:rPr>
        <w:t>Frontiers in Nutrition</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 1233070. </w:t>
      </w:r>
      <w:r>
        <w:fldChar w:fldCharType="begin"/>
      </w:r>
      <w:r>
        <w:instrText xml:space="preserve"> HYPERLINK "https://doi.org/10.3389/fnut.2023.1233070" </w:instrText>
      </w:r>
      <w:r>
        <w:fldChar w:fldCharType="separate"/>
      </w:r>
      <w:r>
        <w:rPr>
          <w:rStyle w:val="22"/>
          <w:rFonts w:ascii="Times New Roman" w:hAnsi="Times New Roman" w:cs="Times New Roman"/>
          <w:color w:val="auto"/>
          <w:sz w:val="24"/>
          <w:szCs w:val="24"/>
        </w:rPr>
        <w:t>https://doi.org/10.3389/fnut.2023.1233070</w:t>
      </w:r>
      <w:r>
        <w:rPr>
          <w:rStyle w:val="22"/>
          <w:rFonts w:ascii="Times New Roman" w:hAnsi="Times New Roman" w:cs="Times New Roman"/>
          <w:color w:val="auto"/>
          <w:sz w:val="24"/>
          <w:szCs w:val="24"/>
        </w:rPr>
        <w:fldChar w:fldCharType="end"/>
      </w:r>
    </w:p>
    <w:p w14:paraId="40FD831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Mene-Saffrane, L., &amp; Pellaud, S. (2017). Current strategies for vitamin E biofortification of crops. </w:t>
      </w:r>
      <w:r>
        <w:rPr>
          <w:rFonts w:ascii="Times New Roman" w:hAnsi="Times New Roman" w:cs="Times New Roman"/>
          <w:i/>
          <w:iCs/>
          <w:sz w:val="24"/>
          <w:szCs w:val="24"/>
        </w:rPr>
        <w:t>Current Opinion in Biotechnology</w:t>
      </w:r>
      <w:r>
        <w:rPr>
          <w:rFonts w:ascii="Times New Roman" w:hAnsi="Times New Roman" w:cs="Times New Roman"/>
          <w:sz w:val="24"/>
          <w:szCs w:val="24"/>
        </w:rPr>
        <w:t xml:space="preserve">, </w:t>
      </w:r>
      <w:r>
        <w:rPr>
          <w:rFonts w:ascii="Times New Roman" w:hAnsi="Times New Roman" w:cs="Times New Roman"/>
          <w:i/>
          <w:iCs/>
          <w:sz w:val="24"/>
          <w:szCs w:val="24"/>
        </w:rPr>
        <w:t>44</w:t>
      </w:r>
      <w:r>
        <w:rPr>
          <w:rFonts w:ascii="Times New Roman" w:hAnsi="Times New Roman" w:cs="Times New Roman"/>
          <w:sz w:val="24"/>
          <w:szCs w:val="24"/>
        </w:rPr>
        <w:t xml:space="preserve">, 189-197. </w:t>
      </w:r>
      <w:r>
        <w:fldChar w:fldCharType="begin"/>
      </w:r>
      <w:r>
        <w:instrText xml:space="preserve"> HYPERLINK "https://doi.org/10.1016/j.copbio.2017.01.007" </w:instrText>
      </w:r>
      <w:r>
        <w:fldChar w:fldCharType="separate"/>
      </w:r>
      <w:r>
        <w:rPr>
          <w:rStyle w:val="22"/>
          <w:rFonts w:ascii="Times New Roman" w:hAnsi="Times New Roman" w:cs="Times New Roman"/>
          <w:color w:val="auto"/>
          <w:sz w:val="24"/>
          <w:szCs w:val="24"/>
        </w:rPr>
        <w:t>https://doi.org/10.1016/j.copbio.2017.01.007</w:t>
      </w:r>
      <w:r>
        <w:rPr>
          <w:rStyle w:val="22"/>
          <w:rFonts w:ascii="Times New Roman" w:hAnsi="Times New Roman" w:cs="Times New Roman"/>
          <w:color w:val="auto"/>
          <w:sz w:val="24"/>
          <w:szCs w:val="24"/>
        </w:rPr>
        <w:fldChar w:fldCharType="end"/>
      </w:r>
    </w:p>
    <w:p w14:paraId="1D03A6AD">
      <w:pPr>
        <w:spacing w:after="0" w:line="360" w:lineRule="auto"/>
        <w:ind w:left="720" w:hanging="720"/>
        <w:jc w:val="both"/>
        <w:rPr>
          <w:rFonts w:ascii="Times New Roman" w:hAnsi="Times New Roman" w:cs="Times New Roman"/>
          <w:sz w:val="24"/>
          <w:szCs w:val="24"/>
        </w:rPr>
      </w:pPr>
      <w:bookmarkStart w:id="215" w:name="_Hlk205374954"/>
      <w:r>
        <w:rPr>
          <w:rFonts w:ascii="Times New Roman" w:hAnsi="Times New Roman" w:cs="Times New Roman"/>
          <w:sz w:val="24"/>
          <w:szCs w:val="24"/>
        </w:rPr>
        <w:t xml:space="preserve">Muñoz, P., &amp; Munne-Bosch, S. (2019). </w:t>
      </w:r>
      <w:bookmarkEnd w:id="215"/>
      <w:r>
        <w:rPr>
          <w:rFonts w:ascii="Times New Roman" w:hAnsi="Times New Roman" w:cs="Times New Roman"/>
          <w:sz w:val="24"/>
          <w:szCs w:val="24"/>
        </w:rPr>
        <w:t xml:space="preserve">Vitamin E in plants: Biosynthesis, transport, and function. </w:t>
      </w:r>
      <w:r>
        <w:rPr>
          <w:rFonts w:ascii="Times New Roman" w:hAnsi="Times New Roman" w:cs="Times New Roman"/>
          <w:i/>
          <w:iCs/>
          <w:sz w:val="24"/>
          <w:szCs w:val="24"/>
        </w:rPr>
        <w:t>Trends in Plant Science</w:t>
      </w:r>
      <w:r>
        <w:rPr>
          <w:rFonts w:ascii="Times New Roman" w:hAnsi="Times New Roman" w:cs="Times New Roman"/>
          <w:sz w:val="24"/>
          <w:szCs w:val="24"/>
        </w:rPr>
        <w:t xml:space="preserve">, </w:t>
      </w:r>
      <w:r>
        <w:rPr>
          <w:rFonts w:ascii="Times New Roman" w:hAnsi="Times New Roman" w:cs="Times New Roman"/>
          <w:i/>
          <w:iCs/>
          <w:sz w:val="24"/>
          <w:szCs w:val="24"/>
        </w:rPr>
        <w:t>24</w:t>
      </w:r>
      <w:r>
        <w:rPr>
          <w:rFonts w:ascii="Times New Roman" w:hAnsi="Times New Roman" w:cs="Times New Roman"/>
          <w:sz w:val="24"/>
          <w:szCs w:val="24"/>
        </w:rPr>
        <w:t>(11), 1040-1051.</w:t>
      </w:r>
    </w:p>
    <w:p w14:paraId="175C689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Nankya, R., Mulumba, J. W., Lwandasa, H., Matovu, M., Isabirye, B., De Santis, P., &amp; Jarvis, D. I. (2021). Diversity in nutrient content and consumer preferences of sensory attributes of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varieties in Ugandan agroecosystems. </w:t>
      </w:r>
      <w:r>
        <w:rPr>
          <w:rFonts w:ascii="Times New Roman" w:hAnsi="Times New Roman" w:cs="Times New Roman"/>
          <w:i/>
          <w:iCs/>
          <w:sz w:val="24"/>
          <w:szCs w:val="24"/>
        </w:rPr>
        <w:t>Sustainability</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 xml:space="preserve">(5), 2658. </w:t>
      </w:r>
      <w:r>
        <w:fldChar w:fldCharType="begin"/>
      </w:r>
      <w:r>
        <w:instrText xml:space="preserve"> HYPERLINK "https://doi.org/10.3390/su13052658" </w:instrText>
      </w:r>
      <w:r>
        <w:fldChar w:fldCharType="separate"/>
      </w:r>
      <w:r>
        <w:rPr>
          <w:rStyle w:val="22"/>
          <w:rFonts w:ascii="Times New Roman" w:hAnsi="Times New Roman" w:cs="Times New Roman"/>
          <w:color w:val="auto"/>
          <w:sz w:val="24"/>
          <w:szCs w:val="24"/>
        </w:rPr>
        <w:t>https://doi.org/10.3390/su13052658</w:t>
      </w:r>
      <w:r>
        <w:rPr>
          <w:rStyle w:val="22"/>
          <w:rFonts w:ascii="Times New Roman" w:hAnsi="Times New Roman" w:cs="Times New Roman"/>
          <w:color w:val="auto"/>
          <w:sz w:val="24"/>
          <w:szCs w:val="24"/>
        </w:rPr>
        <w:fldChar w:fldCharType="end"/>
      </w:r>
    </w:p>
    <w:p w14:paraId="3BB2EE3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Nayak, S., Hebbal, V., Bharati, P., Nadaf, H., Naidu, G., &amp; Bhat, R. (2020). Profiling of nutraceuticals and proximates in peanut genotypes differing for seed coat color and seed size. </w:t>
      </w:r>
      <w:r>
        <w:rPr>
          <w:rFonts w:ascii="Times New Roman" w:hAnsi="Times New Roman" w:cs="Times New Roman"/>
          <w:i/>
          <w:iCs/>
          <w:sz w:val="24"/>
          <w:szCs w:val="24"/>
        </w:rPr>
        <w:t>Frontiers in Nutrition</w:t>
      </w:r>
      <w:r>
        <w:rPr>
          <w:rFonts w:ascii="Times New Roman" w:hAnsi="Times New Roman" w:cs="Times New Roman"/>
          <w:sz w:val="24"/>
          <w:szCs w:val="24"/>
        </w:rPr>
        <w:t xml:space="preserve">, 7. </w:t>
      </w:r>
      <w:r>
        <w:fldChar w:fldCharType="begin"/>
      </w:r>
      <w:r>
        <w:instrText xml:space="preserve"> HYPERLINK "https://doi.org/10.3389/fnut.2020.00045" </w:instrText>
      </w:r>
      <w:r>
        <w:fldChar w:fldCharType="separate"/>
      </w:r>
      <w:r>
        <w:rPr>
          <w:rStyle w:val="22"/>
          <w:rFonts w:ascii="Times New Roman" w:hAnsi="Times New Roman" w:cs="Times New Roman"/>
          <w:color w:val="auto"/>
          <w:sz w:val="24"/>
          <w:szCs w:val="24"/>
        </w:rPr>
        <w:t>https://doi.org/10.3389/fnut.2020.00045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3B199A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Njoki, L., Okoth, S., Wachira, P., Ouko, A., Mwololo, J., Rizzu, M., ... &amp; Amakhobe, T. (2023). Evaluation of agronomic characteristics, disease incidence, yield performance, and aflatoxin accumulation among six peanut varieties (Arachis hypogea L.) grown in Kenya.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xml:space="preserve">(2), 111. </w:t>
      </w:r>
      <w:r>
        <w:fldChar w:fldCharType="begin"/>
      </w:r>
      <w:r>
        <w:instrText xml:space="preserve"> HYPERLINK "https://doi.org/10.3390/toxins15020111" </w:instrText>
      </w:r>
      <w:r>
        <w:fldChar w:fldCharType="separate"/>
      </w:r>
      <w:r>
        <w:rPr>
          <w:rStyle w:val="22"/>
          <w:rFonts w:ascii="Times New Roman" w:hAnsi="Times New Roman" w:cs="Times New Roman"/>
          <w:color w:val="auto"/>
          <w:sz w:val="24"/>
          <w:szCs w:val="24"/>
        </w:rPr>
        <w:t>https://doi.org/10.3390/toxins15020111</w:t>
      </w:r>
      <w:r>
        <w:rPr>
          <w:rStyle w:val="22"/>
          <w:rFonts w:ascii="Times New Roman" w:hAnsi="Times New Roman" w:cs="Times New Roman"/>
          <w:color w:val="auto"/>
          <w:sz w:val="24"/>
          <w:szCs w:val="24"/>
        </w:rPr>
        <w:fldChar w:fldCharType="end"/>
      </w:r>
    </w:p>
    <w:p w14:paraId="45CD4F2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Pande, S., &amp; Raisuddin, S. (2022). The underexplored dimensions of nutritional hormesis. </w:t>
      </w:r>
      <w:r>
        <w:rPr>
          <w:rFonts w:ascii="Times New Roman" w:hAnsi="Times New Roman" w:cs="Times New Roman"/>
          <w:i/>
          <w:iCs/>
          <w:sz w:val="24"/>
          <w:szCs w:val="24"/>
        </w:rPr>
        <w:t>Current Nutrition Reports</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xml:space="preserve">(3), 386-394. </w:t>
      </w:r>
      <w:r>
        <w:fldChar w:fldCharType="begin"/>
      </w:r>
      <w:r>
        <w:instrText xml:space="preserve"> HYPERLINK "https://doi.org/10.1007/s13668-022-00423-2" </w:instrText>
      </w:r>
      <w:r>
        <w:fldChar w:fldCharType="separate"/>
      </w:r>
      <w:r>
        <w:rPr>
          <w:rStyle w:val="22"/>
          <w:rFonts w:ascii="Times New Roman" w:hAnsi="Times New Roman" w:cs="Times New Roman"/>
          <w:color w:val="auto"/>
          <w:sz w:val="24"/>
          <w:szCs w:val="24"/>
        </w:rPr>
        <w:t>https://doi.org/10.1007/s13668-022-00423-2</w:t>
      </w:r>
      <w:r>
        <w:rPr>
          <w:rStyle w:val="22"/>
          <w:rFonts w:ascii="Times New Roman" w:hAnsi="Times New Roman" w:cs="Times New Roman"/>
          <w:color w:val="auto"/>
          <w:sz w:val="24"/>
          <w:szCs w:val="24"/>
        </w:rPr>
        <w:fldChar w:fldCharType="end"/>
      </w:r>
    </w:p>
    <w:p w14:paraId="2FD018E5">
      <w:pPr>
        <w:spacing w:after="0" w:line="360" w:lineRule="auto"/>
        <w:ind w:left="720" w:hanging="720"/>
        <w:jc w:val="both"/>
        <w:rPr>
          <w:rFonts w:ascii="Times New Roman" w:hAnsi="Times New Roman" w:cs="Times New Roman"/>
          <w:sz w:val="24"/>
          <w:szCs w:val="24"/>
        </w:rPr>
      </w:pPr>
      <w:bookmarkStart w:id="216" w:name="_Hlk205117218"/>
      <w:r>
        <w:rPr>
          <w:rFonts w:ascii="Times New Roman" w:hAnsi="Times New Roman" w:cs="Times New Roman"/>
          <w:sz w:val="24"/>
          <w:szCs w:val="24"/>
        </w:rPr>
        <w:t>Phan-Thien</w:t>
      </w:r>
      <w:bookmarkEnd w:id="216"/>
      <w:r>
        <w:rPr>
          <w:rFonts w:ascii="Times New Roman" w:hAnsi="Times New Roman" w:cs="Times New Roman"/>
          <w:sz w:val="24"/>
          <w:szCs w:val="24"/>
        </w:rPr>
        <w:t xml:space="preserve">, K., Wright, G., Tillman, B., &amp; Lee, N. (2014). Peanut antioxidants: Part 1. Genotypic variation and genotype-by-environment interaction in antioxidant capacity of raw kernels. </w:t>
      </w:r>
      <w:r>
        <w:rPr>
          <w:rFonts w:ascii="Times New Roman" w:hAnsi="Times New Roman" w:cs="Times New Roman"/>
          <w:i/>
          <w:iCs/>
          <w:sz w:val="24"/>
          <w:szCs w:val="24"/>
        </w:rPr>
        <w:t>Lwt - Food Science and Technology</w:t>
      </w:r>
      <w:r>
        <w:rPr>
          <w:rFonts w:ascii="Times New Roman" w:hAnsi="Times New Roman" w:cs="Times New Roman"/>
          <w:sz w:val="24"/>
          <w:szCs w:val="24"/>
        </w:rPr>
        <w:t xml:space="preserve">, 57, 306-311. </w:t>
      </w:r>
      <w:r>
        <w:fldChar w:fldCharType="begin"/>
      </w:r>
      <w:r>
        <w:instrText xml:space="preserve"> HYPERLINK "https://doi.org/10.1016/J.LWT.2013.12.021" </w:instrText>
      </w:r>
      <w:r>
        <w:fldChar w:fldCharType="separate"/>
      </w:r>
      <w:r>
        <w:rPr>
          <w:rStyle w:val="22"/>
          <w:rFonts w:ascii="Times New Roman" w:hAnsi="Times New Roman" w:cs="Times New Roman"/>
          <w:color w:val="auto"/>
          <w:sz w:val="24"/>
          <w:szCs w:val="24"/>
        </w:rPr>
        <w:t>https://doi.org/10.1016/J.LWT.2013.12.021</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8227DA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Qu, C., Li, Z., Yang, Q., Wang, X., &amp; Wang, D. (2022). Effect of drying methods on peanut quality during storage. </w:t>
      </w:r>
      <w:r>
        <w:rPr>
          <w:rFonts w:ascii="Times New Roman" w:hAnsi="Times New Roman" w:cs="Times New Roman"/>
          <w:i/>
          <w:iCs/>
          <w:sz w:val="24"/>
          <w:szCs w:val="24"/>
        </w:rPr>
        <w:t>Journal of Oleo Science</w:t>
      </w:r>
      <w:r>
        <w:rPr>
          <w:rFonts w:ascii="Times New Roman" w:hAnsi="Times New Roman" w:cs="Times New Roman"/>
          <w:sz w:val="24"/>
          <w:szCs w:val="24"/>
        </w:rPr>
        <w:t xml:space="preserve">, </w:t>
      </w:r>
      <w:r>
        <w:rPr>
          <w:rFonts w:ascii="Times New Roman" w:hAnsi="Times New Roman" w:cs="Times New Roman"/>
          <w:i/>
          <w:iCs/>
          <w:sz w:val="24"/>
          <w:szCs w:val="24"/>
        </w:rPr>
        <w:t>71</w:t>
      </w:r>
      <w:r>
        <w:rPr>
          <w:rFonts w:ascii="Times New Roman" w:hAnsi="Times New Roman" w:cs="Times New Roman"/>
          <w:sz w:val="24"/>
          <w:szCs w:val="24"/>
        </w:rPr>
        <w:t xml:space="preserve">(1), 57-66. </w:t>
      </w:r>
      <w:r>
        <w:fldChar w:fldCharType="begin"/>
      </w:r>
      <w:r>
        <w:instrText xml:space="preserve"> HYPERLINK "https://doi.org/10.1016/j.jfca.2023.105688" \t "_blank" \o "Persistent link using digital object identifier" </w:instrText>
      </w:r>
      <w:r>
        <w:fldChar w:fldCharType="separate"/>
      </w:r>
      <w:r>
        <w:rPr>
          <w:rStyle w:val="22"/>
          <w:rFonts w:ascii="Times New Roman" w:hAnsi="Times New Roman" w:cs="Times New Roman"/>
          <w:color w:val="auto"/>
          <w:sz w:val="24"/>
          <w:szCs w:val="24"/>
        </w:rPr>
        <w:t>https://doi.org/10.1016/j.jfca.2023.105688</w:t>
      </w:r>
      <w:r>
        <w:rPr>
          <w:rStyle w:val="22"/>
          <w:rFonts w:ascii="Times New Roman" w:hAnsi="Times New Roman" w:cs="Times New Roman"/>
          <w:color w:val="auto"/>
          <w:sz w:val="24"/>
          <w:szCs w:val="24"/>
        </w:rPr>
        <w:fldChar w:fldCharType="end"/>
      </w:r>
    </w:p>
    <w:p w14:paraId="3C73B13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Razis, A., Shehzad, M., Usman, S., Ali, N., Iqbal, S., Naheed, N., &amp; Asi, M. (2020). Seasonal variation in aflatoxin levels in edible seeds, estimation of its dietary intake and vitamin E levels in southern areas of Punjab, Pakistan. </w:t>
      </w:r>
      <w:r>
        <w:rPr>
          <w:rFonts w:ascii="Times New Roman" w:hAnsi="Times New Roman" w:cs="Times New Roman"/>
          <w:i/>
          <w:iCs/>
          <w:sz w:val="24"/>
          <w:szCs w:val="24"/>
        </w:rPr>
        <w:t>International Journal of Environmental Research and Public Health</w:t>
      </w:r>
      <w:r>
        <w:rPr>
          <w:rFonts w:ascii="Times New Roman" w:hAnsi="Times New Roman" w:cs="Times New Roman"/>
          <w:sz w:val="24"/>
          <w:szCs w:val="24"/>
        </w:rPr>
        <w:t>, 17. https://doi.org/10.3390/ijerph17238964.</w:t>
      </w:r>
    </w:p>
    <w:p w14:paraId="0B16816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Razis, A., Shehzad, M., Usman, S., Ali, N., Iqbal, S., Naheed, N., &amp; Asi, M. (2020). Seasonal Variation in Aflatoxin Levels in Edible Seeds, Estimation of Its Dietary Intake and Vitamin E Levels in Southern Areas of Punjab, Pakistan. </w:t>
      </w:r>
      <w:r>
        <w:rPr>
          <w:rFonts w:ascii="Times New Roman" w:hAnsi="Times New Roman" w:cs="Times New Roman"/>
          <w:i/>
          <w:iCs/>
          <w:sz w:val="24"/>
          <w:szCs w:val="24"/>
        </w:rPr>
        <w:t>International Journal of Environmental Research and Public Health</w:t>
      </w:r>
      <w:r>
        <w:rPr>
          <w:rFonts w:ascii="Times New Roman" w:hAnsi="Times New Roman" w:cs="Times New Roman"/>
          <w:sz w:val="24"/>
          <w:szCs w:val="24"/>
        </w:rPr>
        <w:t xml:space="preserve">, 17. </w:t>
      </w:r>
      <w:r>
        <w:fldChar w:fldCharType="begin"/>
      </w:r>
      <w:r>
        <w:instrText xml:space="preserve"> HYPERLINK "https://doi.org/10.3390/ijerph17238964" </w:instrText>
      </w:r>
      <w:r>
        <w:fldChar w:fldCharType="separate"/>
      </w:r>
      <w:r>
        <w:rPr>
          <w:rStyle w:val="22"/>
          <w:rFonts w:ascii="Times New Roman" w:hAnsi="Times New Roman" w:cs="Times New Roman"/>
          <w:color w:val="auto"/>
          <w:sz w:val="24"/>
          <w:szCs w:val="24"/>
        </w:rPr>
        <w:t>https://doi.org/10.3390/ijerph17238964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4FE701D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Report Linker (2025). </w:t>
      </w:r>
      <w:r>
        <w:rPr>
          <w:rFonts w:ascii="Times New Roman" w:hAnsi="Times New Roman" w:cs="Times New Roman"/>
          <w:i/>
          <w:iCs/>
          <w:sz w:val="24"/>
          <w:szCs w:val="24"/>
        </w:rPr>
        <w:t>Kenya Peanut Industry Outlook 2022 – 2026.</w:t>
      </w:r>
      <w:r>
        <w:rPr>
          <w:rFonts w:ascii="Times New Roman" w:hAnsi="Times New Roman" w:cs="Times New Roman"/>
          <w:sz w:val="24"/>
          <w:szCs w:val="24"/>
        </w:rPr>
        <w:t xml:space="preserve"> </w:t>
      </w:r>
      <w:r>
        <w:fldChar w:fldCharType="begin"/>
      </w:r>
      <w:r>
        <w:instrText xml:space="preserve"> HYPERLINK "https://www.reportlinker.com/clp/country/4077/726252" </w:instrText>
      </w:r>
      <w:r>
        <w:fldChar w:fldCharType="separate"/>
      </w:r>
      <w:r>
        <w:rPr>
          <w:rStyle w:val="22"/>
          <w:rFonts w:ascii="Times New Roman" w:hAnsi="Times New Roman" w:cs="Times New Roman"/>
          <w:color w:val="auto"/>
          <w:sz w:val="24"/>
          <w:szCs w:val="24"/>
        </w:rPr>
        <w:t>https://www.reportlinker.com/clp/country/4077/726252</w:t>
      </w:r>
      <w:r>
        <w:rPr>
          <w:rStyle w:val="22"/>
          <w:rFonts w:ascii="Times New Roman" w:hAnsi="Times New Roman" w:cs="Times New Roman"/>
          <w:color w:val="auto"/>
          <w:sz w:val="24"/>
          <w:szCs w:val="24"/>
        </w:rPr>
        <w:fldChar w:fldCharType="end"/>
      </w:r>
    </w:p>
    <w:p w14:paraId="27A81BD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Sadiq, M., Akram, N. A., Ashraf, M., Al-Qurainy, F., &amp; Ahmad, P. (2019). Alpha-tocopherol-induced regulation of growth and metabolism in plants under non-stress and stress conditions. </w:t>
      </w:r>
      <w:r>
        <w:rPr>
          <w:rFonts w:ascii="Times New Roman" w:hAnsi="Times New Roman" w:cs="Times New Roman"/>
          <w:i/>
          <w:iCs/>
          <w:sz w:val="24"/>
          <w:szCs w:val="24"/>
        </w:rPr>
        <w:t>Journal of Plant Growth Regulation</w:t>
      </w:r>
      <w:r>
        <w:rPr>
          <w:rFonts w:ascii="Times New Roman" w:hAnsi="Times New Roman" w:cs="Times New Roman"/>
          <w:sz w:val="24"/>
          <w:szCs w:val="24"/>
        </w:rPr>
        <w:t xml:space="preserve">, </w:t>
      </w:r>
      <w:r>
        <w:rPr>
          <w:rFonts w:ascii="Times New Roman" w:hAnsi="Times New Roman" w:cs="Times New Roman"/>
          <w:i/>
          <w:iCs/>
          <w:sz w:val="24"/>
          <w:szCs w:val="24"/>
        </w:rPr>
        <w:t>38</w:t>
      </w:r>
      <w:r>
        <w:rPr>
          <w:rFonts w:ascii="Times New Roman" w:hAnsi="Times New Roman" w:cs="Times New Roman"/>
          <w:sz w:val="24"/>
          <w:szCs w:val="24"/>
        </w:rPr>
        <w:t xml:space="preserve">(4), 1325-1340. </w:t>
      </w:r>
      <w:r>
        <w:fldChar w:fldCharType="begin"/>
      </w:r>
      <w:r>
        <w:instrText xml:space="preserve"> HYPERLINK "https://doi.org/10.1007/s00344-019-09936-7" </w:instrText>
      </w:r>
      <w:r>
        <w:fldChar w:fldCharType="separate"/>
      </w:r>
      <w:r>
        <w:rPr>
          <w:rStyle w:val="22"/>
          <w:rFonts w:ascii="Times New Roman" w:hAnsi="Times New Roman" w:cs="Times New Roman"/>
          <w:color w:val="auto"/>
          <w:sz w:val="24"/>
          <w:szCs w:val="24"/>
        </w:rPr>
        <w:t>https://doi.org/10.1007/s00344-019-09936-7</w:t>
      </w:r>
      <w:r>
        <w:rPr>
          <w:rStyle w:val="22"/>
          <w:rFonts w:ascii="Times New Roman" w:hAnsi="Times New Roman" w:cs="Times New Roman"/>
          <w:color w:val="auto"/>
          <w:sz w:val="24"/>
          <w:szCs w:val="24"/>
        </w:rPr>
        <w:fldChar w:fldCharType="end"/>
      </w:r>
    </w:p>
    <w:p w14:paraId="3F90AEA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Sarkiyayi, S. &amp; Kanu, V. C. (2019). Chemical composition of two varieties of </w:t>
      </w:r>
      <w:r>
        <w:rPr>
          <w:rFonts w:ascii="Times New Roman" w:hAnsi="Times New Roman" w:cs="Times New Roman"/>
          <w:i/>
          <w:iCs/>
          <w:sz w:val="24"/>
          <w:szCs w:val="24"/>
        </w:rPr>
        <w:t>Arachis hypogaea</w:t>
      </w:r>
      <w:r>
        <w:rPr>
          <w:rFonts w:ascii="Times New Roman" w:hAnsi="Times New Roman" w:cs="Times New Roman"/>
          <w:sz w:val="24"/>
          <w:szCs w:val="24"/>
        </w:rPr>
        <w:t xml:space="preserve">. Direct Research Journal of Agriculture and Food Science, </w:t>
      </w:r>
      <w:r>
        <w:rPr>
          <w:rFonts w:ascii="Times New Roman" w:hAnsi="Times New Roman" w:cs="Times New Roman"/>
          <w:i/>
          <w:iCs/>
          <w:sz w:val="24"/>
          <w:szCs w:val="24"/>
        </w:rPr>
        <w:t>7</w:t>
      </w:r>
      <w:r>
        <w:rPr>
          <w:rFonts w:ascii="Times New Roman" w:hAnsi="Times New Roman" w:cs="Times New Roman"/>
          <w:sz w:val="24"/>
          <w:szCs w:val="24"/>
        </w:rPr>
        <w:t xml:space="preserve">(7), 173-180. </w:t>
      </w:r>
      <w:r>
        <w:fldChar w:fldCharType="begin"/>
      </w:r>
      <w:r>
        <w:instrText xml:space="preserve"> HYPERLINK "https://doi.org/10.5281/zenodo.3262324" \t "_blank" </w:instrText>
      </w:r>
      <w:r>
        <w:fldChar w:fldCharType="separate"/>
      </w:r>
      <w:r>
        <w:rPr>
          <w:rStyle w:val="22"/>
          <w:rFonts w:ascii="Times New Roman" w:hAnsi="Times New Roman" w:cs="Times New Roman"/>
          <w:color w:val="auto"/>
          <w:sz w:val="24"/>
          <w:szCs w:val="24"/>
        </w:rPr>
        <w:t xml:space="preserve">https://doi.org/10.5281/zenodo.3262324 </w:t>
      </w:r>
      <w:r>
        <w:rPr>
          <w:rStyle w:val="22"/>
          <w:rFonts w:ascii="Times New Roman" w:hAnsi="Times New Roman" w:cs="Times New Roman"/>
          <w:color w:val="auto"/>
          <w:sz w:val="24"/>
          <w:szCs w:val="24"/>
        </w:rPr>
        <w:fldChar w:fldCharType="end"/>
      </w:r>
    </w:p>
    <w:p w14:paraId="6C9B01B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Shahidi, F., Pinaffi-Langley, A., Fuentes, J., Speisky, H., &amp; De Camargo, A. (2021). Vitamin E as an essential micronutrient for human health: Common, novel, and unexplored dietary sources. </w:t>
      </w:r>
      <w:r>
        <w:rPr>
          <w:rFonts w:ascii="Times New Roman" w:hAnsi="Times New Roman" w:cs="Times New Roman"/>
          <w:i/>
          <w:iCs/>
          <w:sz w:val="24"/>
          <w:szCs w:val="24"/>
        </w:rPr>
        <w:t>Free Radical Biology &amp; Medicine</w:t>
      </w:r>
      <w:r>
        <w:rPr>
          <w:rFonts w:ascii="Times New Roman" w:hAnsi="Times New Roman" w:cs="Times New Roman"/>
          <w:sz w:val="24"/>
          <w:szCs w:val="24"/>
        </w:rPr>
        <w:t>. https://doi.org/10.1016/j.freeradbiomed.2021.09.025.</w:t>
      </w:r>
    </w:p>
    <w:p w14:paraId="2C68A3E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Sheppard, A. J., Pennington, J. A., &amp; Weihrauch, J. L. (2023). Analysis and distribution of vitamin E in vegetable oils and foods. In </w:t>
      </w:r>
      <w:r>
        <w:rPr>
          <w:rFonts w:ascii="Times New Roman" w:hAnsi="Times New Roman" w:cs="Times New Roman"/>
          <w:i/>
          <w:iCs/>
          <w:sz w:val="24"/>
          <w:szCs w:val="24"/>
        </w:rPr>
        <w:t>Vitamin E in health and disease</w:t>
      </w:r>
      <w:r>
        <w:rPr>
          <w:rFonts w:ascii="Times New Roman" w:hAnsi="Times New Roman" w:cs="Times New Roman"/>
          <w:sz w:val="24"/>
          <w:szCs w:val="24"/>
        </w:rPr>
        <w:t xml:space="preserve"> (pp. 9-32). CRC Press.</w:t>
      </w:r>
    </w:p>
    <w:p w14:paraId="14C3D90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Shin, E., Huang, Y., Pegg, R., Phillips, R., &amp; Eitenmiller, R. (2009). Commercial runner peanut cultivars in the United States: Tocopherol composition. </w:t>
      </w:r>
      <w:r>
        <w:rPr>
          <w:rFonts w:ascii="Times New Roman" w:hAnsi="Times New Roman" w:cs="Times New Roman"/>
          <w:i/>
          <w:iCs/>
          <w:sz w:val="24"/>
          <w:szCs w:val="24"/>
        </w:rPr>
        <w:t>Journal of Agricultural and Food Chemistry</w:t>
      </w:r>
      <w:r>
        <w:rPr>
          <w:rFonts w:ascii="Times New Roman" w:hAnsi="Times New Roman" w:cs="Times New Roman"/>
          <w:sz w:val="24"/>
          <w:szCs w:val="24"/>
        </w:rPr>
        <w:t xml:space="preserve">, 57 21, 10289-95. </w:t>
      </w:r>
      <w:r>
        <w:fldChar w:fldCharType="begin"/>
      </w:r>
      <w:r>
        <w:instrText xml:space="preserve"> HYPERLINK "https://doi.org/10.1021/jf9029546" </w:instrText>
      </w:r>
      <w:r>
        <w:fldChar w:fldCharType="separate"/>
      </w:r>
      <w:r>
        <w:rPr>
          <w:rStyle w:val="22"/>
          <w:rFonts w:ascii="Times New Roman" w:hAnsi="Times New Roman" w:cs="Times New Roman"/>
          <w:color w:val="auto"/>
          <w:sz w:val="24"/>
          <w:szCs w:val="24"/>
        </w:rPr>
        <w:t>https://doi.org/10.1021/jf9029546</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B13660B">
      <w:pPr>
        <w:spacing w:after="0" w:line="360" w:lineRule="auto"/>
        <w:ind w:left="720" w:hanging="720"/>
        <w:jc w:val="both"/>
        <w:rPr>
          <w:rFonts w:ascii="Times New Roman" w:hAnsi="Times New Roman" w:cs="Times New Roman"/>
          <w:sz w:val="24"/>
          <w:szCs w:val="24"/>
        </w:rPr>
      </w:pPr>
      <w:bookmarkStart w:id="217" w:name="_Hlk205113572"/>
      <w:r>
        <w:rPr>
          <w:rFonts w:ascii="Times New Roman" w:hAnsi="Times New Roman" w:cs="Times New Roman"/>
          <w:sz w:val="24"/>
          <w:szCs w:val="24"/>
        </w:rPr>
        <w:t>Thanh,</w:t>
      </w:r>
      <w:bookmarkEnd w:id="217"/>
      <w:r>
        <w:rPr>
          <w:rFonts w:ascii="Times New Roman" w:hAnsi="Times New Roman" w:cs="Times New Roman"/>
          <w:sz w:val="24"/>
          <w:szCs w:val="24"/>
        </w:rPr>
        <w:t xml:space="preserve"> L. D., Thu, T. N., Thi, T. C., &amp; Tien, L. N. (2023). Identification of Nutritional Components of Different Varieties of Peanut Oil by Chromatographic Analysis. </w:t>
      </w:r>
      <w:r>
        <w:rPr>
          <w:rFonts w:ascii="Times New Roman" w:hAnsi="Times New Roman" w:cs="Times New Roman"/>
          <w:i/>
          <w:iCs/>
          <w:sz w:val="24"/>
          <w:szCs w:val="24"/>
        </w:rPr>
        <w:t>Tropical Journal of Natural Product Research</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 xml:space="preserve">(10), 4894-4901. </w:t>
      </w:r>
      <w:r>
        <w:fldChar w:fldCharType="begin"/>
      </w:r>
      <w:r>
        <w:instrText xml:space="preserve"> HYPERLINK "https://doi.org/10.26538/tjnpr/v7i10.26" </w:instrText>
      </w:r>
      <w:r>
        <w:fldChar w:fldCharType="separate"/>
      </w:r>
      <w:r>
        <w:rPr>
          <w:rStyle w:val="22"/>
          <w:rFonts w:ascii="Times New Roman" w:hAnsi="Times New Roman" w:cs="Times New Roman"/>
          <w:color w:val="auto"/>
          <w:sz w:val="24"/>
          <w:szCs w:val="24"/>
        </w:rPr>
        <w:t>https://doi.org/10.26538/tjnpr/v7i10.26</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6D6BC6F">
      <w:pPr>
        <w:spacing w:after="0" w:line="360" w:lineRule="auto"/>
        <w:ind w:left="720" w:hanging="720"/>
        <w:jc w:val="both"/>
        <w:rPr>
          <w:rFonts w:ascii="Times New Roman" w:hAnsi="Times New Roman" w:cs="Times New Roman"/>
          <w:sz w:val="24"/>
          <w:szCs w:val="24"/>
        </w:rPr>
      </w:pPr>
      <w:bookmarkStart w:id="218" w:name="_Hlk205375036"/>
      <w:r>
        <w:rPr>
          <w:rFonts w:ascii="Times New Roman" w:hAnsi="Times New Roman" w:cs="Times New Roman"/>
          <w:sz w:val="24"/>
          <w:szCs w:val="24"/>
        </w:rPr>
        <w:t xml:space="preserve">Tokel, D., &amp; Erkencioglu, B. N. (2021). </w:t>
      </w:r>
      <w:bookmarkEnd w:id="218"/>
      <w:r>
        <w:rPr>
          <w:rFonts w:ascii="Times New Roman" w:hAnsi="Times New Roman" w:cs="Times New Roman"/>
          <w:sz w:val="24"/>
          <w:szCs w:val="24"/>
        </w:rPr>
        <w:t xml:space="preserve">Production and trade of oil crops, and their contribution to the world economy. In </w:t>
      </w:r>
      <w:r>
        <w:rPr>
          <w:rFonts w:ascii="Times New Roman" w:hAnsi="Times New Roman" w:cs="Times New Roman"/>
          <w:i/>
          <w:iCs/>
          <w:sz w:val="24"/>
          <w:szCs w:val="24"/>
        </w:rPr>
        <w:t>Oil crop genomics</w:t>
      </w:r>
      <w:r>
        <w:rPr>
          <w:rFonts w:ascii="Times New Roman" w:hAnsi="Times New Roman" w:cs="Times New Roman"/>
          <w:sz w:val="24"/>
          <w:szCs w:val="24"/>
        </w:rPr>
        <w:t xml:space="preserve"> (pp. 415-427). Cham: Springer International Publishing.</w:t>
      </w:r>
    </w:p>
    <w:p w14:paraId="5EF86AA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Toomer, O. (2018). Nutritional chemistry of the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w:t>
      </w:r>
      <w:r>
        <w:rPr>
          <w:rFonts w:ascii="Times New Roman" w:hAnsi="Times New Roman" w:cs="Times New Roman"/>
          <w:i/>
          <w:iCs/>
          <w:sz w:val="24"/>
          <w:szCs w:val="24"/>
        </w:rPr>
        <w:t>Critical Reviews in Food Science and Nutrition</w:t>
      </w:r>
      <w:r>
        <w:rPr>
          <w:rFonts w:ascii="Times New Roman" w:hAnsi="Times New Roman" w:cs="Times New Roman"/>
          <w:sz w:val="24"/>
          <w:szCs w:val="24"/>
        </w:rPr>
        <w:t xml:space="preserve">, 58, 3042 - 3053. </w:t>
      </w:r>
      <w:r>
        <w:fldChar w:fldCharType="begin"/>
      </w:r>
      <w:r>
        <w:instrText xml:space="preserve"> HYPERLINK "https://doi.org/10.1080/10408398.2017.1339015" </w:instrText>
      </w:r>
      <w:r>
        <w:fldChar w:fldCharType="separate"/>
      </w:r>
      <w:r>
        <w:rPr>
          <w:rStyle w:val="22"/>
          <w:rFonts w:ascii="Times New Roman" w:hAnsi="Times New Roman" w:cs="Times New Roman"/>
          <w:color w:val="auto"/>
          <w:sz w:val="24"/>
          <w:szCs w:val="24"/>
        </w:rPr>
        <w:t>https://doi.org/10.1080/10408398.2017.1339015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6CD5433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Vergopoulou, S., Galanopoulou, D., &amp; Markaki, P. (2001). Methyl jasmonate stimulates aflatoxin B1 biosynthesis by </w:t>
      </w:r>
      <w:r>
        <w:rPr>
          <w:rFonts w:ascii="Times New Roman" w:hAnsi="Times New Roman" w:cs="Times New Roman"/>
          <w:i/>
          <w:iCs/>
          <w:sz w:val="24"/>
          <w:szCs w:val="24"/>
        </w:rPr>
        <w:t>Aspergillus parasiticus</w:t>
      </w:r>
      <w:r>
        <w:rPr>
          <w:rFonts w:ascii="Times New Roman" w:hAnsi="Times New Roman" w:cs="Times New Roman"/>
          <w:sz w:val="24"/>
          <w:szCs w:val="24"/>
        </w:rPr>
        <w:t xml:space="preserve">. </w:t>
      </w:r>
      <w:r>
        <w:rPr>
          <w:rFonts w:ascii="Times New Roman" w:hAnsi="Times New Roman" w:cs="Times New Roman"/>
          <w:i/>
          <w:iCs/>
          <w:sz w:val="24"/>
          <w:szCs w:val="24"/>
        </w:rPr>
        <w:t>Journal of Agricultural and Food Chemistry</w:t>
      </w:r>
      <w:r>
        <w:rPr>
          <w:rFonts w:ascii="Times New Roman" w:hAnsi="Times New Roman" w:cs="Times New Roman"/>
          <w:sz w:val="24"/>
          <w:szCs w:val="24"/>
        </w:rPr>
        <w:t xml:space="preserve">, </w:t>
      </w:r>
      <w:r>
        <w:rPr>
          <w:rFonts w:ascii="Times New Roman" w:hAnsi="Times New Roman" w:cs="Times New Roman"/>
          <w:i/>
          <w:iCs/>
          <w:sz w:val="24"/>
          <w:szCs w:val="24"/>
        </w:rPr>
        <w:t>49</w:t>
      </w:r>
      <w:r>
        <w:rPr>
          <w:rFonts w:ascii="Times New Roman" w:hAnsi="Times New Roman" w:cs="Times New Roman"/>
          <w:sz w:val="24"/>
          <w:szCs w:val="24"/>
        </w:rPr>
        <w:t>(7), 3494-3498. https://doi.org/ 10.1021/jf010074+</w:t>
      </w:r>
    </w:p>
    <w:p w14:paraId="7D96C61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Wang, P., Liu, W. C., Han, C., Wang, S., Bai, M. Y., &amp; Song, C. P. (2024). Reactive oxygen species: Multidimensional regulators of plant adaptation to abiotic stress and development. </w:t>
      </w:r>
      <w:r>
        <w:rPr>
          <w:rFonts w:ascii="Times New Roman" w:hAnsi="Times New Roman" w:cs="Times New Roman"/>
          <w:i/>
          <w:iCs/>
          <w:sz w:val="24"/>
          <w:szCs w:val="24"/>
        </w:rPr>
        <w:t>Journal of Integrative Plant Biology</w:t>
      </w:r>
      <w:r>
        <w:rPr>
          <w:rFonts w:ascii="Times New Roman" w:hAnsi="Times New Roman" w:cs="Times New Roman"/>
          <w:sz w:val="24"/>
          <w:szCs w:val="24"/>
        </w:rPr>
        <w:t xml:space="preserve">, </w:t>
      </w:r>
      <w:r>
        <w:rPr>
          <w:rFonts w:ascii="Times New Roman" w:hAnsi="Times New Roman" w:cs="Times New Roman"/>
          <w:i/>
          <w:iCs/>
          <w:sz w:val="24"/>
          <w:szCs w:val="24"/>
        </w:rPr>
        <w:t>66</w:t>
      </w:r>
      <w:r>
        <w:rPr>
          <w:rFonts w:ascii="Times New Roman" w:hAnsi="Times New Roman" w:cs="Times New Roman"/>
          <w:sz w:val="24"/>
          <w:szCs w:val="24"/>
        </w:rPr>
        <w:t xml:space="preserve">(3), 330-367. </w:t>
      </w:r>
      <w:r>
        <w:fldChar w:fldCharType="begin"/>
      </w:r>
      <w:r>
        <w:instrText xml:space="preserve"> HYPERLINK "https://doi.org/10.1111/jipb.13601" </w:instrText>
      </w:r>
      <w:r>
        <w:fldChar w:fldCharType="separate"/>
      </w:r>
      <w:r>
        <w:rPr>
          <w:rStyle w:val="22"/>
          <w:rFonts w:ascii="Times New Roman" w:hAnsi="Times New Roman" w:cs="Times New Roman"/>
          <w:color w:val="auto"/>
          <w:sz w:val="24"/>
          <w:szCs w:val="24"/>
        </w:rPr>
        <w:t>https://doi.org/10.1111/jipb.13601</w:t>
      </w:r>
      <w:r>
        <w:rPr>
          <w:rStyle w:val="22"/>
          <w:rFonts w:ascii="Times New Roman" w:hAnsi="Times New Roman" w:cs="Times New Roman"/>
          <w:color w:val="auto"/>
          <w:sz w:val="24"/>
          <w:szCs w:val="24"/>
        </w:rPr>
        <w:fldChar w:fldCharType="end"/>
      </w:r>
    </w:p>
    <w:p w14:paraId="22BD7EE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Yang, B., Liu, W., Yu, L., Hu, X., Hu, K., Zhang, Z., &amp; Li, P. (2025). Resveratrol distribution in peanuts and its resistance to aflatoxin accumulation. </w:t>
      </w:r>
      <w:r>
        <w:rPr>
          <w:rFonts w:ascii="Times New Roman" w:hAnsi="Times New Roman" w:cs="Times New Roman"/>
          <w:i/>
          <w:iCs/>
          <w:sz w:val="24"/>
          <w:szCs w:val="24"/>
        </w:rPr>
        <w:t>Quality Assurance and Safety of Crops &amp; Foods, 17</w:t>
      </w:r>
      <w:r>
        <w:rPr>
          <w:rFonts w:ascii="Times New Roman" w:hAnsi="Times New Roman" w:cs="Times New Roman"/>
          <w:sz w:val="24"/>
          <w:szCs w:val="24"/>
        </w:rPr>
        <w:t xml:space="preserve">(3)QASCF. </w:t>
      </w:r>
      <w:r>
        <w:fldChar w:fldCharType="begin"/>
      </w:r>
      <w:r>
        <w:instrText xml:space="preserve"> HYPERLINK "https://doi.org/10.15586/qas.v17i3.1488" </w:instrText>
      </w:r>
      <w:r>
        <w:fldChar w:fldCharType="separate"/>
      </w:r>
      <w:r>
        <w:rPr>
          <w:rStyle w:val="22"/>
          <w:rFonts w:ascii="Times New Roman" w:hAnsi="Times New Roman" w:cs="Times New Roman"/>
          <w:color w:val="auto"/>
          <w:sz w:val="24"/>
          <w:szCs w:val="24"/>
        </w:rPr>
        <w:t>https://doi.org/10.15586/qas.v17i3.1488</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039E3E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Yang, L., Yang, L., Ding, Y., Chen, Y., Liu, N., Zhou, X., Huang, L., Luo, H., Xie, M., Liao, B., &amp; Jiang, H. (2023). Global transcriptome and co-expression network analyses revealed hub genes controlling seed size/weight and/or oil content in peanut. </w:t>
      </w:r>
      <w:r>
        <w:rPr>
          <w:rFonts w:ascii="Times New Roman" w:hAnsi="Times New Roman" w:cs="Times New Roman"/>
          <w:i/>
          <w:iCs/>
          <w:sz w:val="24"/>
          <w:szCs w:val="24"/>
        </w:rPr>
        <w:t>Plants</w:t>
      </w:r>
      <w:r>
        <w:rPr>
          <w:rFonts w:ascii="Times New Roman" w:hAnsi="Times New Roman" w:cs="Times New Roman"/>
          <w:sz w:val="24"/>
          <w:szCs w:val="24"/>
        </w:rPr>
        <w:t xml:space="preserve">, 12. </w:t>
      </w:r>
      <w:r>
        <w:fldChar w:fldCharType="begin"/>
      </w:r>
      <w:r>
        <w:instrText xml:space="preserve"> HYPERLINK "https://doi.org/10.3390/plants12173144" </w:instrText>
      </w:r>
      <w:r>
        <w:fldChar w:fldCharType="separate"/>
      </w:r>
      <w:r>
        <w:rPr>
          <w:rStyle w:val="22"/>
          <w:rFonts w:ascii="Times New Roman" w:hAnsi="Times New Roman" w:cs="Times New Roman"/>
          <w:color w:val="auto"/>
          <w:sz w:val="24"/>
          <w:szCs w:val="24"/>
        </w:rPr>
        <w:t>https://doi.org/10.3390/plants12173144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520183A1">
      <w:pPr>
        <w:spacing w:after="0" w:line="360" w:lineRule="auto"/>
        <w:ind w:left="720" w:hanging="720"/>
        <w:jc w:val="both"/>
        <w:rPr>
          <w:rFonts w:ascii="Times New Roman" w:hAnsi="Times New Roman" w:cs="Times New Roman"/>
          <w:sz w:val="24"/>
          <w:szCs w:val="24"/>
        </w:rPr>
      </w:pPr>
      <w:bookmarkStart w:id="219" w:name="_Hlk205121418"/>
      <w:bookmarkStart w:id="220" w:name="_Hlk205121204"/>
      <w:r>
        <w:rPr>
          <w:rFonts w:ascii="Times New Roman" w:hAnsi="Times New Roman" w:cs="Times New Roman"/>
          <w:sz w:val="24"/>
          <w:szCs w:val="24"/>
        </w:rPr>
        <w:t>Zaaboul, F., &amp; Liu,</w:t>
      </w:r>
      <w:bookmarkEnd w:id="219"/>
      <w:r>
        <w:rPr>
          <w:rFonts w:ascii="Times New Roman" w:hAnsi="Times New Roman" w:cs="Times New Roman"/>
          <w:sz w:val="24"/>
          <w:szCs w:val="24"/>
        </w:rPr>
        <w:t xml:space="preserve"> Y. (2022). </w:t>
      </w:r>
      <w:bookmarkEnd w:id="220"/>
      <w:r>
        <w:rPr>
          <w:rFonts w:ascii="Times New Roman" w:hAnsi="Times New Roman" w:cs="Times New Roman"/>
          <w:sz w:val="24"/>
          <w:szCs w:val="24"/>
        </w:rPr>
        <w:t xml:space="preserve">Vitamin E in foodstuff: Nutritional, analytical, and food technology aspects.  </w:t>
      </w:r>
      <w:r>
        <w:rPr>
          <w:rFonts w:ascii="Times New Roman" w:hAnsi="Times New Roman" w:cs="Times New Roman"/>
          <w:i/>
          <w:iCs/>
          <w:sz w:val="24"/>
          <w:szCs w:val="24"/>
        </w:rPr>
        <w:t>Comprehensive Reviews in Food Science and Food Safety</w:t>
      </w:r>
      <w:r>
        <w:rPr>
          <w:rFonts w:ascii="Times New Roman" w:hAnsi="Times New Roman" w:cs="Times New Roman"/>
          <w:sz w:val="24"/>
          <w:szCs w:val="24"/>
        </w:rPr>
        <w:t xml:space="preserve">. </w:t>
      </w:r>
      <w:r>
        <w:fldChar w:fldCharType="begin"/>
      </w:r>
      <w:r>
        <w:instrText xml:space="preserve"> HYPERLINK "https://doi.org/10.1111/1541-4337.12924" </w:instrText>
      </w:r>
      <w:r>
        <w:fldChar w:fldCharType="separate"/>
      </w:r>
      <w:r>
        <w:rPr>
          <w:rStyle w:val="22"/>
          <w:rFonts w:ascii="Times New Roman" w:hAnsi="Times New Roman" w:cs="Times New Roman"/>
          <w:color w:val="auto"/>
          <w:sz w:val="24"/>
          <w:szCs w:val="24"/>
        </w:rPr>
        <w:t>https://doi.org/10.1111/1541-4337.12924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78D69C4">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14:paraId="61FE95EE">
      <w:pPr>
        <w:spacing w:after="0" w:line="360" w:lineRule="auto"/>
        <w:ind w:left="720" w:hanging="720"/>
        <w:jc w:val="both"/>
        <w:rPr>
          <w:rFonts w:ascii="Times New Roman" w:hAnsi="Times New Roman" w:cs="Times New Roman"/>
          <w:sz w:val="24"/>
          <w:szCs w:val="24"/>
        </w:rPr>
      </w:pPr>
    </w:p>
    <w:bookmarkEnd w:id="88"/>
    <w:bookmarkEnd w:id="89"/>
    <w:bookmarkEnd w:id="156"/>
    <w:bookmarkEnd w:id="178"/>
    <w:p w14:paraId="404BB829">
      <w:pPr>
        <w:pStyle w:val="2"/>
        <w:spacing w:before="0" w:after="0" w:line="360" w:lineRule="auto"/>
        <w:jc w:val="center"/>
        <w:rPr>
          <w:rFonts w:ascii="Times New Roman" w:hAnsi="Times New Roman"/>
          <w:sz w:val="24"/>
          <w:szCs w:val="24"/>
        </w:rPr>
      </w:pPr>
      <w:bookmarkStart w:id="221" w:name="_Toc229155069"/>
      <w:bookmarkStart w:id="222" w:name="_Toc367705918"/>
      <w:bookmarkStart w:id="223" w:name="_Toc361825687"/>
      <w:r>
        <w:rPr>
          <w:rFonts w:ascii="Times New Roman" w:hAnsi="Times New Roman"/>
          <w:sz w:val="24"/>
          <w:szCs w:val="24"/>
        </w:rPr>
        <w:t>CHAPTER SEVEN</w:t>
      </w:r>
      <w:bookmarkEnd w:id="221"/>
    </w:p>
    <w:p w14:paraId="0B9E7396">
      <w:pPr>
        <w:pStyle w:val="2"/>
        <w:spacing w:before="0" w:after="0" w:line="360" w:lineRule="auto"/>
        <w:jc w:val="center"/>
        <w:rPr>
          <w:rFonts w:ascii="Times New Roman" w:hAnsi="Times New Roman"/>
          <w:sz w:val="24"/>
          <w:szCs w:val="24"/>
        </w:rPr>
      </w:pPr>
      <w:bookmarkStart w:id="224" w:name="_Toc229155070"/>
      <w:r>
        <w:rPr>
          <w:rFonts w:ascii="Times New Roman" w:hAnsi="Times New Roman"/>
          <w:sz w:val="24"/>
          <w:szCs w:val="24"/>
        </w:rPr>
        <w:t>GENERAL DISCUSSION, CONCLUSIONS AND RECOMMENDATIONS</w:t>
      </w:r>
      <w:bookmarkEnd w:id="224"/>
    </w:p>
    <w:p w14:paraId="0456BA1B"/>
    <w:p w14:paraId="4831BD1B">
      <w:pPr>
        <w:pStyle w:val="3"/>
        <w:spacing w:before="0" w:after="0" w:line="360" w:lineRule="auto"/>
        <w:jc w:val="both"/>
        <w:rPr>
          <w:rFonts w:ascii="Times New Roman" w:hAnsi="Times New Roman"/>
          <w:i w:val="0"/>
          <w:iCs w:val="0"/>
          <w:sz w:val="24"/>
          <w:szCs w:val="24"/>
        </w:rPr>
      </w:pPr>
      <w:bookmarkStart w:id="225" w:name="_Toc229155071"/>
      <w:r>
        <w:rPr>
          <w:rFonts w:ascii="Times New Roman" w:hAnsi="Times New Roman"/>
          <w:i w:val="0"/>
          <w:iCs w:val="0"/>
          <w:sz w:val="24"/>
          <w:szCs w:val="24"/>
        </w:rPr>
        <w:t>7.1 General Discussion</w:t>
      </w:r>
      <w:bookmarkEnd w:id="225"/>
    </w:p>
    <w:p w14:paraId="02215FF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study evaluated 25 peanut germplasm from East Africa for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species resistance and vitamin E content for amelioration of aflatoxicity in Kenya. The findings provide valuable insights into the potential of East African peanut germplasm for mitigating aflatoxin contamination, its genetic underpinnings, the diversity of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threat in peanut cultivation, and the nutritional value of peanut, particularly vitamin E content. Combining these outcomes provides a complex picture of challenges and possibilities for enhancing peanut resilience, safety, and nutritional quality in the country and East Africa region. The combined analysis reveals that producing aflatoxin-free nutritionally adequate peanuts in East Africa is complicated by a strain between the highly valuable but limited genetic resources in the host plus a wide-spreading abundance of the pathogen. The statistics suggest that a solution cannot be found within a silver-bullet approach. Rather, it ought to negotiate the tension between hosts using strategic options such as capitalizing on particular host resistances, actively regulating the population of pathogens, as well as broadening the genetic base to build nutritional quality.</w:t>
      </w:r>
    </w:p>
    <w:p w14:paraId="79D1C97D">
      <w:pPr>
        <w:pStyle w:val="4"/>
        <w:spacing w:line="360" w:lineRule="auto"/>
        <w:rPr>
          <w:rFonts w:ascii="Times New Roman" w:hAnsi="Times New Roman"/>
          <w:sz w:val="24"/>
          <w:szCs w:val="24"/>
        </w:rPr>
      </w:pPr>
      <w:bookmarkStart w:id="226" w:name="_Toc229155072"/>
      <w:r>
        <w:rPr>
          <w:rFonts w:ascii="Times New Roman" w:hAnsi="Times New Roman"/>
          <w:sz w:val="24"/>
          <w:szCs w:val="24"/>
        </w:rPr>
        <w:t>7.1.1 Valuable resistance vs. limited genetic diversity</w:t>
      </w:r>
      <w:bookmarkEnd w:id="226"/>
    </w:p>
    <w:p w14:paraId="3538887A">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study determined whether the 25 germplasm under investigation had resistance to aflatoxin accumulation. When tested under controlled conditions with a known toxigenic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isolate (1EM19-01), it was observed that 60% (15 out of 25) of the assessed East African peanut accessions showed resistance to aflatoxin accumulation. This reveals a useful reservoir of resistance traits and challenges the idea that local germplasm is consistently susceptible to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colonization and subsequent aflatoxin accumulation. Breeding programs have concrete starting points thanks to the identification of particular resistant accessions (such as EUGN-2, KKMG2, KKMG4, 9991, CG7, ICGV-SM-90704, RW-TZ, and UG-TZ). The remarkable observation on accessions BS and UG-ML, which revealed a real decrease in aflatoxin levels after inoculation, points to the existence of extremely potent, potentially novel resistance mechanisms that may involve enzymatic degradation or strong inhibition of toxin biosynthesis. </w:t>
      </w:r>
    </w:p>
    <w:p w14:paraId="0CD87E36">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Moderate genetic diversity was found in the peanut collection under study, according to the SSR marker analysis. Important indicators such as Shannon's index (I=0.443), Nei's gene diversity (h=0.288), and mean PIC (0.236) show that there is enough diversity for fundamental population stability in the current environment. Using factorial and phylogenetic analysis, three major genetic clusters were identified. This information is useful for organizing breeding populations to maximize heterosis and prevent inbreeding.</w:t>
      </w:r>
    </w:p>
    <w:p w14:paraId="36D03E6C">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moderate degree of diversity, though, also raises concerns about sustainability in the long run. It implies that there may have been some genetic erosion, perhaps as a result of farmer selection preferences, a lack of diverse germplasm introduction, or displacement by more common but smaller varieties. In order to guarantee long-term adaptability and resilience against changing biotic (new pathogen strains, pests) and abiotic (climate change) stresses, moderate diversity may not be sufficient. The adaptive potential inherent in allelic richness is diminished by the high mean Major Allele Frequency (MAF=0.803), which further suggests that many loci are dominated by a single common allele.</w:t>
      </w:r>
    </w:p>
    <w:p w14:paraId="4F262098">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discovery provides essential background information for analysing nutritional characteristics and aflatoxin resistance. The identified resistant accessions originated from this pool of peanut germplasm with moderate diversity. Despite their value, their genetic base may not be sufficiently diverse to readily integrate resistance with other crucial agronomic traits (yield, drought tolerance, and market preferences) without running the risk of further genetic base narrowing. The need for deliberate introductions of new germplasm is highlighted by the moderate diversity, which also suggests that the possibility of finding novel resistance or nutritional alleles within this particular collection may be somewhat limited. The very accessions offering breakthrough resistance (BS, UG-ML) are drawn from a gene pool with a high major allele frequency (0.803). This creates a conservation-breeding paradox: their deployment must be managed to avoid further genetic erosion, even as we rely on them. </w:t>
      </w:r>
    </w:p>
    <w:p w14:paraId="74FD6B76">
      <w:pPr>
        <w:pStyle w:val="4"/>
        <w:spacing w:line="360" w:lineRule="auto"/>
        <w:rPr>
          <w:rFonts w:ascii="Times New Roman" w:hAnsi="Times New Roman"/>
          <w:sz w:val="24"/>
          <w:szCs w:val="24"/>
        </w:rPr>
      </w:pPr>
      <w:bookmarkStart w:id="227" w:name="_Toc229155073"/>
      <w:r>
        <w:rPr>
          <w:rFonts w:ascii="Times New Roman" w:hAnsi="Times New Roman"/>
          <w:sz w:val="24"/>
          <w:szCs w:val="24"/>
        </w:rPr>
        <w:t>7.1.2 Host resistance vs. pathogen diversity</w:t>
      </w:r>
      <w:bookmarkEnd w:id="227"/>
    </w:p>
    <w:p w14:paraId="1914324C">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study characterized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populations contaminating peanuts in East African regions. The isolates were obtained from the 25 germplasm. The findings verified that toxic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was dominant and widely distributed in all germplasm from various regions. This prevalence explains the pre-inoculation aflatoxin levels seen in the aflatoxin resistance test and highlights the ongoing, high-pressure challenge faced by peanut production in the area. Aflatoxin risk is context-specific and influenced by local environmental conditions and agricultural practices, as evidenced by the notable regional variation in the distribution of toxigenic and atoxigenic strains.</w:t>
      </w:r>
    </w:p>
    <w:p w14:paraId="6FC216D6">
      <w:pPr>
        <w:spacing w:line="360" w:lineRule="auto"/>
        <w:ind w:firstLine="720"/>
        <w:jc w:val="both"/>
        <w:rPr>
          <w:rFonts w:ascii="Times New Roman" w:hAnsi="Times New Roman" w:cs="Times New Roman"/>
          <w:sz w:val="24"/>
          <w:szCs w:val="24"/>
        </w:rPr>
      </w:pPr>
      <w:r>
        <w:rPr>
          <w:rFonts w:ascii="Times New Roman" w:hAnsi="Times New Roman" w:eastAsia="Times New Roman" w:cs="Times New Roman"/>
          <w:sz w:val="24"/>
          <w:szCs w:val="24"/>
        </w:rPr>
        <w:t xml:space="preserve">The results confirmed that toxic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was prevalent and dominant across all germplasm from different geographical areas. The significant regional variation in the geographical distribution of toxigenic and atoxigenic strains indicates that aflatoxin risk is context-specific and impacted by regional environmental factors and agricultural practices. </w:t>
      </w:r>
      <w:r>
        <w:rPr>
          <w:rFonts w:ascii="Times New Roman" w:hAnsi="Times New Roman" w:cs="Times New Roman"/>
          <w:sz w:val="24"/>
          <w:szCs w:val="24"/>
        </w:rPr>
        <w:t xml:space="preserve">The host resistance screen, while identifying strong candidates, represents a best-case scenario against one isolate (1EM19-01). The pathogen's high VCG diversity (37 groups) means field efficacy will be a battle of specific resistance alleles vs. a diverse pathogen population, necessitating pyramiding or broad-spectrum mechanisms. </w:t>
      </w:r>
      <w:r>
        <w:rPr>
          <w:rFonts w:ascii="Times New Roman" w:hAnsi="Times New Roman" w:eastAsia="Times New Roman" w:cs="Times New Roman"/>
          <w:sz w:val="24"/>
          <w:szCs w:val="24"/>
        </w:rPr>
        <w:t>Therefore, the recommendation for region-specific biocontrol strategies that make use of atoxigenic vegetative compatibility groups (VCGs) of different species is justifiable by these findings. The development and application of such biocontrol agents that are suited to the dominant toxigenic populations in each zone provides a tailored approach to host plant resistance for integrated aflatoxin management.</w:t>
      </w:r>
    </w:p>
    <w:p w14:paraId="76DBA573">
      <w:pPr>
        <w:pStyle w:val="4"/>
        <w:spacing w:before="0" w:after="0" w:line="360" w:lineRule="auto"/>
        <w:rPr>
          <w:rFonts w:ascii="Times New Roman" w:hAnsi="Times New Roman"/>
          <w:sz w:val="24"/>
          <w:szCs w:val="24"/>
        </w:rPr>
      </w:pPr>
      <w:bookmarkStart w:id="228" w:name="_Toc229155074"/>
      <w:r>
        <w:rPr>
          <w:rFonts w:ascii="Times New Roman" w:hAnsi="Times New Roman"/>
          <w:sz w:val="24"/>
          <w:szCs w:val="24"/>
        </w:rPr>
        <w:t>7.1.3 Defence biochemistry vs. nutritional biochemistry</w:t>
      </w:r>
      <w:bookmarkEnd w:id="228"/>
    </w:p>
    <w:p w14:paraId="00830763">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This study has revealed the complexity of aflatoxin resistance. Resistance entails more than just precluding fungal colonization, as evidenced by the weak, non-significant negative correlation (r = -0.244) between resistance and visible fungal density. Accessions such as EU1, KKMG4, and MG demonstrated significant fungal growth but minimal accumulation of toxins, suggesting mechanisms that prevent aflatoxin biosynthesis even in the face of colonization (e.g., interference via compounds like tryptophan). On the other hand, accessions such as EUGN1 demonstrated increased susceptibility but decreased fungal density, suggesting that colonization success is not the only factor influencing toxin risk. Understanding resistance requires an understanding of the dissociation between fungal growth and toxin production.</w:t>
      </w:r>
    </w:p>
    <w:p w14:paraId="5BEF979F">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findings suggested that the characteristics of the seed coat is a significant factor in resistance. The fact that BS and UG-ML had dark seed coats and that research has shown that darker coats contain more polyphenols (Nayak et al., 2020, 2021) strongly suggests that polyphenols (flavonoids, phenolic acids, and coumarins) play a role in biochemical barriers. These substances probably have antifungal qualities and may directly disrupt the pathway that produces aflatoxin. Particularly for accessions like 9991, ICGV-SM-90704, RW-ML, and UG-TZ, which did not exhibit any discernible fungal growth after inoculation, the possible involvement of phytoalexins (such as stilbenes) is also strongly implicated. Phytoalexins may work by preventing hyphal extension, spore germination, or the direct suppression of toxin gene expression. Although these parameters were not explicitly evaluated in this study, future investigations could look into them to establish their precise role in aflatoxin resistance. </w:t>
      </w:r>
    </w:p>
    <w:p w14:paraId="4CCF386A">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significant variation in α-tocopherol among the 25 accessions indicates that the East African germplasm exhibits significant genetic diversity for this crucial antioxidant trait. The basic raw material required to breed peanuts with improved nutritional value is this variability. Breeders can improve human health by incorporating α-tocopherol into improved varieties by identifying genotypes with consistently high levels. This will help combat oxidative stress-related disorders that are common in the region and improve dietary intake of this vital vitamin.</w:t>
      </w:r>
    </w:p>
    <w:p w14:paraId="51B0A958">
      <w:pPr>
        <w:pStyle w:val="4"/>
        <w:rPr>
          <w:rFonts w:ascii="Times New Roman" w:hAnsi="Times New Roman"/>
          <w:sz w:val="24"/>
          <w:szCs w:val="24"/>
        </w:rPr>
      </w:pPr>
      <w:bookmarkStart w:id="229" w:name="_Toc229155075"/>
      <w:r>
        <w:rPr>
          <w:rFonts w:ascii="Times New Roman" w:hAnsi="Times New Roman"/>
          <w:sz w:val="24"/>
          <w:szCs w:val="24"/>
        </w:rPr>
        <w:t>7.1.4 Interconnections and implications for biofortification and food Safety</w:t>
      </w:r>
      <w:bookmarkEnd w:id="229"/>
    </w:p>
    <w:p w14:paraId="644E3E1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 decision matrix was generated to summarize the attributes of the 25 peanut accessions based on two central traits of aflatoxin resistance and α-tocopherol levels. A cut-off point of 80 ppm was utilized to classify accessions as either having high (≥ 80 ppm) or low (&lt; 80 ppm) α-tocopherol levels, whereas aflatoxin response was categorized as either resistant or susceptible. A 2 by 2 decision matrix of peanut accessions was made as shown in Table 11. Priority candidates for direct varietal progress are identified in Quadrant I as dual-benefit genotypes that have high nutritional value and aflatoxin resilience. Accessions with high vitamin E content alone or great resistance are highlighted in quadrants II and III, making them appropriate for targeted trait pyramiding. Low-performing accessions with little immediate breeding benefit are found in Quadrant IV. This approach offers a useful instrument for directing peanut breeding in East Africa that is focused on food safety and biofortification.</w:t>
      </w:r>
    </w:p>
    <w:p w14:paraId="748625E9">
      <w:pPr>
        <w:pStyle w:val="14"/>
        <w:spacing w:line="360" w:lineRule="auto"/>
        <w:rPr>
          <w:rFonts w:ascii="Times New Roman" w:hAnsi="Times New Roman"/>
          <w:b/>
          <w:bCs/>
          <w:color w:val="auto"/>
          <w:sz w:val="24"/>
          <w:szCs w:val="24"/>
        </w:rPr>
      </w:pPr>
    </w:p>
    <w:p w14:paraId="1A7C5BAA">
      <w:pPr>
        <w:pStyle w:val="14"/>
        <w:spacing w:line="360" w:lineRule="auto"/>
        <w:rPr>
          <w:rFonts w:ascii="Times New Roman" w:hAnsi="Times New Roman"/>
          <w:i w:val="0"/>
          <w:iCs w:val="0"/>
          <w:color w:val="auto"/>
          <w:sz w:val="24"/>
          <w:szCs w:val="24"/>
        </w:rPr>
      </w:pPr>
      <w:bookmarkStart w:id="230" w:name="_Toc229136241"/>
      <w:r>
        <w:rPr>
          <w:rFonts w:ascii="Times New Roman" w:hAnsi="Times New Roman"/>
          <w:b/>
          <w:bCs/>
          <w:i w:val="0"/>
          <w:iCs w:val="0"/>
          <w:color w:val="auto"/>
          <w:sz w:val="24"/>
          <w:szCs w:val="24"/>
        </w:rPr>
        <w:t xml:space="preserve">Table </w:t>
      </w:r>
      <w:r>
        <w:rPr>
          <w:rFonts w:ascii="Times New Roman" w:hAnsi="Times New Roman"/>
          <w:b/>
          <w:bCs/>
          <w:i w:val="0"/>
          <w:iCs w:val="0"/>
          <w:color w:val="auto"/>
          <w:sz w:val="24"/>
          <w:szCs w:val="24"/>
        </w:rPr>
        <w:fldChar w:fldCharType="begin"/>
      </w:r>
      <w:r>
        <w:rPr>
          <w:rFonts w:ascii="Times New Roman" w:hAnsi="Times New Roman"/>
          <w:b/>
          <w:bCs/>
          <w:i w:val="0"/>
          <w:iCs w:val="0"/>
          <w:color w:val="auto"/>
          <w:sz w:val="24"/>
          <w:szCs w:val="24"/>
        </w:rPr>
        <w:instrText xml:space="preserve"> SEQ Table \* ARABIC </w:instrText>
      </w:r>
      <w:r>
        <w:rPr>
          <w:rFonts w:ascii="Times New Roman" w:hAnsi="Times New Roman"/>
          <w:b/>
          <w:bCs/>
          <w:i w:val="0"/>
          <w:iCs w:val="0"/>
          <w:color w:val="auto"/>
          <w:sz w:val="24"/>
          <w:szCs w:val="24"/>
        </w:rPr>
        <w:fldChar w:fldCharType="separate"/>
      </w:r>
      <w:r>
        <w:rPr>
          <w:rFonts w:ascii="Times New Roman" w:hAnsi="Times New Roman"/>
          <w:b/>
          <w:bCs/>
          <w:i w:val="0"/>
          <w:iCs w:val="0"/>
          <w:color w:val="auto"/>
          <w:sz w:val="24"/>
          <w:szCs w:val="24"/>
        </w:rPr>
        <w:t>11</w:t>
      </w:r>
      <w:r>
        <w:rPr>
          <w:rFonts w:ascii="Times New Roman" w:hAnsi="Times New Roman"/>
          <w:b/>
          <w:bCs/>
          <w:i w:val="0"/>
          <w:iCs w:val="0"/>
          <w:color w:val="auto"/>
          <w:sz w:val="24"/>
          <w:szCs w:val="24"/>
        </w:rPr>
        <w:fldChar w:fldCharType="end"/>
      </w:r>
      <w:r>
        <w:rPr>
          <w:rFonts w:ascii="Times New Roman" w:hAnsi="Times New Roman"/>
          <w:b/>
          <w:bCs/>
          <w:i w:val="0"/>
          <w:iCs w:val="0"/>
          <w:color w:val="auto"/>
          <w:sz w:val="24"/>
          <w:szCs w:val="24"/>
        </w:rPr>
        <w:t xml:space="preserve">. </w:t>
      </w:r>
      <w:r>
        <w:rPr>
          <w:rFonts w:ascii="Times New Roman" w:hAnsi="Times New Roman"/>
          <w:i w:val="0"/>
          <w:iCs w:val="0"/>
          <w:color w:val="auto"/>
          <w:sz w:val="24"/>
          <w:szCs w:val="24"/>
        </w:rPr>
        <w:t>Decision matrix integrating α-tocopherol content and aflatoxin resistance in East African germplasm</w:t>
      </w:r>
      <w:bookmarkEnd w:id="230"/>
    </w:p>
    <w:tbl>
      <w:tblPr>
        <w:tblStyle w:val="2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05"/>
        <w:gridCol w:w="3005"/>
        <w:gridCol w:w="3006"/>
      </w:tblGrid>
      <w:tr w14:paraId="1AFBF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05" w:type="dxa"/>
            <w:tcBorders>
              <w:top w:val="single" w:color="auto" w:sz="8" w:space="0"/>
              <w:bottom w:val="single" w:color="auto" w:sz="8" w:space="0"/>
            </w:tcBorders>
          </w:tcPr>
          <w:p w14:paraId="2E94111E">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Quadrant</w:t>
            </w:r>
          </w:p>
        </w:tc>
        <w:tc>
          <w:tcPr>
            <w:tcW w:w="3005" w:type="dxa"/>
            <w:tcBorders>
              <w:top w:val="single" w:color="auto" w:sz="8" w:space="0"/>
              <w:bottom w:val="single" w:color="auto" w:sz="8" w:space="0"/>
            </w:tcBorders>
          </w:tcPr>
          <w:p w14:paraId="2CB1D1AB">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Interpretation</w:t>
            </w:r>
          </w:p>
        </w:tc>
        <w:tc>
          <w:tcPr>
            <w:tcW w:w="3006" w:type="dxa"/>
            <w:tcBorders>
              <w:top w:val="single" w:color="auto" w:sz="8" w:space="0"/>
              <w:bottom w:val="single" w:color="auto" w:sz="8" w:space="0"/>
            </w:tcBorders>
          </w:tcPr>
          <w:p w14:paraId="1964232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Accessions</w:t>
            </w:r>
          </w:p>
        </w:tc>
      </w:tr>
      <w:tr w14:paraId="2A4B3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05" w:type="dxa"/>
            <w:tcBorders>
              <w:top w:val="single" w:color="auto" w:sz="8" w:space="0"/>
            </w:tcBorders>
          </w:tcPr>
          <w:p w14:paraId="49EB8131">
            <w:pPr>
              <w:spacing w:after="0" w:line="360" w:lineRule="auto"/>
              <w:rPr>
                <w:rFonts w:ascii="Times New Roman" w:hAnsi="Times New Roman" w:cs="Times New Roman"/>
                <w:sz w:val="24"/>
                <w:szCs w:val="24"/>
              </w:rPr>
            </w:pPr>
            <w:r>
              <w:rPr>
                <w:rFonts w:ascii="Times New Roman" w:hAnsi="Times New Roman" w:cs="Times New Roman"/>
                <w:sz w:val="24"/>
                <w:szCs w:val="24"/>
              </w:rPr>
              <w:t>I. Dual-Benefit</w:t>
            </w:r>
            <w:r>
              <w:rPr>
                <w:rFonts w:ascii="Times New Roman" w:hAnsi="Times New Roman" w:cs="Times New Roman"/>
                <w:sz w:val="24"/>
                <w:szCs w:val="24"/>
              </w:rPr>
              <w:br w:type="textWrapping"/>
            </w:r>
            <w:r>
              <w:rPr>
                <w:rFonts w:ascii="Times New Roman" w:hAnsi="Times New Roman" w:cs="Times New Roman"/>
                <w:sz w:val="24"/>
                <w:szCs w:val="24"/>
              </w:rPr>
              <w:t>(High α-Tocopherol + Resistant)</w:t>
            </w:r>
          </w:p>
        </w:tc>
        <w:tc>
          <w:tcPr>
            <w:tcW w:w="3005" w:type="dxa"/>
            <w:tcBorders>
              <w:top w:val="single" w:color="auto" w:sz="8" w:space="0"/>
            </w:tcBorders>
          </w:tcPr>
          <w:p w14:paraId="7DC99163">
            <w:pPr>
              <w:spacing w:after="0" w:line="360" w:lineRule="auto"/>
              <w:rPr>
                <w:rFonts w:ascii="Times New Roman" w:hAnsi="Times New Roman" w:cs="Times New Roman"/>
                <w:sz w:val="24"/>
                <w:szCs w:val="24"/>
              </w:rPr>
            </w:pPr>
            <w:r>
              <w:rPr>
                <w:rFonts w:ascii="Times New Roman" w:hAnsi="Times New Roman" w:cs="Times New Roman"/>
                <w:sz w:val="24"/>
                <w:szCs w:val="24"/>
              </w:rPr>
              <w:t>Priority breeding targets combining nutritional biofortification with aflatoxin resilience</w:t>
            </w:r>
          </w:p>
        </w:tc>
        <w:tc>
          <w:tcPr>
            <w:tcW w:w="3006" w:type="dxa"/>
            <w:tcBorders>
              <w:top w:val="single" w:color="auto" w:sz="8" w:space="0"/>
            </w:tcBorders>
          </w:tcPr>
          <w:p w14:paraId="341516E5">
            <w:pPr>
              <w:spacing w:after="0" w:line="360" w:lineRule="auto"/>
              <w:rPr>
                <w:rFonts w:ascii="Times New Roman" w:hAnsi="Times New Roman" w:cs="Times New Roman"/>
                <w:sz w:val="24"/>
                <w:szCs w:val="24"/>
              </w:rPr>
            </w:pPr>
            <w:r>
              <w:rPr>
                <w:rFonts w:ascii="Times New Roman" w:hAnsi="Times New Roman" w:cs="Times New Roman"/>
                <w:sz w:val="24"/>
                <w:szCs w:val="24"/>
              </w:rPr>
              <w:t>EUGN-2, KKMG2, CG7, 9991, ICGV-SM-90704</w:t>
            </w:r>
          </w:p>
        </w:tc>
      </w:tr>
      <w:tr w14:paraId="2571C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05" w:type="dxa"/>
          </w:tcPr>
          <w:p w14:paraId="61B9B6A3">
            <w:pPr>
              <w:spacing w:after="0" w:line="360" w:lineRule="auto"/>
              <w:rPr>
                <w:rFonts w:ascii="Times New Roman" w:hAnsi="Times New Roman" w:cs="Times New Roman"/>
                <w:sz w:val="24"/>
                <w:szCs w:val="24"/>
              </w:rPr>
            </w:pPr>
            <w:r>
              <w:rPr>
                <w:rFonts w:ascii="Times New Roman" w:hAnsi="Times New Roman" w:cs="Times New Roman"/>
                <w:sz w:val="24"/>
                <w:szCs w:val="24"/>
              </w:rPr>
              <w:t>II. Resistant but Plain</w:t>
            </w:r>
            <w:r>
              <w:rPr>
                <w:rFonts w:ascii="Times New Roman" w:hAnsi="Times New Roman" w:cs="Times New Roman"/>
                <w:sz w:val="24"/>
                <w:szCs w:val="24"/>
              </w:rPr>
              <w:br w:type="textWrapping"/>
            </w:r>
            <w:r>
              <w:rPr>
                <w:rFonts w:ascii="Times New Roman" w:hAnsi="Times New Roman" w:cs="Times New Roman"/>
                <w:sz w:val="24"/>
                <w:szCs w:val="24"/>
              </w:rPr>
              <w:t>(Low α-Tocopherol + Resistant)</w:t>
            </w:r>
          </w:p>
        </w:tc>
        <w:tc>
          <w:tcPr>
            <w:tcW w:w="3005" w:type="dxa"/>
          </w:tcPr>
          <w:p w14:paraId="0509F45D">
            <w:pPr>
              <w:spacing w:after="0" w:line="360" w:lineRule="auto"/>
              <w:rPr>
                <w:rFonts w:ascii="Times New Roman" w:hAnsi="Times New Roman" w:cs="Times New Roman"/>
                <w:sz w:val="24"/>
                <w:szCs w:val="24"/>
              </w:rPr>
            </w:pPr>
            <w:r>
              <w:rPr>
                <w:rFonts w:ascii="Times New Roman" w:hAnsi="Times New Roman" w:cs="Times New Roman"/>
                <w:sz w:val="24"/>
                <w:szCs w:val="24"/>
              </w:rPr>
              <w:t>Strong aflatoxin resistance but limited nutritional enhancement; candidates for tocopherol introgression</w:t>
            </w:r>
          </w:p>
        </w:tc>
        <w:tc>
          <w:tcPr>
            <w:tcW w:w="3006" w:type="dxa"/>
          </w:tcPr>
          <w:p w14:paraId="6E2AC1FA">
            <w:pPr>
              <w:spacing w:after="0" w:line="360" w:lineRule="auto"/>
              <w:rPr>
                <w:rFonts w:ascii="Times New Roman" w:hAnsi="Times New Roman" w:cs="Times New Roman"/>
                <w:sz w:val="24"/>
                <w:szCs w:val="24"/>
              </w:rPr>
            </w:pPr>
            <w:r>
              <w:rPr>
                <w:rFonts w:ascii="Times New Roman" w:hAnsi="Times New Roman" w:cs="Times New Roman"/>
                <w:sz w:val="24"/>
                <w:szCs w:val="24"/>
              </w:rPr>
              <w:t>MG, BS, RW-TZ, RW-LO, RW-RW, UG-ML, UG-TZ</w:t>
            </w:r>
          </w:p>
        </w:tc>
      </w:tr>
      <w:tr w14:paraId="438B1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05" w:type="dxa"/>
          </w:tcPr>
          <w:p w14:paraId="0171D8B0">
            <w:pPr>
              <w:spacing w:after="0" w:line="360" w:lineRule="auto"/>
              <w:rPr>
                <w:rFonts w:ascii="Times New Roman" w:hAnsi="Times New Roman" w:cs="Times New Roman"/>
                <w:sz w:val="24"/>
                <w:szCs w:val="24"/>
              </w:rPr>
            </w:pPr>
            <w:r>
              <w:rPr>
                <w:rFonts w:ascii="Times New Roman" w:hAnsi="Times New Roman" w:cs="Times New Roman"/>
                <w:sz w:val="24"/>
                <w:szCs w:val="24"/>
              </w:rPr>
              <w:t>III. Nutritious but Susceptible</w:t>
            </w:r>
            <w:r>
              <w:rPr>
                <w:rFonts w:ascii="Times New Roman" w:hAnsi="Times New Roman" w:cs="Times New Roman"/>
                <w:sz w:val="24"/>
                <w:szCs w:val="24"/>
              </w:rPr>
              <w:br w:type="textWrapping"/>
            </w:r>
            <w:r>
              <w:rPr>
                <w:rFonts w:ascii="Times New Roman" w:hAnsi="Times New Roman" w:cs="Times New Roman"/>
                <w:sz w:val="24"/>
                <w:szCs w:val="24"/>
              </w:rPr>
              <w:t>(High α-Tocopherol + Susceptible)</w:t>
            </w:r>
          </w:p>
        </w:tc>
        <w:tc>
          <w:tcPr>
            <w:tcW w:w="3005" w:type="dxa"/>
          </w:tcPr>
          <w:p w14:paraId="4CED7C66">
            <w:pPr>
              <w:spacing w:after="0" w:line="360" w:lineRule="auto"/>
              <w:rPr>
                <w:rFonts w:ascii="Times New Roman" w:hAnsi="Times New Roman" w:cs="Times New Roman"/>
                <w:sz w:val="24"/>
                <w:szCs w:val="24"/>
              </w:rPr>
            </w:pPr>
            <w:r>
              <w:rPr>
                <w:rFonts w:ascii="Times New Roman" w:hAnsi="Times New Roman" w:cs="Times New Roman"/>
                <w:sz w:val="24"/>
                <w:szCs w:val="24"/>
              </w:rPr>
              <w:t>High vitamin E but vulnerable to aflatoxin; suitable for pyramiding resistance traits</w:t>
            </w:r>
          </w:p>
        </w:tc>
        <w:tc>
          <w:tcPr>
            <w:tcW w:w="3006" w:type="dxa"/>
          </w:tcPr>
          <w:p w14:paraId="305B1378">
            <w:pPr>
              <w:spacing w:after="0" w:line="360" w:lineRule="auto"/>
              <w:rPr>
                <w:rFonts w:ascii="Times New Roman" w:hAnsi="Times New Roman" w:cs="Times New Roman"/>
                <w:sz w:val="24"/>
                <w:szCs w:val="24"/>
              </w:rPr>
            </w:pPr>
            <w:r>
              <w:rPr>
                <w:rFonts w:ascii="Times New Roman" w:hAnsi="Times New Roman" w:cs="Times New Roman"/>
                <w:sz w:val="24"/>
                <w:szCs w:val="24"/>
              </w:rPr>
              <w:t>UG-AR, RW-ML, EUGN-1, BRG1</w:t>
            </w:r>
          </w:p>
        </w:tc>
      </w:tr>
      <w:tr w14:paraId="39654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05" w:type="dxa"/>
            <w:tcBorders>
              <w:bottom w:val="single" w:color="auto" w:sz="8" w:space="0"/>
            </w:tcBorders>
          </w:tcPr>
          <w:p w14:paraId="4950B929">
            <w:pPr>
              <w:spacing w:after="0" w:line="360" w:lineRule="auto"/>
              <w:rPr>
                <w:rFonts w:ascii="Times New Roman" w:hAnsi="Times New Roman" w:cs="Times New Roman"/>
                <w:sz w:val="24"/>
                <w:szCs w:val="24"/>
              </w:rPr>
            </w:pPr>
            <w:r>
              <w:rPr>
                <w:rFonts w:ascii="Times New Roman" w:hAnsi="Times New Roman" w:cs="Times New Roman"/>
                <w:sz w:val="24"/>
                <w:szCs w:val="24"/>
              </w:rPr>
              <w:t>IV. Poor Performers</w:t>
            </w:r>
            <w:r>
              <w:rPr>
                <w:rFonts w:ascii="Times New Roman" w:hAnsi="Times New Roman" w:cs="Times New Roman"/>
                <w:sz w:val="24"/>
                <w:szCs w:val="24"/>
              </w:rPr>
              <w:br w:type="textWrapping"/>
            </w:r>
            <w:r>
              <w:rPr>
                <w:rFonts w:ascii="Times New Roman" w:hAnsi="Times New Roman" w:cs="Times New Roman"/>
                <w:sz w:val="24"/>
                <w:szCs w:val="24"/>
              </w:rPr>
              <w:t>(Low α-Tocopherol + Susceptible)</w:t>
            </w:r>
          </w:p>
        </w:tc>
        <w:tc>
          <w:tcPr>
            <w:tcW w:w="3005" w:type="dxa"/>
            <w:tcBorders>
              <w:bottom w:val="single" w:color="auto" w:sz="8" w:space="0"/>
            </w:tcBorders>
          </w:tcPr>
          <w:p w14:paraId="7FF4F30F">
            <w:pPr>
              <w:spacing w:after="0" w:line="360" w:lineRule="auto"/>
              <w:rPr>
                <w:rFonts w:ascii="Times New Roman" w:hAnsi="Times New Roman" w:cs="Times New Roman"/>
                <w:sz w:val="24"/>
                <w:szCs w:val="24"/>
              </w:rPr>
            </w:pPr>
            <w:r>
              <w:rPr>
                <w:rFonts w:ascii="Times New Roman" w:hAnsi="Times New Roman" w:cs="Times New Roman"/>
                <w:sz w:val="24"/>
                <w:szCs w:val="24"/>
              </w:rPr>
              <w:t>Low priority for direct breeding; useful as controls or for mechanistic studies</w:t>
            </w:r>
          </w:p>
        </w:tc>
        <w:tc>
          <w:tcPr>
            <w:tcW w:w="3006" w:type="dxa"/>
            <w:tcBorders>
              <w:bottom w:val="single" w:color="auto" w:sz="8" w:space="0"/>
            </w:tcBorders>
          </w:tcPr>
          <w:p w14:paraId="389A2272">
            <w:pPr>
              <w:spacing w:after="0" w:line="360" w:lineRule="auto"/>
              <w:rPr>
                <w:rFonts w:ascii="Times New Roman" w:hAnsi="Times New Roman" w:cs="Times New Roman"/>
                <w:sz w:val="24"/>
                <w:szCs w:val="24"/>
              </w:rPr>
            </w:pPr>
            <w:r>
              <w:rPr>
                <w:rFonts w:ascii="Times New Roman" w:hAnsi="Times New Roman" w:cs="Times New Roman"/>
                <w:sz w:val="24"/>
                <w:szCs w:val="24"/>
              </w:rPr>
              <w:t>BRG2, EU1, EU2, KKMG1, KKMG3, KKMG4, UG-MA, UG-SO</w:t>
            </w:r>
          </w:p>
        </w:tc>
      </w:tr>
    </w:tbl>
    <w:p w14:paraId="62C607F9">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Four unique breeding types with obvious strategic ramifications were identified by this method. Accessions in the dual-benefit quadrant (high α-tocopherol and aflatoxin resistance) are the best candidates for direct promotion and implementation because they concurrently address concerns to food safety and nutritional enhancement. Additionally, the framework emphasizes chances for complementing breeding. While resistant-but-plain genotypes offer strong aflatoxin resistance appropriate for tocopherol introgression, nutrient-but-susceptible accessions with higher α-tocopherol content provide important donor material for enhancing antioxidant profiles in resistant backgrounds. Crucially, the fact that there is no discernible correlation between α-tocopherol levels and fungal growth or kernel morphology implies that nutritional improvement can be accomplished without the need for conventional resistance qualities. Thus, the proposed decision model supports multi-trait selection and will allow systematic germplasm prioritization without sacrificing agronomic performance.</w:t>
      </w:r>
    </w:p>
    <w:p w14:paraId="5738D3E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Integrating the findings of the various aspects of this study is compelling; that resistance to aflatoxin accumulation exists but needs support to thrive. Significant, genetically based resistance to aflatoxin accumulation is present in East African peanut germplasm, providing an essential tool for mitigation. The peanut germplasm's moderate level of overall genetic diversity, however, calls for cautious resource management and possible enrichment with additional sources. </w:t>
      </w:r>
    </w:p>
    <w:p w14:paraId="2B584CA5">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Toxigenic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is a complex, high-pressure problem due to its widespread presence and genetic diversity. Thus, it may be risky to rely only on host resistance to mitigate aflatoxicity in peanut. Instead, resistance needs to be broad-spectrum and used in conjunction with other strategies such as customized biocontrol. The influence of biochemical complexity cannot be understated. Characteristics of the seed coat (color, suggested polyphenols) seem to be related to resistance and possibly vitamin E content. To create robust, nutrient-dense varieties, it is essential to comprehend the underlying biochemical pathways (phytoalexins, polyphenols, and tocopherols) and how they interact. The BS/UG-ML phenomenon necessitates molecular and biochemical investigation. A key objective is nutrition. Beyond safety, the notable variation in vitamin E emphasizes the potential to concurrently enhance peanuts' nutritional value through breeding, thereby promoting food and nutritional security. Context is also crucial because agro-ecological conditions affect the pathogen threat as well as the expression of resistance/nutritional traits. Thus, regional adaptation is required for solutions, particularly biocontrol and variety recommendations.</w:t>
      </w:r>
    </w:p>
    <w:p w14:paraId="1930D099">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Breeding calls for a multifaceted strategy. Aflatoxin resistance must be carefully combined with sufficient genetic diversity, high nutritional value, key agronomic traits (drought tolerance, yield), and market preferences in future breeding. The difficulty of this task is demonstrated by the weak correlations found (fungal density vs. resistance, kernel size/coat color vs. vitamin E). In East Africa, where peanut consumption is common and chronic aflatoxin exposure is still a serious public health concern, the integration of α-tocopherol concentration and aflatoxin response directly affects biofortification policy and food safety initiatives. Although micronutrient enrichment has historically been the focus of biofortification efforts, nutritional characteristics that also reduce the health risks associated with toxins provide a twofold public health advantage. The development of cultivars that not only increase dietary antioxidant consumption but also strengthen nutritional resistance against aflatoxin co-exposure is aided by the identification of peanut genotypes that combine high vitamin E content and aflatoxin resilience.</w:t>
      </w:r>
    </w:p>
    <w:p w14:paraId="1EA5B389">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From a policy standpoint, this framework supports regional food safety plans by offering a methodical approach to incorporating nutritional quality into aflatoxin control initiatives. Dual-benefit cultivar deployment can support regulatory restrictions and post-harvest interventions, especially in smallholder settings where storage and contamination concerns are significant. This strategy lowers the health risks associated with aflatoxin exposure, promotes sustainable agricultural development, and improves the nutritional security of peanut-dependent populations throughout East Africa by facilitating targeted selection of germplasm that addresses both micronutrient deficiency and food safety.</w:t>
      </w:r>
    </w:p>
    <w:p w14:paraId="6E8C516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Finally, this comprehensive study offers strong proof that East African peanut germplasm contains beneficial, genetically based traits for ameliorating the problem of aflatoxin contamination and improving nutritional quality. The intricacy of the problem, the variability of the pathogen threat, and the requirement for integrated, context-specific strategies that combine biocontrol, host resistance, and good agricultural practices, all supported by a better comprehension of the underlying biochemical and genetic mechanisms, are also highlighted. In order to ensure safer, more nutrient-dense, and resilient peanut production for East Africa, coordinated breeding and research efforts must start with the identified resistant and nutritionally promising accessions.</w:t>
      </w:r>
    </w:p>
    <w:p w14:paraId="4B13919D">
      <w:pPr>
        <w:spacing w:after="0" w:line="360" w:lineRule="auto"/>
        <w:jc w:val="both"/>
        <w:rPr>
          <w:rFonts w:ascii="Times New Roman" w:hAnsi="Times New Roman" w:cs="Times New Roman"/>
          <w:sz w:val="24"/>
          <w:szCs w:val="24"/>
        </w:rPr>
      </w:pPr>
    </w:p>
    <w:p w14:paraId="35EEC6E3">
      <w:pPr>
        <w:pStyle w:val="3"/>
        <w:spacing w:before="0" w:after="0" w:line="360" w:lineRule="auto"/>
        <w:jc w:val="both"/>
        <w:rPr>
          <w:rFonts w:ascii="Times New Roman" w:hAnsi="Times New Roman"/>
          <w:i w:val="0"/>
          <w:iCs w:val="0"/>
          <w:sz w:val="24"/>
          <w:szCs w:val="24"/>
        </w:rPr>
      </w:pPr>
      <w:bookmarkStart w:id="231" w:name="_Toc229155076"/>
      <w:r>
        <w:rPr>
          <w:rFonts w:ascii="Times New Roman" w:hAnsi="Times New Roman"/>
          <w:i w:val="0"/>
          <w:iCs w:val="0"/>
          <w:sz w:val="24"/>
          <w:szCs w:val="24"/>
        </w:rPr>
        <w:t>7.2 Conclusions</w:t>
      </w:r>
      <w:bookmarkEnd w:id="231"/>
    </w:p>
    <w:p w14:paraId="175203D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Strong, heritable resistance to aflatoxin accumulation is exhibited by certain accessions, like BS and UG-ML, which are mainly independent of fungal colonization and suggest toxin-inhibition pathways. These desirable characteristics are seen in a host population with high allele fixation and low molecular diversity, which suggests a limited ability to adapt and susceptibility to genetic erosion. The field population of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which is home to numerous widespread toxic VCGs and a high level of genetic variability, presents a complicated evolutionary challenge for the resistance characteristics. There is a direct route for biofortification due to the significant independent genetic diversity for α-tocopherol; however, first research indicates a potential biochemical trade-off with defence-linked seed coat features. Hence, an Integrated Genetic Management (IGM) approach that concurrently (i) actively expands the genetic base using introduced germplasm, (ii) employs biochemical profiling to manage potential trade-offs between defence and nutrition, and (iii) utilizes precise host resistances via careful stratification to combat pathogen diversity is necessary for the long-term improvement of peanut safety and nutrition in this region.</w:t>
      </w:r>
    </w:p>
    <w:p w14:paraId="23CC0375">
      <w:pPr>
        <w:spacing w:after="0" w:line="360" w:lineRule="auto"/>
        <w:ind w:firstLine="720"/>
        <w:jc w:val="both"/>
        <w:rPr>
          <w:rFonts w:ascii="Times New Roman" w:hAnsi="Times New Roman" w:eastAsia="Times New Roman" w:cs="Times New Roman"/>
          <w:sz w:val="24"/>
          <w:szCs w:val="24"/>
        </w:rPr>
      </w:pPr>
    </w:p>
    <w:p w14:paraId="3C869E87">
      <w:pPr>
        <w:pStyle w:val="3"/>
        <w:spacing w:before="0" w:after="0" w:line="360" w:lineRule="auto"/>
        <w:jc w:val="both"/>
        <w:rPr>
          <w:rFonts w:ascii="Times New Roman" w:hAnsi="Times New Roman"/>
          <w:i w:val="0"/>
          <w:iCs w:val="0"/>
          <w:sz w:val="24"/>
          <w:szCs w:val="24"/>
        </w:rPr>
      </w:pPr>
      <w:bookmarkStart w:id="232" w:name="_Toc229155077"/>
      <w:r>
        <w:rPr>
          <w:rFonts w:ascii="Times New Roman" w:hAnsi="Times New Roman"/>
          <w:i w:val="0"/>
          <w:iCs w:val="0"/>
          <w:sz w:val="24"/>
          <w:szCs w:val="24"/>
        </w:rPr>
        <w:t>7.3 Recommendations</w:t>
      </w:r>
      <w:bookmarkEnd w:id="232"/>
    </w:p>
    <w:p w14:paraId="3B01D19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Based on the integrated findings from the four experimental components of this study, the following recommendations are proposed to guide the translation of results into breeding progress, scientific discovery, and policy impact. These recommendations are organized by stakeholder group and implementation timeline, reflecting a logical progression from immediate breeding action to long-term regional food safety and nutrition strategies.</w:t>
      </w:r>
    </w:p>
    <w:p w14:paraId="6C0D28DA">
      <w:pPr>
        <w:spacing w:after="0" w:line="360" w:lineRule="auto"/>
        <w:ind w:firstLine="720"/>
        <w:jc w:val="both"/>
        <w:rPr>
          <w:rFonts w:ascii="Times New Roman" w:hAnsi="Times New Roman" w:eastAsia="Times New Roman" w:cs="Times New Roman"/>
          <w:sz w:val="24"/>
          <w:szCs w:val="24"/>
        </w:rPr>
      </w:pPr>
    </w:p>
    <w:p w14:paraId="45E10D96">
      <w:pPr>
        <w:pStyle w:val="4"/>
        <w:rPr>
          <w:rFonts w:ascii="Times New Roman" w:hAnsi="Times New Roman"/>
          <w:sz w:val="24"/>
          <w:szCs w:val="24"/>
        </w:rPr>
      </w:pPr>
      <w:bookmarkStart w:id="233" w:name="_Toc229155078"/>
      <w:r>
        <w:rPr>
          <w:rFonts w:ascii="Times New Roman" w:hAnsi="Times New Roman"/>
          <w:sz w:val="24"/>
          <w:szCs w:val="24"/>
        </w:rPr>
        <w:t>7.3.1 Recommendations for breeding programs</w:t>
      </w:r>
      <w:bookmarkEnd w:id="233"/>
      <w:r>
        <w:rPr>
          <w:rFonts w:ascii="Times New Roman" w:hAnsi="Times New Roman"/>
          <w:sz w:val="24"/>
          <w:szCs w:val="24"/>
        </w:rPr>
        <w:t xml:space="preserve"> </w:t>
      </w:r>
    </w:p>
    <w:p w14:paraId="224C9F07">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Breeding programs in Kenya and East Africa should immediately establish a core breeding nucleus that integrates both aflatoxin resistance and nutritional quality. This nucleus should prioritize crossing the most promising aflatoxin-resistant accessions (EUGN-2, KKMG2, KKMG4, 9991, CG7, ICGV-SM-90704, RW-TZ, UG-TZ) with the highest α-tocopherol accessions identified in this study (UG-AR, RW-ML, EUGN-1, BRG1). Crosses should be structured within and across the identified genetic clusters to maximize diversity while minimizing inbreeding.</w:t>
      </w:r>
    </w:p>
    <w:p w14:paraId="7005ABE0">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Progeny derived from these crosses could be subjected to a standardized dual-trait validation pipeline. This pipeline should include (i) in vitro aflatoxin accumulation assays using a representative panel of regionally dominant vegetative compatibility groups (e.g., VCG 10, 11, and 16), and (ii) quantitative tocopherol profiling using HPLC to confirm retention of high vitamin E levels. This approach ensures simultaneous selection for food safety and nutritional enhancement.</w:t>
      </w:r>
    </w:p>
    <w:p w14:paraId="006C8A98">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QTL mapping and marker development should be initiated using the most informative crosses, particularly those involving accessions with unique toxin-reducing phenotypes (e.g., BS × high-vitamin-E lines or UG-ML × elite backgrounds). Identifying molecular markers associated with toxin suppression will accelerate selection and reduce dependence on labour-intensive phenotyping.</w:t>
      </w:r>
    </w:p>
    <w:p w14:paraId="0ED2C94A">
      <w:pPr>
        <w:pStyle w:val="4"/>
        <w:rPr>
          <w:rFonts w:ascii="Times New Roman" w:hAnsi="Times New Roman"/>
          <w:sz w:val="24"/>
          <w:szCs w:val="24"/>
        </w:rPr>
      </w:pPr>
      <w:bookmarkStart w:id="234" w:name="_Toc229155079"/>
      <w:r>
        <w:rPr>
          <w:rFonts w:ascii="Times New Roman" w:hAnsi="Times New Roman"/>
          <w:sz w:val="24"/>
          <w:szCs w:val="24"/>
        </w:rPr>
        <w:t>7.3.2 Recommendations for research</w:t>
      </w:r>
      <w:bookmarkEnd w:id="234"/>
      <w:r>
        <w:rPr>
          <w:rFonts w:ascii="Times New Roman" w:hAnsi="Times New Roman"/>
          <w:sz w:val="24"/>
          <w:szCs w:val="24"/>
        </w:rPr>
        <w:t xml:space="preserve"> </w:t>
      </w:r>
    </w:p>
    <w:p w14:paraId="5EA06303">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Elucidation of resistance mechanisms through targeted metabolomic profiling (LC-MS) should be conducted on resistant accessions with distinct toxin-reducing phenotypes (notably BS and UG-ML) in comparison with susceptible lines. These analyses should focus on identifying specific metabolites responsible for inhibiting aflatoxin biosynthesis or fungal colonization, including novel phytoalexins, phenolic compounds, or antioxidant pathways.</w:t>
      </w:r>
    </w:p>
    <w:p w14:paraId="2B3E83BF">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 regional aflatoxin pathogen surveillance network should be established to monitor shifts in dominant toxigenic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strains and vegetative compatibility groups over time. Such surveillance is critical to ensure that breeding and biocontrol strategies remain effective under changing climatic and agronomic conditions.</w:t>
      </w:r>
    </w:p>
    <w:p w14:paraId="5F840A44">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Dedicated greenhouse and controlled-environment studies should be implemented to test potential biochemical trade-offs between tocopherol accumulation and resistance-associated seed coat polyphenols. Near-isogenic lines differing in these traits would enable definitive evaluation of resource allocation hypotheses and guide trait pyramiding strategies.</w:t>
      </w:r>
    </w:p>
    <w:p w14:paraId="5E9F7FFE">
      <w:pPr>
        <w:pStyle w:val="4"/>
        <w:rPr>
          <w:rFonts w:ascii="Times New Roman" w:hAnsi="Times New Roman"/>
          <w:sz w:val="24"/>
          <w:szCs w:val="24"/>
        </w:rPr>
      </w:pPr>
      <w:bookmarkStart w:id="235" w:name="_Toc229155080"/>
      <w:r>
        <w:rPr>
          <w:rFonts w:ascii="Times New Roman" w:hAnsi="Times New Roman"/>
          <w:sz w:val="24"/>
          <w:szCs w:val="24"/>
        </w:rPr>
        <w:t>7.3.3 Recommendations for policy and development stakeholders</w:t>
      </w:r>
      <w:bookmarkEnd w:id="235"/>
      <w:r>
        <w:rPr>
          <w:rFonts w:ascii="Times New Roman" w:hAnsi="Times New Roman"/>
          <w:sz w:val="24"/>
          <w:szCs w:val="24"/>
        </w:rPr>
        <w:t xml:space="preserve"> </w:t>
      </w:r>
    </w:p>
    <w:p w14:paraId="0219DF14">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1. National and regional agricultural agencies should support the development of region-specific biocontrol formulations based on native atoxigenic </w:t>
      </w:r>
      <w:r>
        <w:rPr>
          <w:rFonts w:ascii="Times New Roman" w:hAnsi="Times New Roman" w:eastAsia="Times New Roman" w:cs="Times New Roman"/>
          <w:i/>
          <w:iCs/>
          <w:sz w:val="24"/>
          <w:szCs w:val="24"/>
        </w:rPr>
        <w:t>A. flavus</w:t>
      </w:r>
      <w:r>
        <w:rPr>
          <w:rFonts w:ascii="Times New Roman" w:hAnsi="Times New Roman" w:eastAsia="Times New Roman" w:cs="Times New Roman"/>
          <w:sz w:val="24"/>
          <w:szCs w:val="24"/>
        </w:rPr>
        <w:t xml:space="preserve"> strains. Multi-strain products representing diverse VCGs should be tailored to dominant toxigenic profiles in key peanut-growing zones (e.g., western Kenya, eastern Uganda) and validated through multi-location field trials.</w:t>
      </w:r>
    </w:p>
    <w:p w14:paraId="7563049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 Seed system policies should incentivize the maintenance and commercialization of genetically diverse peanut varieties rather than reliance on a narrow set of high-yielding cultivars. Support for pre-breeding programs, germplasm conservation, and diversified variety portfolios will enhance long-term resilience and reduce vulnerability to emerging stresses.</w:t>
      </w:r>
    </w:p>
    <w:p w14:paraId="39610661">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3. Policymakers and development partners should explore certification, labelling, or premium pricing mechanisms for peanut varieties verified to have both low aflatoxin risk and high vitamin E content. Such incentives would encourage farmer adoption, reward quality-focused production, and directly link breeding outcomes to improved public health.</w:t>
      </w:r>
    </w:p>
    <w:p w14:paraId="3404B0F0">
      <w:pPr>
        <w:spacing w:after="0" w:line="36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Collectively, these suggestions offer a logical path forward for converting genetic diversity into safer, healthier peanut cultivars for East Africa. Aflatoxin contamination, nutritional inadequacies, and long-term crop resilience can all be addressed at the same time by stakeholders by coordinating breeding, research, and policy initiatives under an integrated genetic management framework. The germplasm found in this study provides a solid basis for these initiatives; nevertheless, to translate scientific promise into real advantages for farmers, consumers, and local food systems, coordinated implementation is now necessary.</w:t>
      </w:r>
    </w:p>
    <w:p w14:paraId="64342216">
      <w:pPr>
        <w:spacing w:after="0" w:line="360" w:lineRule="auto"/>
        <w:ind w:firstLine="720"/>
        <w:jc w:val="both"/>
        <w:rPr>
          <w:rFonts w:ascii="Times New Roman" w:hAnsi="Times New Roman" w:eastAsia="Times New Roman" w:cs="Times New Roman"/>
          <w:sz w:val="24"/>
          <w:szCs w:val="24"/>
        </w:rPr>
      </w:pPr>
    </w:p>
    <w:p w14:paraId="33838FCE">
      <w:pPr>
        <w:spacing w:after="0" w:line="360" w:lineRule="auto"/>
        <w:ind w:firstLine="720"/>
        <w:jc w:val="both"/>
        <w:rPr>
          <w:rFonts w:ascii="Times New Roman" w:hAnsi="Times New Roman" w:eastAsia="Times New Roman" w:cs="Times New Roman"/>
          <w:sz w:val="24"/>
          <w:szCs w:val="24"/>
        </w:rPr>
      </w:pPr>
    </w:p>
    <w:p w14:paraId="3DEF72B3">
      <w:pPr>
        <w:spacing w:after="0" w:line="360" w:lineRule="auto"/>
        <w:ind w:firstLine="720"/>
        <w:jc w:val="both"/>
        <w:rPr>
          <w:rFonts w:ascii="Times New Roman" w:hAnsi="Times New Roman" w:eastAsia="Times New Roman" w:cs="Times New Roman"/>
          <w:sz w:val="24"/>
          <w:szCs w:val="24"/>
        </w:rPr>
      </w:pPr>
    </w:p>
    <w:p w14:paraId="30B11515">
      <w:pPr>
        <w:spacing w:after="0" w:line="360" w:lineRule="auto"/>
        <w:ind w:firstLine="720"/>
        <w:jc w:val="both"/>
        <w:rPr>
          <w:rFonts w:ascii="Times New Roman" w:hAnsi="Times New Roman" w:eastAsia="Times New Roman" w:cs="Times New Roman"/>
          <w:sz w:val="24"/>
          <w:szCs w:val="24"/>
        </w:rPr>
      </w:pPr>
    </w:p>
    <w:p w14:paraId="0925DD99">
      <w:pPr>
        <w:spacing w:after="0" w:line="360" w:lineRule="auto"/>
        <w:jc w:val="both"/>
        <w:rPr>
          <w:rFonts w:ascii="Times New Roman" w:hAnsi="Times New Roman" w:cs="Times New Roman"/>
          <w:sz w:val="24"/>
          <w:szCs w:val="24"/>
        </w:rPr>
      </w:pPr>
    </w:p>
    <w:p w14:paraId="11A18E2A">
      <w:pPr>
        <w:spacing w:after="0" w:line="360" w:lineRule="auto"/>
        <w:ind w:left="720" w:hanging="720"/>
        <w:jc w:val="both"/>
        <w:rPr>
          <w:rFonts w:ascii="Times New Roman" w:hAnsi="Times New Roman" w:eastAsia="Times New Roman" w:cs="Times New Roman"/>
          <w:b/>
          <w:bCs/>
          <w:sz w:val="24"/>
          <w:szCs w:val="24"/>
        </w:rPr>
      </w:pPr>
      <w:r>
        <w:rPr>
          <w:rFonts w:ascii="Times New Roman" w:hAnsi="Times New Roman" w:cs="Times New Roman"/>
          <w:i/>
          <w:iCs/>
          <w:sz w:val="24"/>
          <w:szCs w:val="24"/>
        </w:rPr>
        <w:br w:type="page"/>
      </w:r>
    </w:p>
    <w:p w14:paraId="6446D171">
      <w:pPr>
        <w:pStyle w:val="2"/>
        <w:spacing w:before="0" w:after="0" w:line="360" w:lineRule="auto"/>
        <w:jc w:val="center"/>
        <w:rPr>
          <w:rFonts w:ascii="Times New Roman" w:hAnsi="Times New Roman"/>
          <w:sz w:val="24"/>
          <w:szCs w:val="24"/>
        </w:rPr>
      </w:pPr>
      <w:bookmarkStart w:id="236" w:name="_Toc229155081"/>
      <w:r>
        <w:rPr>
          <w:rFonts w:ascii="Times New Roman" w:hAnsi="Times New Roman"/>
          <w:sz w:val="24"/>
          <w:szCs w:val="24"/>
        </w:rPr>
        <w:t>REFERENCES</w:t>
      </w:r>
      <w:bookmarkEnd w:id="222"/>
      <w:bookmarkEnd w:id="223"/>
      <w:bookmarkEnd w:id="236"/>
    </w:p>
    <w:bookmarkEnd w:id="1"/>
    <w:p w14:paraId="238CDB61">
      <w:pPr>
        <w:spacing w:after="0" w:line="360" w:lineRule="auto"/>
        <w:ind w:left="720" w:hanging="720"/>
        <w:jc w:val="both"/>
        <w:rPr>
          <w:rFonts w:ascii="Times New Roman" w:hAnsi="Times New Roman" w:eastAsia="Times New Roman" w:cs="Times New Roman"/>
          <w:sz w:val="24"/>
          <w:szCs w:val="24"/>
        </w:rPr>
      </w:pPr>
      <w:bookmarkStart w:id="237" w:name="_Hlk531297438"/>
      <w:r>
        <w:rPr>
          <w:rFonts w:ascii="Times New Roman" w:hAnsi="Times New Roman" w:eastAsia="Times New Roman" w:cs="Times New Roman"/>
          <w:sz w:val="24"/>
          <w:szCs w:val="24"/>
        </w:rPr>
        <w:t xml:space="preserve">Abbasi, A. R., Hajirezaei, M., Hofius, D., Sonnewald, U. and Voll, L. M. (2007). Specific roles of α-and γ-tocopherol in abiotic stress responses of transgenic tobacco. </w:t>
      </w:r>
      <w:r>
        <w:rPr>
          <w:rFonts w:ascii="Times New Roman" w:hAnsi="Times New Roman" w:eastAsia="Times New Roman" w:cs="Times New Roman"/>
          <w:i/>
          <w:iCs/>
          <w:sz w:val="24"/>
          <w:szCs w:val="24"/>
        </w:rPr>
        <w:t>Plant Physiology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143</w:t>
      </w:r>
      <w:r>
        <w:rPr>
          <w:rFonts w:ascii="Times New Roman" w:hAnsi="Times New Roman" w:eastAsia="Times New Roman" w:cs="Times New Roman"/>
          <w:sz w:val="24"/>
          <w:szCs w:val="24"/>
        </w:rPr>
        <w:t>(4), 1720-1738.</w:t>
      </w:r>
    </w:p>
    <w:p w14:paraId="444B762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Abdel-Hamid, A. A. and Firgany, A. E. D. L. (2015). Vitamin E supplementation ameliorates aflatoxin B1-induced nephrotoxicity in rats. </w:t>
      </w:r>
      <w:r>
        <w:rPr>
          <w:rFonts w:ascii="Times New Roman" w:hAnsi="Times New Roman" w:eastAsia="Times New Roman" w:cs="Times New Roman"/>
          <w:i/>
          <w:iCs/>
          <w:sz w:val="24"/>
          <w:szCs w:val="24"/>
        </w:rPr>
        <w:t>Acta Histochemica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117</w:t>
      </w:r>
      <w:r>
        <w:rPr>
          <w:rFonts w:ascii="Times New Roman" w:hAnsi="Times New Roman" w:eastAsia="Times New Roman" w:cs="Times New Roman"/>
          <w:sz w:val="24"/>
          <w:szCs w:val="24"/>
        </w:rPr>
        <w:t>, 767-779.</w:t>
      </w:r>
    </w:p>
    <w:p w14:paraId="31C7E3F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Abu-Sree, Y., Abdel-Fattah, S., Abdel-Razek, A., &amp; Badr, A. (2021). Neoteric approach for peanuts biofilm using the merits of Moringa extracts to control aflatoxin contamination. </w:t>
      </w:r>
      <w:r>
        <w:rPr>
          <w:rFonts w:ascii="Times New Roman" w:hAnsi="Times New Roman" w:cs="Times New Roman"/>
          <w:i/>
          <w:iCs/>
          <w:sz w:val="24"/>
          <w:szCs w:val="24"/>
        </w:rPr>
        <w:t>Toxicology Reports</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 xml:space="preserve"> 1685-1692. https://doi.org/10.1016/j.toxrep.2021.08.006.</w:t>
      </w:r>
    </w:p>
    <w:p w14:paraId="6873EE2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Aflasafe. (2015). </w:t>
      </w:r>
      <w:r>
        <w:rPr>
          <w:rFonts w:ascii="Times New Roman" w:hAnsi="Times New Roman" w:eastAsia="Times New Roman" w:cs="Times New Roman"/>
          <w:bCs/>
          <w:i/>
          <w:sz w:val="24"/>
          <w:szCs w:val="24"/>
        </w:rPr>
        <w:t>Aflatoxin Standards for Food:</w:t>
      </w:r>
      <w:r>
        <w:rPr>
          <w:rFonts w:ascii="Times New Roman" w:hAnsi="Times New Roman" w:eastAsia="Times New Roman" w:cs="Times New Roman"/>
          <w:b/>
          <w:bCs/>
          <w:i/>
          <w:sz w:val="24"/>
          <w:szCs w:val="24"/>
        </w:rPr>
        <w:t xml:space="preserve"> </w:t>
      </w:r>
      <w:r>
        <w:rPr>
          <w:rFonts w:ascii="Times New Roman" w:hAnsi="Times New Roman" w:eastAsia="Times New Roman" w:cs="Times New Roman"/>
          <w:i/>
          <w:sz w:val="24"/>
          <w:szCs w:val="24"/>
        </w:rPr>
        <w:t>Knowledge Platform 2015</w:t>
      </w:r>
      <w:r>
        <w:rPr>
          <w:rFonts w:ascii="Times New Roman" w:hAnsi="Times New Roman" w:eastAsia="Times New Roman" w:cs="Times New Roman"/>
          <w:i/>
          <w:sz w:val="24"/>
          <w:szCs w:val="24"/>
        </w:rPr>
        <w:br w:type="textWrapping"/>
      </w:r>
      <w:r>
        <w:rPr>
          <w:rFonts w:ascii="Times New Roman" w:hAnsi="Times New Roman" w:eastAsia="Times New Roman" w:cs="Times New Roman"/>
          <w:i/>
          <w:sz w:val="24"/>
          <w:szCs w:val="24"/>
        </w:rPr>
        <w:t>Situational Analysis East Africa Region</w:t>
      </w:r>
      <w:r>
        <w:rPr>
          <w:rFonts w:ascii="Times New Roman" w:hAnsi="Times New Roman" w:eastAsia="Times New Roman" w:cs="Times New Roman"/>
          <w:sz w:val="24"/>
          <w:szCs w:val="24"/>
        </w:rPr>
        <w:t>. Retrieved on 10</w:t>
      </w:r>
      <w:r>
        <w:rPr>
          <w:rFonts w:ascii="Times New Roman" w:hAnsi="Times New Roman" w:eastAsia="Times New Roman" w:cs="Times New Roman"/>
          <w:sz w:val="24"/>
          <w:szCs w:val="24"/>
          <w:vertAlign w:val="superscript"/>
        </w:rPr>
        <w:t>th</w:t>
      </w:r>
      <w:r>
        <w:rPr>
          <w:rFonts w:ascii="Times New Roman" w:hAnsi="Times New Roman" w:eastAsia="Times New Roman" w:cs="Times New Roman"/>
          <w:sz w:val="24"/>
          <w:szCs w:val="24"/>
        </w:rPr>
        <w:t xml:space="preserve"> May 2019, from https://aflasafe.com/wp-content/uploads/pdf/TPP-8-Aflatoxin-Standards-for-Food.pdf</w:t>
      </w:r>
    </w:p>
    <w:p w14:paraId="7938EBD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Agbetiameh, D., Ortega-Beltran, A., Awuah, R. T., Atehnkeng, J., Islam, M. S., Callicott, K. A., &amp; Bandyopadhyay, R. (2019). Potential of atoxigenic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vegetative compatibility groups associated with maize and groundnut in Ghana as biocontrol agents for aflatoxin management. </w:t>
      </w:r>
      <w:r>
        <w:rPr>
          <w:rFonts w:ascii="Times New Roman" w:hAnsi="Times New Roman" w:cs="Times New Roman"/>
          <w:i/>
          <w:iCs/>
          <w:sz w:val="24"/>
          <w:szCs w:val="24"/>
        </w:rPr>
        <w:t>Frontiers in Microbiology, 10</w:t>
      </w:r>
      <w:r>
        <w:rPr>
          <w:rFonts w:ascii="Times New Roman" w:hAnsi="Times New Roman" w:cs="Times New Roman"/>
          <w:sz w:val="24"/>
          <w:szCs w:val="24"/>
        </w:rPr>
        <w:t xml:space="preserve">, 2069. </w:t>
      </w:r>
      <w:r>
        <w:fldChar w:fldCharType="begin"/>
      </w:r>
      <w:r>
        <w:instrText xml:space="preserve"> HYPERLINK "https://doi.org/10%20.3389/fmicb.2019.02069" </w:instrText>
      </w:r>
      <w:r>
        <w:fldChar w:fldCharType="separate"/>
      </w:r>
      <w:r>
        <w:rPr>
          <w:rStyle w:val="22"/>
          <w:rFonts w:ascii="Times New Roman" w:hAnsi="Times New Roman" w:eastAsia="Calibri" w:cs="Times New Roman"/>
          <w:color w:val="auto"/>
          <w:sz w:val="24"/>
          <w:szCs w:val="24"/>
        </w:rPr>
        <w:t>https://doi.org/10</w:t>
      </w:r>
      <w:r>
        <w:rPr>
          <w:rStyle w:val="22"/>
          <w:rFonts w:ascii="Times New Roman" w:hAnsi="Times New Roman" w:cs="Times New Roman"/>
          <w:color w:val="auto"/>
          <w:sz w:val="24"/>
          <w:szCs w:val="24"/>
        </w:rPr>
        <w:t xml:space="preserve"> </w:t>
      </w:r>
      <w:r>
        <w:rPr>
          <w:rStyle w:val="22"/>
          <w:rFonts w:ascii="Times New Roman" w:hAnsi="Times New Roman" w:eastAsia="Calibri" w:cs="Times New Roman"/>
          <w:color w:val="auto"/>
          <w:sz w:val="24"/>
          <w:szCs w:val="24"/>
        </w:rPr>
        <w:t>.3389/fmicb.2019.02069</w:t>
      </w:r>
      <w:r>
        <w:rPr>
          <w:rStyle w:val="22"/>
          <w:rFonts w:ascii="Times New Roman" w:hAnsi="Times New Roman" w:eastAsia="Calibri" w:cs="Times New Roman"/>
          <w:color w:val="auto"/>
          <w:sz w:val="24"/>
          <w:szCs w:val="24"/>
        </w:rPr>
        <w:fldChar w:fldCharType="end"/>
      </w:r>
    </w:p>
    <w:p w14:paraId="792DCC95">
      <w:pPr>
        <w:spacing w:after="0" w:line="360" w:lineRule="auto"/>
        <w:ind w:left="720" w:hanging="720"/>
        <w:jc w:val="both"/>
        <w:rPr>
          <w:rFonts w:ascii="Times New Roman" w:hAnsi="Times New Roman" w:cs="Times New Roman"/>
          <w:sz w:val="24"/>
          <w:szCs w:val="24"/>
        </w:rPr>
      </w:pPr>
      <w:bookmarkStart w:id="238" w:name="_Hlk149649088"/>
      <w:r>
        <w:rPr>
          <w:rFonts w:ascii="Times New Roman" w:hAnsi="Times New Roman" w:cs="Times New Roman"/>
          <w:sz w:val="24"/>
          <w:szCs w:val="24"/>
        </w:rPr>
        <w:t xml:space="preserve">Akello, J., Alamu, E. O., Mwila, C. M., Kachapulula, P. W., Mukanga, M., Njapau, H., &amp; Bandyopadhyay, R. (2024). Impact of conservation farming practices on </w:t>
      </w:r>
      <w:r>
        <w:rPr>
          <w:rFonts w:ascii="Times New Roman" w:hAnsi="Times New Roman" w:cs="Times New Roman"/>
          <w:i/>
          <w:iCs/>
          <w:sz w:val="24"/>
          <w:szCs w:val="24"/>
        </w:rPr>
        <w:t>Aspergillus</w:t>
      </w:r>
      <w:r>
        <w:rPr>
          <w:rFonts w:ascii="Times New Roman" w:hAnsi="Times New Roman" w:cs="Times New Roman"/>
          <w:sz w:val="24"/>
          <w:szCs w:val="24"/>
        </w:rPr>
        <w:t xml:space="preserve"> population density, peanut aflatoxin level, and exposure risk in Zambia. </w:t>
      </w:r>
      <w:r>
        <w:rPr>
          <w:rFonts w:ascii="Times New Roman" w:hAnsi="Times New Roman" w:cs="Times New Roman"/>
          <w:i/>
          <w:iCs/>
          <w:sz w:val="24"/>
          <w:szCs w:val="24"/>
        </w:rPr>
        <w:t>Frontiers in Sustainable Food Systems, 8</w:t>
      </w:r>
      <w:r>
        <w:rPr>
          <w:rFonts w:ascii="Times New Roman" w:hAnsi="Times New Roman" w:cs="Times New Roman"/>
          <w:sz w:val="24"/>
          <w:szCs w:val="24"/>
        </w:rPr>
        <w:t xml:space="preserve">, 1331188. </w:t>
      </w:r>
      <w:r>
        <w:fldChar w:fldCharType="begin"/>
      </w:r>
      <w:r>
        <w:instrText xml:space="preserve"> HYPERLINK "https://doi.org/10.3389/fsufs.2024.1331188" </w:instrText>
      </w:r>
      <w:r>
        <w:fldChar w:fldCharType="separate"/>
      </w:r>
      <w:r>
        <w:rPr>
          <w:rStyle w:val="22"/>
          <w:rFonts w:ascii="Times New Roman" w:hAnsi="Times New Roman" w:eastAsia="Calibri" w:cs="Times New Roman"/>
          <w:color w:val="auto"/>
          <w:sz w:val="24"/>
          <w:szCs w:val="24"/>
        </w:rPr>
        <w:t>https://doi.org/10.3389/fsufs.2024.1331188</w:t>
      </w:r>
      <w:r>
        <w:rPr>
          <w:rStyle w:val="22"/>
          <w:rFonts w:ascii="Times New Roman" w:hAnsi="Times New Roman" w:eastAsia="Calibri" w:cs="Times New Roman"/>
          <w:color w:val="auto"/>
          <w:sz w:val="24"/>
          <w:szCs w:val="24"/>
        </w:rPr>
        <w:fldChar w:fldCharType="end"/>
      </w:r>
    </w:p>
    <w:bookmarkEnd w:id="238"/>
    <w:p w14:paraId="4609B50F">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Akhtar, S., Khalid, N., Ahmed, I., Shahzad, A. and Suleria, H. A. R. (2014). Physicochemical characteristics, functional properties, and nutritional benefits of peanut oil: A review. </w:t>
      </w:r>
      <w:r>
        <w:rPr>
          <w:rFonts w:ascii="Times New Roman" w:hAnsi="Times New Roman" w:eastAsia="Calibri" w:cs="Times New Roman"/>
          <w:i/>
          <w:iCs/>
          <w:sz w:val="24"/>
          <w:szCs w:val="24"/>
        </w:rPr>
        <w:t>Critical Reviews in Food Science and Nutrition</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54</w:t>
      </w:r>
      <w:r>
        <w:rPr>
          <w:rFonts w:ascii="Times New Roman" w:hAnsi="Times New Roman" w:eastAsia="Calibri" w:cs="Times New Roman"/>
          <w:sz w:val="24"/>
          <w:szCs w:val="24"/>
        </w:rPr>
        <w:t>, 1562-1575.</w:t>
      </w:r>
    </w:p>
    <w:p w14:paraId="7DCAE2AC">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Akram, N. A., Shafiq, F., &amp; Ashraf, M. (2018). Peanut (</w:t>
      </w:r>
      <w:r>
        <w:rPr>
          <w:rStyle w:val="18"/>
          <w:rFonts w:ascii="Times New Roman" w:hAnsi="Times New Roman" w:cs="Times New Roman" w:eastAsiaTheme="majorEastAsia"/>
          <w:sz w:val="24"/>
          <w:szCs w:val="24"/>
        </w:rPr>
        <w:t>Arachis hypogaea</w:t>
      </w:r>
      <w:r>
        <w:rPr>
          <w:rFonts w:ascii="Times New Roman" w:hAnsi="Times New Roman" w:cs="Times New Roman"/>
          <w:sz w:val="24"/>
          <w:szCs w:val="24"/>
        </w:rPr>
        <w:t xml:space="preserve"> L.): A prospective legume crop to offer multiple health benefits under changing climate. </w:t>
      </w:r>
      <w:r>
        <w:rPr>
          <w:rStyle w:val="18"/>
          <w:rFonts w:ascii="Times New Roman" w:hAnsi="Times New Roman" w:cs="Times New Roman" w:eastAsiaTheme="majorEastAsia"/>
          <w:sz w:val="24"/>
          <w:szCs w:val="24"/>
        </w:rPr>
        <w:t>Comprehensive Reviews in Food Science and Food Safety, 17</w:t>
      </w:r>
      <w:r>
        <w:rPr>
          <w:rFonts w:ascii="Times New Roman" w:hAnsi="Times New Roman" w:cs="Times New Roman"/>
          <w:sz w:val="24"/>
          <w:szCs w:val="24"/>
        </w:rPr>
        <w:t xml:space="preserve">(5), 1325-1338. </w:t>
      </w:r>
      <w:r>
        <w:fldChar w:fldCharType="begin"/>
      </w:r>
      <w:r>
        <w:instrText xml:space="preserve"> HYPERLINK "https://doi.org/10.1111/1541-4337.12379" </w:instrText>
      </w:r>
      <w:r>
        <w:fldChar w:fldCharType="separate"/>
      </w:r>
      <w:r>
        <w:rPr>
          <w:rStyle w:val="22"/>
          <w:rFonts w:ascii="Times New Roman" w:hAnsi="Times New Roman" w:cs="Times New Roman"/>
          <w:color w:val="auto"/>
          <w:sz w:val="24"/>
          <w:szCs w:val="24"/>
        </w:rPr>
        <w:t>https://doi.org/10.1111/1541-4337.12379</w:t>
      </w:r>
      <w:r>
        <w:rPr>
          <w:rStyle w:val="22"/>
          <w:rFonts w:ascii="Times New Roman" w:hAnsi="Times New Roman" w:cs="Times New Roman"/>
          <w:color w:val="auto"/>
          <w:sz w:val="24"/>
          <w:szCs w:val="24"/>
        </w:rPr>
        <w:fldChar w:fldCharType="end"/>
      </w:r>
    </w:p>
    <w:p w14:paraId="26BD6AF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Allan, E., Dunkel, F., Lachapelle, P., Kim, S. H., Kinnare, C., Ndiaye, A., &amp; Kuo, W. Y. (2023). Developing culturally acceptable peanut nutrition bars with smallholder women farmers in Kaffrine, Senegal using participatory action research. </w:t>
      </w:r>
      <w:r>
        <w:rPr>
          <w:rFonts w:ascii="Times New Roman" w:hAnsi="Times New Roman" w:eastAsia="Times New Roman" w:cs="Times New Roman"/>
          <w:i/>
          <w:iCs/>
          <w:sz w:val="24"/>
          <w:szCs w:val="24"/>
        </w:rPr>
        <w:t>Local Development &amp; Society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w:t>
      </w:r>
      <w:r>
        <w:rPr>
          <w:rFonts w:ascii="Times New Roman" w:hAnsi="Times New Roman" w:eastAsia="Times New Roman" w:cs="Times New Roman"/>
          <w:sz w:val="24"/>
          <w:szCs w:val="24"/>
        </w:rPr>
        <w:t>(2), 289-311.</w:t>
      </w:r>
    </w:p>
    <w:p w14:paraId="64F470E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Alm-Eldeen, A. A., Basyony, M. A., Elfiky, N. K. and Ghalwash, M. M. (2017). Effect of the Egyptian propolis on the hepatic antioxidant defence and pro-apoptotic p53 and anti-apoptotic bcl2 expressions in aflatoxin B1 treated male mice. </w:t>
      </w:r>
      <w:r>
        <w:rPr>
          <w:rFonts w:ascii="Times New Roman" w:hAnsi="Times New Roman" w:eastAsia="Times New Roman" w:cs="Times New Roman"/>
          <w:i/>
          <w:iCs/>
          <w:sz w:val="24"/>
          <w:szCs w:val="24"/>
        </w:rPr>
        <w:t>Biomedicine and Pharmacotherapy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87</w:t>
      </w:r>
      <w:r>
        <w:rPr>
          <w:rFonts w:ascii="Times New Roman" w:hAnsi="Times New Roman" w:eastAsia="Times New Roman" w:cs="Times New Roman"/>
          <w:sz w:val="24"/>
          <w:szCs w:val="24"/>
        </w:rPr>
        <w:t>, 247-255.</w:t>
      </w:r>
    </w:p>
    <w:p w14:paraId="7C62E9B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Aminou, M., Falalou, H., Abdou, H., &amp; Mendu, V. (2024). Aflatoxin B1 contamination association with the seed coat biochemical marker polyphenol in peanuts under intermittent drought. </w:t>
      </w:r>
      <w:r>
        <w:rPr>
          <w:rFonts w:ascii="Times New Roman" w:hAnsi="Times New Roman" w:cs="Times New Roman"/>
          <w:i/>
          <w:iCs/>
          <w:sz w:val="24"/>
          <w:szCs w:val="24"/>
        </w:rPr>
        <w:t>Journal of Fungi</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(12), 850. https://doi.org/10.3390/jof10120850.</w:t>
      </w:r>
    </w:p>
    <w:p w14:paraId="2A0A9BD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A-na, G. O. N. G., Shi, A. M., Liu, H. Z., Yu, H. W., Liu, L., Lin, W. J. and Wang, Q. (2018). Relationship of chemical properties of different peanut varieties to peanut butter storage stability. </w:t>
      </w:r>
      <w:r>
        <w:rPr>
          <w:rFonts w:ascii="Times New Roman" w:hAnsi="Times New Roman" w:eastAsia="Times New Roman" w:cs="Times New Roman"/>
          <w:i/>
          <w:iCs/>
          <w:sz w:val="24"/>
          <w:szCs w:val="24"/>
        </w:rPr>
        <w:t>Journal of Integrative Agriculture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17</w:t>
      </w:r>
      <w:r>
        <w:rPr>
          <w:rFonts w:ascii="Times New Roman" w:hAnsi="Times New Roman" w:eastAsia="Times New Roman" w:cs="Times New Roman"/>
          <w:sz w:val="24"/>
          <w:szCs w:val="24"/>
        </w:rPr>
        <w:t>(5), 60345-60347.</w:t>
      </w:r>
    </w:p>
    <w:p w14:paraId="6240B772">
      <w:pPr>
        <w:spacing w:after="0"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Arnarson, A. (2015). </w:t>
      </w:r>
      <w:r>
        <w:rPr>
          <w:rFonts w:ascii="Times New Roman" w:hAnsi="Times New Roman" w:cs="Times New Roman"/>
          <w:bCs/>
          <w:i/>
          <w:sz w:val="24"/>
          <w:szCs w:val="24"/>
        </w:rPr>
        <w:t>Peanuts 101: Nutrition facts and health benefits.</w:t>
      </w:r>
      <w:r>
        <w:rPr>
          <w:rFonts w:ascii="Times New Roman" w:hAnsi="Times New Roman" w:cs="Times New Roman"/>
          <w:bCs/>
          <w:sz w:val="24"/>
          <w:szCs w:val="24"/>
        </w:rPr>
        <w:t xml:space="preserve"> </w:t>
      </w:r>
      <w:r>
        <w:rPr>
          <w:rFonts w:ascii="Times New Roman" w:hAnsi="Times New Roman" w:cs="Times New Roman"/>
          <w:sz w:val="24"/>
          <w:szCs w:val="24"/>
        </w:rPr>
        <w:t>Retrieved Feb 2, 2018, from https://www.healthline.com/nutrition/foods/peanuts</w:t>
      </w:r>
    </w:p>
    <w:p w14:paraId="6282717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Arya, S. S., Salve, A. R., &amp; Chauhan, S. (2016). Peanuts as functional food: A review. </w:t>
      </w:r>
      <w:r>
        <w:rPr>
          <w:rFonts w:ascii="Times New Roman" w:hAnsi="Times New Roman" w:eastAsia="Times New Roman" w:cs="Times New Roman"/>
          <w:i/>
          <w:iCs/>
          <w:sz w:val="24"/>
          <w:szCs w:val="24"/>
        </w:rPr>
        <w:t>Journal of Food Science and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53</w:t>
      </w:r>
      <w:r>
        <w:rPr>
          <w:rFonts w:ascii="Times New Roman" w:hAnsi="Times New Roman" w:eastAsia="Times New Roman" w:cs="Times New Roman"/>
          <w:sz w:val="24"/>
          <w:szCs w:val="24"/>
        </w:rPr>
        <w:t>, 31-41.</w:t>
      </w:r>
    </w:p>
    <w:p w14:paraId="7D1495D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Asante, B., Prah, S., Bediako, K., Asante, I., &amp; Asibou, J. (2025). Harnessing pre- and post-harvest innovations to manage aflatoxins in groundnut production in Ghana. </w:t>
      </w:r>
      <w:r>
        <w:rPr>
          <w:rFonts w:ascii="Times New Roman" w:hAnsi="Times New Roman" w:cs="Times New Roman"/>
          <w:i/>
          <w:iCs/>
          <w:sz w:val="24"/>
          <w:szCs w:val="24"/>
        </w:rPr>
        <w:t>Discover Food</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 xml:space="preserve"> 237. https://doi.org/10.1007/s44187-025-00514-3.</w:t>
      </w:r>
    </w:p>
    <w:p w14:paraId="6BC67211">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Aziz, A., Noreen, S., Khalid, W., Mubarik, F., Niazi, M. K., Koraqi, H., ... &amp; Al-Farga, A. (2022). Extraction of bioactive compounds from different vegetable sprouts and their potential role in the formulation of functional foods against various disorders: A literature-based review. </w:t>
      </w:r>
      <w:r>
        <w:rPr>
          <w:rFonts w:ascii="Times New Roman" w:hAnsi="Times New Roman" w:eastAsia="Times New Roman" w:cs="Times New Roman"/>
          <w:i/>
          <w:iCs/>
          <w:sz w:val="24"/>
          <w:szCs w:val="24"/>
        </w:rPr>
        <w:t>Molecules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27</w:t>
      </w:r>
      <w:r>
        <w:rPr>
          <w:rFonts w:ascii="Times New Roman" w:hAnsi="Times New Roman" w:eastAsia="Times New Roman" w:cs="Times New Roman"/>
          <w:sz w:val="24"/>
          <w:szCs w:val="24"/>
        </w:rPr>
        <w:t>(21), 7320.</w:t>
      </w:r>
    </w:p>
    <w:p w14:paraId="33BF7DC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Balasubramanian, P., Mariappan, V. E., Lourdusamy, D. K., Chinnamuthu, C. R., &amp; Swetha, S. (2020). Peanut as a smart food and their nutrients aspects in planet: A review. </w:t>
      </w:r>
      <w:r>
        <w:rPr>
          <w:rFonts w:ascii="Times New Roman" w:hAnsi="Times New Roman" w:eastAsia="Times New Roman" w:cs="Times New Roman"/>
          <w:i/>
          <w:iCs/>
          <w:sz w:val="24"/>
          <w:szCs w:val="24"/>
        </w:rPr>
        <w:t>Agricultural Reviews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41</w:t>
      </w:r>
      <w:r>
        <w:rPr>
          <w:rFonts w:ascii="Times New Roman" w:hAnsi="Times New Roman" w:eastAsia="Times New Roman" w:cs="Times New Roman"/>
          <w:sz w:val="24"/>
          <w:szCs w:val="24"/>
        </w:rPr>
        <w:t>(4), 403-407.</w:t>
      </w:r>
    </w:p>
    <w:p w14:paraId="702A61F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Bandyopadhyay, R., Ortega-Beltran, A., Konlambigue, M., Kaptoge, L., Falade, T., &amp; Cotty, P. J. (2022). Development and scale-up of bioprotectants to keep staple foods safe from aflatoxin contamination in Africa.</w:t>
      </w:r>
    </w:p>
    <w:p w14:paraId="797E75F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Barkley, N. A., Upadhyaya, H. D., Liao, B. and Holbrook, C. C. (2016). Global resources of genetic diversity in peanut. In T. H. Stalker and R. F. Wilson (Eds.), </w:t>
      </w:r>
      <w:r>
        <w:rPr>
          <w:rFonts w:ascii="Times New Roman" w:hAnsi="Times New Roman" w:cs="Times New Roman"/>
          <w:i/>
          <w:iCs/>
          <w:sz w:val="24"/>
          <w:szCs w:val="24"/>
        </w:rPr>
        <w:t xml:space="preserve">Peanuts: </w:t>
      </w:r>
      <w:r>
        <w:rPr>
          <w:rFonts w:ascii="Times New Roman" w:hAnsi="Times New Roman" w:cs="Times New Roman"/>
          <w:i/>
          <w:sz w:val="24"/>
          <w:szCs w:val="24"/>
        </w:rPr>
        <w:t>Genetics, Processing, and Utilization</w:t>
      </w:r>
      <w:r>
        <w:rPr>
          <w:rFonts w:ascii="Times New Roman" w:hAnsi="Times New Roman" w:cs="Times New Roman"/>
          <w:sz w:val="24"/>
          <w:szCs w:val="24"/>
        </w:rPr>
        <w:t xml:space="preserve"> (pp. 67-109). Academic Press and AOCS Press: Massachusetts, MA.</w:t>
      </w:r>
    </w:p>
    <w:p w14:paraId="159EA1B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Benny, S., John, A. M., EJ, G., &amp; Krishnakumar, K. (2019). A new promise from nature; an updated review on resveratrol-a miracle drug. </w:t>
      </w:r>
      <w:r>
        <w:rPr>
          <w:rFonts w:ascii="Times New Roman" w:hAnsi="Times New Roman" w:eastAsia="Times New Roman" w:cs="Times New Roman"/>
          <w:i/>
          <w:iCs/>
          <w:sz w:val="24"/>
          <w:szCs w:val="24"/>
        </w:rPr>
        <w:t>International Journal of Pharmacy &amp; Life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(6).</w:t>
      </w:r>
    </w:p>
    <w:p w14:paraId="6684D70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Benny, S., John, A. M., EJ, G., &amp; Krishnakumar, K. (2019). A new promise from nature; an updated review on resveratrol-a miracle drug. </w:t>
      </w:r>
      <w:r>
        <w:rPr>
          <w:rFonts w:ascii="Times New Roman" w:hAnsi="Times New Roman" w:eastAsia="Times New Roman" w:cs="Times New Roman"/>
          <w:i/>
          <w:iCs/>
          <w:sz w:val="24"/>
          <w:szCs w:val="24"/>
        </w:rPr>
        <w:t>International Journal of Pharmacy &amp; Life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(6).</w:t>
      </w:r>
    </w:p>
    <w:p w14:paraId="05FDED2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Bhat, E. A., Sajjad, N., Manzoor, I., &amp; Rasool, A. (2019). Bioactive compounds in Peanuts and Banana. </w:t>
      </w:r>
      <w:r>
        <w:rPr>
          <w:rFonts w:ascii="Times New Roman" w:hAnsi="Times New Roman" w:eastAsia="Times New Roman" w:cs="Times New Roman"/>
          <w:i/>
          <w:iCs/>
          <w:sz w:val="24"/>
          <w:szCs w:val="24"/>
        </w:rPr>
        <w:t>Biochem Anal Biochem</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w:t>
      </w:r>
      <w:r>
        <w:rPr>
          <w:rFonts w:ascii="Times New Roman" w:hAnsi="Times New Roman" w:eastAsia="Times New Roman" w:cs="Times New Roman"/>
          <w:sz w:val="24"/>
          <w:szCs w:val="24"/>
        </w:rPr>
        <w:t>(382), 2161-1009.</w:t>
      </w:r>
    </w:p>
    <w:p w14:paraId="1B0D37F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Bhatnagar-Mathur, P., Sunkara, S., Bhatnagar-Panwar, M., Waliyar, F. and Sharma, K. K. (2015). Biotechnological advances for combating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and aflatoxin contamination in crops. </w:t>
      </w:r>
      <w:r>
        <w:rPr>
          <w:rFonts w:ascii="Times New Roman" w:hAnsi="Times New Roman" w:eastAsia="Times New Roman" w:cs="Times New Roman"/>
          <w:i/>
          <w:iCs/>
          <w:sz w:val="24"/>
          <w:szCs w:val="24"/>
        </w:rPr>
        <w:t>Plant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234</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119-132.</w:t>
      </w:r>
    </w:p>
    <w:p w14:paraId="5A61F1C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Bhatnagar-Mathur, P., Yogendra, K., Parankusam, S., Sanivarapu, H., Prasad, K., Lingampali, S., &amp; Sharma, K. (2021). Comparative proteomics provide insights on the basis of resistance to </w:t>
      </w:r>
      <w:r>
        <w:rPr>
          <w:rFonts w:ascii="Times New Roman" w:hAnsi="Times New Roman" w:cs="Times New Roman"/>
          <w:i/>
          <w:iCs/>
          <w:sz w:val="24"/>
          <w:szCs w:val="24"/>
        </w:rPr>
        <w:t>Aspergillus flavus</w:t>
      </w:r>
      <w:r>
        <w:rPr>
          <w:rFonts w:ascii="Times New Roman" w:hAnsi="Times New Roman" w:cs="Times New Roman"/>
          <w:sz w:val="24"/>
          <w:szCs w:val="24"/>
        </w:rPr>
        <w:t xml:space="preserve"> infection and aflatoxin production in peanut (Arachis hypogea L.). </w:t>
      </w:r>
      <w:r>
        <w:rPr>
          <w:rFonts w:ascii="Times New Roman" w:hAnsi="Times New Roman" w:cs="Times New Roman"/>
          <w:i/>
          <w:iCs/>
          <w:sz w:val="24"/>
          <w:szCs w:val="24"/>
        </w:rPr>
        <w:t>Journal of Plant Interactions</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 xml:space="preserve">, 494 - 509. </w:t>
      </w:r>
      <w:r>
        <w:fldChar w:fldCharType="begin"/>
      </w:r>
      <w:r>
        <w:instrText xml:space="preserve"> HYPERLINK "https://doi.org/10.1080/17429145.2021.1995058" </w:instrText>
      </w:r>
      <w:r>
        <w:fldChar w:fldCharType="separate"/>
      </w:r>
      <w:r>
        <w:rPr>
          <w:rStyle w:val="22"/>
          <w:rFonts w:ascii="Times New Roman" w:hAnsi="Times New Roman" w:cs="Times New Roman"/>
          <w:color w:val="auto"/>
          <w:sz w:val="24"/>
          <w:szCs w:val="24"/>
        </w:rPr>
        <w:t>https://doi.org/10.1080/17429145.2021.1995058</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3E6F4B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Bieniek, D., Skierkowska, N., Prylińska, M., Husejko, J., Gajos, M., Bednarek, H., ... &amp; Kędziora-Kornatowska, K. (2019). The role of resveratrol in cellular aging. </w:t>
      </w:r>
      <w:r>
        <w:rPr>
          <w:rFonts w:ascii="Times New Roman" w:hAnsi="Times New Roman" w:eastAsia="Times New Roman" w:cs="Times New Roman"/>
          <w:i/>
          <w:iCs/>
          <w:sz w:val="24"/>
          <w:szCs w:val="24"/>
        </w:rPr>
        <w:t>Journal of Education, Health and Sport</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(7), 325-335.</w:t>
      </w:r>
    </w:p>
    <w:p w14:paraId="7228D411">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Bishi, S. K., Lokesh, K., Mahatma, M. K., Khatediya, N., Chauhan, S. M. and Misra, J. B. (2015). Quality traits of Indian peanut cultivars and their utility as nutritional and functional food.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167</w:t>
      </w:r>
      <w:r>
        <w:rPr>
          <w:rFonts w:ascii="Times New Roman" w:hAnsi="Times New Roman" w:eastAsia="Times New Roman" w:cs="Times New Roman"/>
          <w:iCs/>
          <w:sz w:val="24"/>
          <w:szCs w:val="24"/>
        </w:rPr>
        <w:t>,</w:t>
      </w:r>
      <w:r>
        <w:rPr>
          <w:rFonts w:ascii="Times New Roman" w:hAnsi="Times New Roman" w:eastAsia="Times New Roman" w:cs="Times New Roman"/>
          <w:sz w:val="24"/>
          <w:szCs w:val="24"/>
        </w:rPr>
        <w:t xml:space="preserve"> 107-114.</w:t>
      </w:r>
    </w:p>
    <w:p w14:paraId="69E1F45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Bonku, R., &amp; Yu, J. (2020). Health aspects of peanuts as an outcome of its chemical composition. </w:t>
      </w:r>
      <w:r>
        <w:rPr>
          <w:rFonts w:ascii="Times New Roman" w:hAnsi="Times New Roman" w:eastAsia="Times New Roman" w:cs="Times New Roman"/>
          <w:i/>
          <w:iCs/>
          <w:sz w:val="24"/>
          <w:szCs w:val="24"/>
        </w:rPr>
        <w:t>Food Science and Human Wellness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(1), 21-30.</w:t>
      </w:r>
    </w:p>
    <w:p w14:paraId="6ED53BC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Bonku, R., Mikiashvili, N., &amp; Yu, J. (2020). Impacts of protease treatment on the contents of tocopherols and B vitamins in peanuts. </w:t>
      </w:r>
      <w:r>
        <w:rPr>
          <w:rFonts w:ascii="Times New Roman" w:hAnsi="Times New Roman" w:eastAsia="Times New Roman" w:cs="Times New Roman"/>
          <w:i/>
          <w:iCs/>
          <w:sz w:val="24"/>
          <w:szCs w:val="24"/>
        </w:rPr>
        <w:t>Journal of Food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(6), 1-12.</w:t>
      </w:r>
    </w:p>
    <w:p w14:paraId="7C2A7B5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Bo-Shou, L., Yong, L. E. I., Li, D., Sheng-Yu, W. A. N. G., Huang, J. Q., Xiao-Ping, R. E. N., ... and Li-Ying, Y. A. N. (2010). Novel germplasm with high oil content and resistance to </w:t>
      </w:r>
      <w:r>
        <w:rPr>
          <w:rFonts w:ascii="Times New Roman" w:hAnsi="Times New Roman" w:eastAsia="Times New Roman" w:cs="Times New Roman"/>
          <w:i/>
          <w:iCs/>
          <w:sz w:val="24"/>
          <w:szCs w:val="24"/>
        </w:rPr>
        <w:t>Aspergillus flavus</w:t>
      </w:r>
      <w:r>
        <w:rPr>
          <w:rFonts w:ascii="Times New Roman" w:hAnsi="Times New Roman" w:eastAsia="Times New Roman" w:cs="Times New Roman"/>
          <w:sz w:val="24"/>
          <w:szCs w:val="24"/>
        </w:rPr>
        <w:t xml:space="preserve"> and bacterial wilt developed from peanut recombinant inbred lines. </w:t>
      </w:r>
      <w:r>
        <w:rPr>
          <w:rFonts w:ascii="Times New Roman" w:hAnsi="Times New Roman" w:eastAsia="Times New Roman" w:cs="Times New Roman"/>
          <w:i/>
          <w:iCs/>
          <w:sz w:val="24"/>
          <w:szCs w:val="24"/>
        </w:rPr>
        <w:t>Acta Agronomica Sinica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36</w:t>
      </w:r>
      <w:r>
        <w:rPr>
          <w:rFonts w:ascii="Times New Roman" w:hAnsi="Times New Roman" w:eastAsia="Times New Roman" w:cs="Times New Roman"/>
          <w:sz w:val="24"/>
          <w:szCs w:val="24"/>
        </w:rPr>
        <w:t>(8), 1296-1301.</w:t>
      </w:r>
    </w:p>
    <w:p w14:paraId="0A15937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Boukid, F. (2022). Peanut protein–an underutilised by‐product with great potential: A review. </w:t>
      </w:r>
      <w:r>
        <w:rPr>
          <w:rFonts w:ascii="Times New Roman" w:hAnsi="Times New Roman" w:eastAsia="Times New Roman" w:cs="Times New Roman"/>
          <w:i/>
          <w:iCs/>
          <w:sz w:val="24"/>
          <w:szCs w:val="24"/>
        </w:rPr>
        <w:t>International Journal of Food Science &amp;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57</w:t>
      </w:r>
      <w:r>
        <w:rPr>
          <w:rFonts w:ascii="Times New Roman" w:hAnsi="Times New Roman" w:eastAsia="Times New Roman" w:cs="Times New Roman"/>
          <w:sz w:val="24"/>
          <w:szCs w:val="24"/>
        </w:rPr>
        <w:t>(9), 5585-5591.</w:t>
      </w:r>
    </w:p>
    <w:p w14:paraId="66312D6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Briend, A., Akomo, P., Bahwere, P., De Pee, S., Dibari, F., Golden, M. H., ... and Ryan, K. (2015). Developing food supplements for moderately malnourished children: Lessons learned from ready-to-use therapeutic foods. </w:t>
      </w:r>
      <w:r>
        <w:rPr>
          <w:rFonts w:ascii="Times New Roman" w:hAnsi="Times New Roman" w:eastAsia="Times New Roman" w:cs="Times New Roman"/>
          <w:i/>
          <w:iCs/>
          <w:sz w:val="24"/>
          <w:szCs w:val="24"/>
        </w:rPr>
        <w:t>Food and Nutrition Bulletin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36</w:t>
      </w:r>
      <w:r>
        <w:rPr>
          <w:rFonts w:ascii="Times New Roman" w:hAnsi="Times New Roman" w:eastAsia="Times New Roman" w:cs="Times New Roman"/>
          <w:sz w:val="24"/>
          <w:szCs w:val="24"/>
        </w:rPr>
        <w:t>, S53-S58.</w:t>
      </w:r>
    </w:p>
    <w:p w14:paraId="67F734A7">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Cavaliere, C., Foglia, P., Guarino, C., Nazzari, M., Samperi R. and Lagana, A. (2007). A sensitive confirmatory method for aflatoxins in maize based on liquid chromatography/electrospray ionization tandem mass spectrometry. </w:t>
      </w:r>
      <w:r>
        <w:rPr>
          <w:rFonts w:ascii="Times New Roman" w:hAnsi="Times New Roman" w:eastAsia="Calibri" w:cs="Times New Roman"/>
          <w:i/>
          <w:sz w:val="24"/>
          <w:szCs w:val="24"/>
        </w:rPr>
        <w:t>Rapid Communications in Mass Spectrometry</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21</w:t>
      </w:r>
      <w:r>
        <w:rPr>
          <w:rFonts w:ascii="Times New Roman" w:hAnsi="Times New Roman" w:eastAsia="Calibri" w:cs="Times New Roman"/>
          <w:sz w:val="24"/>
          <w:szCs w:val="24"/>
        </w:rPr>
        <w:t>, 50-56.</w:t>
      </w:r>
    </w:p>
    <w:p w14:paraId="327B08C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Cervini, C., Verheecke-Vaessen, C., He, T., Mohammed, A., Magan, N., &amp; Medina, Á. (2021). Improvements within the peanut production chain to minimize aflatoxins contamination: An Ethiopian case study. </w:t>
      </w:r>
      <w:r>
        <w:rPr>
          <w:rFonts w:ascii="Times New Roman" w:hAnsi="Times New Roman" w:cs="Times New Roman"/>
          <w:i/>
          <w:iCs/>
          <w:sz w:val="24"/>
          <w:szCs w:val="24"/>
        </w:rPr>
        <w:t>Food Control</w:t>
      </w:r>
      <w:r>
        <w:rPr>
          <w:rFonts w:ascii="Times New Roman" w:hAnsi="Times New Roman" w:cs="Times New Roman"/>
          <w:sz w:val="24"/>
          <w:szCs w:val="24"/>
        </w:rPr>
        <w:t xml:space="preserve">, </w:t>
      </w:r>
      <w:r>
        <w:rPr>
          <w:rFonts w:ascii="Times New Roman" w:hAnsi="Times New Roman" w:cs="Times New Roman"/>
          <w:i/>
          <w:iCs/>
          <w:sz w:val="24"/>
          <w:szCs w:val="24"/>
        </w:rPr>
        <w:t>136</w:t>
      </w:r>
      <w:r>
        <w:rPr>
          <w:rFonts w:ascii="Times New Roman" w:hAnsi="Times New Roman" w:cs="Times New Roman"/>
          <w:sz w:val="24"/>
          <w:szCs w:val="24"/>
        </w:rPr>
        <w:t xml:space="preserve">(4), 108622. </w:t>
      </w:r>
      <w:r>
        <w:fldChar w:fldCharType="begin"/>
      </w:r>
      <w:r>
        <w:instrText xml:space="preserve"> HYPERLINK "https://doi.org/10.1016/j.foodcont.2021.108622" </w:instrText>
      </w:r>
      <w:r>
        <w:fldChar w:fldCharType="separate"/>
      </w:r>
      <w:r>
        <w:rPr>
          <w:rStyle w:val="22"/>
          <w:rFonts w:ascii="Times New Roman" w:hAnsi="Times New Roman" w:cs="Times New Roman"/>
          <w:color w:val="auto"/>
          <w:sz w:val="24"/>
          <w:szCs w:val="24"/>
        </w:rPr>
        <w:t>https://doi.org/10.1016/j.foodcont.2021.108622</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6F3B4CE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Chawafambira, A., Jombo, T. Z., &amp; Mkungunugwa, T. (2022). Effect of </w:t>
      </w:r>
      <w:r>
        <w:rPr>
          <w:rFonts w:ascii="Times New Roman" w:hAnsi="Times New Roman" w:eastAsia="Times New Roman" w:cs="Times New Roman"/>
          <w:i/>
          <w:iCs/>
          <w:sz w:val="24"/>
          <w:szCs w:val="24"/>
        </w:rPr>
        <w:t>Lacticasei bacillus</w:t>
      </w:r>
      <w:r>
        <w:rPr>
          <w:rFonts w:ascii="Times New Roman" w:hAnsi="Times New Roman" w:eastAsia="Times New Roman" w:cs="Times New Roman"/>
          <w:sz w:val="24"/>
          <w:szCs w:val="24"/>
        </w:rPr>
        <w:t xml:space="preserve"> rhamnosus Yoba fermentation on physicochemical properties, amino acids, and antioxidant activity of cowpea-peanut milk. </w:t>
      </w:r>
      <w:r>
        <w:rPr>
          <w:rFonts w:ascii="Times New Roman" w:hAnsi="Times New Roman" w:eastAsia="Times New Roman" w:cs="Times New Roman"/>
          <w:i/>
          <w:iCs/>
          <w:sz w:val="24"/>
          <w:szCs w:val="24"/>
        </w:rPr>
        <w:t>Journal of Food Quality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2022</w:t>
      </w:r>
      <w:r>
        <w:rPr>
          <w:rFonts w:ascii="Times New Roman" w:hAnsi="Times New Roman" w:eastAsia="Times New Roman" w:cs="Times New Roman"/>
          <w:sz w:val="24"/>
          <w:szCs w:val="24"/>
        </w:rPr>
        <w:t>.</w:t>
      </w:r>
    </w:p>
    <w:p w14:paraId="48E658D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Chen, J., Chen, K., Yuan, S., Peng, X., Fang, J., Wang, F., ... and Geng, Y. (2016). Effects of aflatoxin B1 on oxidative stress markers and apoptosis of spleens in broilers. </w:t>
      </w:r>
      <w:r>
        <w:rPr>
          <w:rFonts w:ascii="Times New Roman" w:hAnsi="Times New Roman" w:eastAsia="Times New Roman" w:cs="Times New Roman"/>
          <w:i/>
          <w:iCs/>
          <w:sz w:val="24"/>
          <w:szCs w:val="24"/>
        </w:rPr>
        <w:t>Toxicology and Industrial Health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32</w:t>
      </w:r>
      <w:r>
        <w:rPr>
          <w:rFonts w:ascii="Times New Roman" w:hAnsi="Times New Roman" w:eastAsia="Times New Roman" w:cs="Times New Roman"/>
          <w:sz w:val="24"/>
          <w:szCs w:val="24"/>
        </w:rPr>
        <w:t>, 278-284.</w:t>
      </w:r>
    </w:p>
    <w:p w14:paraId="0534867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Chilenga, C., Kasapila, W., Masamba, K., Ndhlovu, B., Munkhuwa, V., Chibwana, G., &amp; Machira, K. (2025). Mycotoxin contamination in Malawi: A systematic review of progress and trends in contamination, knowledge, attitude, and practices. </w:t>
      </w:r>
      <w:r>
        <w:rPr>
          <w:rFonts w:ascii="Times New Roman" w:hAnsi="Times New Roman" w:cs="Times New Roman"/>
          <w:i/>
          <w:iCs/>
          <w:sz w:val="24"/>
          <w:szCs w:val="24"/>
        </w:rPr>
        <w:t>Toxicology Reports</w:t>
      </w:r>
      <w:r>
        <w:rPr>
          <w:rFonts w:ascii="Times New Roman" w:hAnsi="Times New Roman" w:cs="Times New Roman"/>
          <w:sz w:val="24"/>
          <w:szCs w:val="24"/>
        </w:rPr>
        <w:t>, 15, 102105. https://doi.org/10.1016/j.toxrep.2025.102105.</w:t>
      </w:r>
    </w:p>
    <w:p w14:paraId="5DB028CA">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Chopra, R., Burow, G., Simpson, C. E., Chagoya, J., Mudge, J. and Burow, M. D. (2016). Transcriptome sequencing of diverse peanut (</w:t>
      </w:r>
      <w:r>
        <w:rPr>
          <w:rFonts w:ascii="Times New Roman" w:hAnsi="Times New Roman" w:eastAsia="Calibri" w:cs="Times New Roman"/>
          <w:i/>
          <w:sz w:val="24"/>
          <w:szCs w:val="24"/>
        </w:rPr>
        <w:t>Arachis</w:t>
      </w:r>
      <w:r>
        <w:rPr>
          <w:rFonts w:ascii="Times New Roman" w:hAnsi="Times New Roman" w:eastAsia="Calibri" w:cs="Times New Roman"/>
          <w:sz w:val="24"/>
          <w:szCs w:val="24"/>
        </w:rPr>
        <w:t xml:space="preserve">) wild species and the cultivated species reveals a wealth of untapped genetic variability. </w:t>
      </w:r>
      <w:r>
        <w:rPr>
          <w:rFonts w:ascii="Times New Roman" w:hAnsi="Times New Roman" w:eastAsia="Calibri" w:cs="Times New Roman"/>
          <w:i/>
          <w:iCs/>
          <w:sz w:val="24"/>
          <w:szCs w:val="24"/>
        </w:rPr>
        <w:t>G3: Genes, Genomes, Genetics</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6</w:t>
      </w:r>
      <w:r>
        <w:rPr>
          <w:rFonts w:ascii="Times New Roman" w:hAnsi="Times New Roman" w:eastAsia="Calibri" w:cs="Times New Roman"/>
          <w:sz w:val="24"/>
          <w:szCs w:val="24"/>
        </w:rPr>
        <w:t>, 3825-3836.</w:t>
      </w:r>
    </w:p>
    <w:p w14:paraId="721D45DE">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Chukwumah, Y., Walker, L. T. and Verghese, M. (2009). Peanut skin colour: A biomarker for total polyphenolic content and antioxidative capacities of peanut cultivars. </w:t>
      </w:r>
      <w:r>
        <w:rPr>
          <w:rFonts w:ascii="Times New Roman" w:hAnsi="Times New Roman" w:eastAsia="Times New Roman" w:cs="Times New Roman"/>
          <w:i/>
          <w:iCs/>
          <w:sz w:val="24"/>
          <w:szCs w:val="24"/>
        </w:rPr>
        <w:t>International Journal of Molecular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 4941-4952.</w:t>
      </w:r>
    </w:p>
    <w:p w14:paraId="32D670DE">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Çiftçi, S., &amp; Suna, G. Ü. L. E. N. (2022). Functional components of peanuts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and health benefits: A review. </w:t>
      </w:r>
      <w:r>
        <w:rPr>
          <w:rFonts w:ascii="Times New Roman" w:hAnsi="Times New Roman" w:eastAsia="Times New Roman" w:cs="Times New Roman"/>
          <w:i/>
          <w:iCs/>
          <w:sz w:val="24"/>
          <w:szCs w:val="24"/>
        </w:rPr>
        <w:t>Future Foods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w:t>
      </w:r>
      <w:r>
        <w:rPr>
          <w:rFonts w:ascii="Times New Roman" w:hAnsi="Times New Roman" w:eastAsia="Times New Roman" w:cs="Times New Roman"/>
          <w:sz w:val="24"/>
          <w:szCs w:val="24"/>
        </w:rPr>
        <w:t xml:space="preserve">, 100140. </w:t>
      </w:r>
      <w:r>
        <w:fldChar w:fldCharType="begin"/>
      </w:r>
      <w:r>
        <w:instrText xml:space="preserve"> HYPERLINK "https://doi.org/10.1016/j.fufo.2022.100140" \t "_blank" \o "Persistent link using digital object identifier" </w:instrText>
      </w:r>
      <w:r>
        <w:fldChar w:fldCharType="separate"/>
      </w:r>
      <w:r>
        <w:rPr>
          <w:rStyle w:val="22"/>
          <w:rFonts w:ascii="Times New Roman" w:hAnsi="Times New Roman" w:eastAsia="Times New Roman" w:cs="Times New Roman"/>
          <w:color w:val="auto"/>
          <w:sz w:val="24"/>
          <w:szCs w:val="24"/>
        </w:rPr>
        <w:t>https://doi.org/10.1016/j.fufo.2022.100140</w:t>
      </w:r>
      <w:r>
        <w:rPr>
          <w:rStyle w:val="22"/>
          <w:rFonts w:ascii="Times New Roman" w:hAnsi="Times New Roman" w:eastAsia="Times New Roman" w:cs="Times New Roman"/>
          <w:color w:val="auto"/>
          <w:sz w:val="24"/>
          <w:szCs w:val="24"/>
        </w:rPr>
        <w:fldChar w:fldCharType="end"/>
      </w:r>
    </w:p>
    <w:p w14:paraId="2108E5B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Commey, L., Tengey, T., Cobos, C., Dampanaboina, L., Dhillon, K., Pandey, M., Sudini, H., Falalou, H., Varshney, R., Burow, M., &amp; Mendu, V. (2021). Peanut seed coat acts as a physical and biochemical barrier against </w:t>
      </w:r>
      <w:r>
        <w:rPr>
          <w:rFonts w:ascii="Times New Roman" w:hAnsi="Times New Roman" w:cs="Times New Roman"/>
          <w:i/>
          <w:iCs/>
          <w:sz w:val="24"/>
          <w:szCs w:val="24"/>
        </w:rPr>
        <w:t>Aspergillus flavus</w:t>
      </w:r>
      <w:r>
        <w:rPr>
          <w:rFonts w:ascii="Times New Roman" w:hAnsi="Times New Roman" w:cs="Times New Roman"/>
          <w:sz w:val="24"/>
          <w:szCs w:val="24"/>
        </w:rPr>
        <w:t xml:space="preserve"> infection. </w:t>
      </w:r>
      <w:r>
        <w:rPr>
          <w:rFonts w:ascii="Times New Roman" w:hAnsi="Times New Roman" w:cs="Times New Roman"/>
          <w:i/>
          <w:iCs/>
          <w:sz w:val="24"/>
          <w:szCs w:val="24"/>
        </w:rPr>
        <w:t>Journal of Fungi</w:t>
      </w:r>
      <w:r>
        <w:rPr>
          <w:rFonts w:ascii="Times New Roman" w:hAnsi="Times New Roman" w:cs="Times New Roman"/>
          <w:sz w:val="24"/>
          <w:szCs w:val="24"/>
        </w:rPr>
        <w:t>, 7(12), 1000. https://doi.org/10.3390/jof7121000.</w:t>
      </w:r>
    </w:p>
    <w:p w14:paraId="1837A5CF">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Cusumano, V., Rossano, F. and Merendino, R. A. (1996). Immunobiological activities of mold products: Functional impairment of human monocytes exposed to aflatoxin B sub (1). </w:t>
      </w:r>
      <w:r>
        <w:rPr>
          <w:rFonts w:ascii="Times New Roman" w:hAnsi="Times New Roman" w:eastAsia="Calibri" w:cs="Times New Roman"/>
          <w:i/>
          <w:sz w:val="24"/>
          <w:szCs w:val="24"/>
        </w:rPr>
        <w:t>Research in Microbiology,</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147</w:t>
      </w:r>
      <w:r>
        <w:rPr>
          <w:rFonts w:ascii="Times New Roman" w:hAnsi="Times New Roman" w:eastAsia="Calibri" w:cs="Times New Roman"/>
          <w:sz w:val="24"/>
          <w:szCs w:val="24"/>
        </w:rPr>
        <w:t>, 385–391.</w:t>
      </w:r>
    </w:p>
    <w:p w14:paraId="00D7CD5C">
      <w:pPr>
        <w:spacing w:after="0" w:line="360" w:lineRule="auto"/>
        <w:ind w:left="720" w:hanging="720"/>
        <w:jc w:val="both"/>
        <w:rPr>
          <w:rFonts w:ascii="Times New Roman" w:hAnsi="Times New Roman" w:eastAsia="Calibri" w:cs="Times New Roman"/>
          <w:sz w:val="24"/>
          <w:szCs w:val="24"/>
        </w:rPr>
      </w:pPr>
      <w:bookmarkStart w:id="239" w:name="_Hlk522884399"/>
      <w:r>
        <w:rPr>
          <w:rFonts w:ascii="Times New Roman" w:hAnsi="Times New Roman" w:eastAsia="Calibri" w:cs="Times New Roman"/>
          <w:sz w:val="24"/>
          <w:szCs w:val="24"/>
        </w:rPr>
        <w:t xml:space="preserve">De Ruyck, K., De Boevre, M., Huybrechts, I. and De Saeger, S. (2015). Dietary mycotoxins, co-exposure, and carcinogenesis in humans: Short review. </w:t>
      </w:r>
      <w:r>
        <w:rPr>
          <w:rFonts w:ascii="Times New Roman" w:hAnsi="Times New Roman" w:eastAsia="Calibri" w:cs="Times New Roman"/>
          <w:i/>
          <w:iCs/>
          <w:sz w:val="24"/>
          <w:szCs w:val="24"/>
        </w:rPr>
        <w:t>Mutation Research/Reviews in Mutation Research</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766</w:t>
      </w:r>
      <w:r>
        <w:rPr>
          <w:rFonts w:ascii="Times New Roman" w:hAnsi="Times New Roman" w:eastAsia="Calibri" w:cs="Times New Roman"/>
          <w:sz w:val="24"/>
          <w:szCs w:val="24"/>
        </w:rPr>
        <w:t>, 32-41.</w:t>
      </w:r>
    </w:p>
    <w:bookmarkEnd w:id="239"/>
    <w:p w14:paraId="3390ADD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Dessalegn, Y., Mohammed, A., Dejene, M., Chala, A., Seid, A., &amp; Amde, M. (2025). Integrated management of groundnut aflatoxin contamination through host resistance and native </w:t>
      </w:r>
      <w:r>
        <w:rPr>
          <w:rFonts w:ascii="Times New Roman" w:hAnsi="Times New Roman" w:cs="Times New Roman"/>
          <w:i/>
          <w:iCs/>
          <w:sz w:val="24"/>
          <w:szCs w:val="24"/>
        </w:rPr>
        <w:t>Trichoderma</w:t>
      </w:r>
      <w:r>
        <w:rPr>
          <w:rFonts w:ascii="Times New Roman" w:hAnsi="Times New Roman" w:cs="Times New Roman"/>
          <w:sz w:val="24"/>
          <w:szCs w:val="24"/>
        </w:rPr>
        <w:t xml:space="preserve"> species in East Hararghe, Ethiopia. </w:t>
      </w:r>
      <w:r>
        <w:rPr>
          <w:rFonts w:ascii="Times New Roman" w:hAnsi="Times New Roman" w:cs="Times New Roman"/>
          <w:i/>
          <w:iCs/>
          <w:sz w:val="24"/>
          <w:szCs w:val="24"/>
        </w:rPr>
        <w:t>Food Additives &amp; Contaminants: Part A</w:t>
      </w:r>
      <w:r>
        <w:rPr>
          <w:rFonts w:ascii="Times New Roman" w:hAnsi="Times New Roman" w:cs="Times New Roman"/>
          <w:sz w:val="24"/>
          <w:szCs w:val="24"/>
        </w:rPr>
        <w:t xml:space="preserve">, 42, 1245 - 1257. </w:t>
      </w:r>
      <w:r>
        <w:fldChar w:fldCharType="begin"/>
      </w:r>
      <w:r>
        <w:instrText xml:space="preserve"> HYPERLINK "https://doi.org/10.1080/19440049.2025.2537234" </w:instrText>
      </w:r>
      <w:r>
        <w:fldChar w:fldCharType="separate"/>
      </w:r>
      <w:r>
        <w:rPr>
          <w:rStyle w:val="22"/>
          <w:rFonts w:ascii="Times New Roman" w:hAnsi="Times New Roman" w:cs="Times New Roman"/>
          <w:color w:val="auto"/>
          <w:sz w:val="24"/>
          <w:szCs w:val="24"/>
        </w:rPr>
        <w:t>https://doi.org/10.1080/19440049.2025.2537234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7C0CA9B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Ding, Y., Qiu, X., Luo, H., Huang, L., Guo, J., Yu, B., Sudini, H., Pandey, M., Kang, Y., Liu, N., Zhou, X., Chen, W., Chen, Y., Wang, X., Huai, D., Yan, L., Lei, Y., Jiang, H., Varshney, R., Liu, K., &amp; Liao, B. (2022). Comprehensive evaluation of Chinese peanut mini-mini core collection and QTL mapping for aflatoxin resistance. </w:t>
      </w:r>
      <w:r>
        <w:rPr>
          <w:rFonts w:ascii="Times New Roman" w:hAnsi="Times New Roman" w:cs="Times New Roman"/>
          <w:i/>
          <w:iCs/>
          <w:sz w:val="24"/>
          <w:szCs w:val="24"/>
        </w:rPr>
        <w:t>BMC Plant Biology</w:t>
      </w:r>
      <w:r>
        <w:rPr>
          <w:rFonts w:ascii="Times New Roman" w:hAnsi="Times New Roman" w:cs="Times New Roman"/>
          <w:sz w:val="24"/>
          <w:szCs w:val="24"/>
        </w:rPr>
        <w:t xml:space="preserve">, </w:t>
      </w:r>
      <w:r>
        <w:rPr>
          <w:rFonts w:ascii="Times New Roman" w:hAnsi="Times New Roman" w:cs="Times New Roman"/>
          <w:i/>
          <w:iCs/>
          <w:sz w:val="24"/>
          <w:szCs w:val="24"/>
        </w:rPr>
        <w:t>22</w:t>
      </w:r>
      <w:r>
        <w:rPr>
          <w:rFonts w:ascii="Times New Roman" w:hAnsi="Times New Roman" w:cs="Times New Roman"/>
          <w:sz w:val="24"/>
          <w:szCs w:val="24"/>
        </w:rPr>
        <w:t xml:space="preserve">(1), 207. </w:t>
      </w:r>
      <w:r>
        <w:fldChar w:fldCharType="begin"/>
      </w:r>
      <w:r>
        <w:instrText xml:space="preserve"> HYPERLINK "https://doi.org/10.1186/s12870-022-03582-0" </w:instrText>
      </w:r>
      <w:r>
        <w:fldChar w:fldCharType="separate"/>
      </w:r>
      <w:r>
        <w:rPr>
          <w:rStyle w:val="22"/>
          <w:rFonts w:ascii="Times New Roman" w:hAnsi="Times New Roman" w:cs="Times New Roman"/>
          <w:color w:val="auto"/>
          <w:sz w:val="24"/>
          <w:szCs w:val="24"/>
        </w:rPr>
        <w:t>https://doi.org/10.1186/s12870-022-03582-0</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45C0D27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Dohnal, V., Wu, Q. and Kuča, K. (2014). Metabolism of aflatoxins: Key enzymes and interindividual as well as interspecies differences. </w:t>
      </w:r>
      <w:r>
        <w:rPr>
          <w:rFonts w:ascii="Times New Roman" w:hAnsi="Times New Roman" w:eastAsia="Times New Roman" w:cs="Times New Roman"/>
          <w:i/>
          <w:iCs/>
          <w:sz w:val="24"/>
          <w:szCs w:val="24"/>
        </w:rPr>
        <w:t>Archives of Toxicology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88</w:t>
      </w:r>
      <w:r>
        <w:rPr>
          <w:rFonts w:ascii="Times New Roman" w:hAnsi="Times New Roman" w:eastAsia="Times New Roman" w:cs="Times New Roman"/>
          <w:sz w:val="24"/>
          <w:szCs w:val="24"/>
        </w:rPr>
        <w:t>, 1635-1644.</w:t>
      </w:r>
    </w:p>
    <w:p w14:paraId="53F0483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Dong, X. H., Li, J., Jiang, G. X., Li, H. Y., Zhao, M. M., &amp; Jiang, Y. M. (2019). Effects of combined high pressure and enzymatic treatments on physicochemical and antioxidant properties of peanut proteins. </w:t>
      </w:r>
      <w:r>
        <w:rPr>
          <w:rFonts w:ascii="Times New Roman" w:hAnsi="Times New Roman" w:eastAsia="Times New Roman" w:cs="Times New Roman"/>
          <w:i/>
          <w:iCs/>
          <w:sz w:val="24"/>
          <w:szCs w:val="24"/>
        </w:rPr>
        <w:t>Food Science &amp;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(4), 1417-1425.</w:t>
      </w:r>
    </w:p>
    <w:p w14:paraId="792B1F1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Dumanović, J., Nepovimova, E., Natić, M., Kuča, K., &amp; Jaćević, V. (2021). The significance of reactive oxygen species and antioxidant defense system in plants: A concise overview. </w:t>
      </w:r>
      <w:r>
        <w:rPr>
          <w:rFonts w:ascii="Times New Roman" w:hAnsi="Times New Roman" w:cs="Times New Roman"/>
          <w:i/>
          <w:iCs/>
          <w:sz w:val="24"/>
          <w:szCs w:val="24"/>
        </w:rPr>
        <w:t>Frontiers in Plant Science</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xml:space="preserve">(2), 155. </w:t>
      </w:r>
      <w:r>
        <w:fldChar w:fldCharType="begin"/>
      </w:r>
      <w:r>
        <w:instrText xml:space="preserve"> HYPERLINK "https://doi.org/10.3389/fpls.2020.552969" </w:instrText>
      </w:r>
      <w:r>
        <w:fldChar w:fldCharType="separate"/>
      </w:r>
      <w:r>
        <w:rPr>
          <w:rStyle w:val="22"/>
          <w:rFonts w:ascii="Times New Roman" w:hAnsi="Times New Roman" w:cs="Times New Roman"/>
          <w:color w:val="auto"/>
          <w:sz w:val="24"/>
          <w:szCs w:val="24"/>
        </w:rPr>
        <w:t>https://doi.org/10.3389/fpls.2020.552969</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5F519DB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Dun, Q., Yao, L., Deng, Z., Li, H., Li, J., Fan, Y., &amp; Zhang, B. (2019). Effects of hot and cold-pressed processes on volatile compounds of peanut oil and corresponding analysis of characteristic flavour components. </w:t>
      </w:r>
      <w:r>
        <w:rPr>
          <w:rFonts w:ascii="Times New Roman" w:hAnsi="Times New Roman" w:eastAsia="Times New Roman" w:cs="Times New Roman"/>
          <w:i/>
          <w:iCs/>
          <w:sz w:val="24"/>
          <w:szCs w:val="24"/>
        </w:rPr>
        <w:t>Lwt</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112</w:t>
      </w:r>
      <w:r>
        <w:rPr>
          <w:rFonts w:ascii="Times New Roman" w:hAnsi="Times New Roman" w:eastAsia="Times New Roman" w:cs="Times New Roman"/>
          <w:sz w:val="24"/>
          <w:szCs w:val="24"/>
        </w:rPr>
        <w:t>, 107648.</w:t>
      </w:r>
    </w:p>
    <w:p w14:paraId="5C3B1A3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Eitenmiller, R. R. and Lee, J. (2004). </w:t>
      </w:r>
      <w:r>
        <w:rPr>
          <w:rFonts w:ascii="Times New Roman" w:hAnsi="Times New Roman" w:eastAsia="Times New Roman" w:cs="Times New Roman"/>
          <w:i/>
          <w:iCs/>
          <w:sz w:val="24"/>
          <w:szCs w:val="24"/>
        </w:rPr>
        <w:t>Vitamin E: food chemistry, composition, and analysis</w:t>
      </w:r>
      <w:r>
        <w:rPr>
          <w:rFonts w:ascii="Times New Roman" w:hAnsi="Times New Roman" w:eastAsia="Times New Roman" w:cs="Times New Roman"/>
          <w:sz w:val="24"/>
          <w:szCs w:val="24"/>
        </w:rPr>
        <w:t>. Boca Raton: CRC Press.</w:t>
      </w:r>
    </w:p>
    <w:p w14:paraId="6462B91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El-Bahr, S. M. (2015). Effect of curcumin on hepatic antioxidant enzymes activities and gene expressions in rats intoxicated with aflatoxin B1. </w:t>
      </w:r>
      <w:r>
        <w:rPr>
          <w:rFonts w:ascii="Times New Roman" w:hAnsi="Times New Roman" w:eastAsia="Times New Roman" w:cs="Times New Roman"/>
          <w:i/>
          <w:iCs/>
          <w:sz w:val="24"/>
          <w:szCs w:val="24"/>
        </w:rPr>
        <w:t>Phytotherapy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29</w:t>
      </w:r>
      <w:r>
        <w:rPr>
          <w:rFonts w:ascii="Times New Roman" w:hAnsi="Times New Roman" w:eastAsia="Times New Roman" w:cs="Times New Roman"/>
          <w:sz w:val="24"/>
          <w:szCs w:val="24"/>
        </w:rPr>
        <w:t>, 134-140.</w:t>
      </w:r>
    </w:p>
    <w:p w14:paraId="2887F53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FAO. (2017). </w:t>
      </w:r>
      <w:r>
        <w:rPr>
          <w:rFonts w:ascii="Times New Roman" w:hAnsi="Times New Roman" w:eastAsia="Times New Roman" w:cs="Times New Roman"/>
          <w:i/>
          <w:iCs/>
          <w:sz w:val="24"/>
          <w:szCs w:val="24"/>
        </w:rPr>
        <w:t>Protein quality assessment in follow-up formula for young children and ready to use therapeutic foods</w:t>
      </w:r>
      <w:r>
        <w:rPr>
          <w:rFonts w:ascii="Times New Roman" w:hAnsi="Times New Roman" w:eastAsia="Times New Roman" w:cs="Times New Roman"/>
          <w:sz w:val="24"/>
          <w:szCs w:val="24"/>
        </w:rPr>
        <w:t xml:space="preserve">. </w:t>
      </w:r>
      <w:r>
        <w:fldChar w:fldCharType="begin"/>
      </w:r>
      <w:r>
        <w:instrText xml:space="preserve"> HYPERLINK "https://www.fao.org/3/CA2487EN/ca2487en.pdf" </w:instrText>
      </w:r>
      <w:r>
        <w:fldChar w:fldCharType="separate"/>
      </w:r>
      <w:r>
        <w:rPr>
          <w:rStyle w:val="22"/>
          <w:rFonts w:ascii="Times New Roman" w:hAnsi="Times New Roman" w:eastAsia="Times New Roman" w:cs="Times New Roman"/>
          <w:color w:val="auto"/>
          <w:sz w:val="24"/>
          <w:szCs w:val="24"/>
        </w:rPr>
        <w:t>https://www.fao.org/3/CA2487EN/ca2487en.pdf</w:t>
      </w:r>
      <w:r>
        <w:rPr>
          <w:rStyle w:val="22"/>
          <w:rFonts w:ascii="Times New Roman" w:hAnsi="Times New Roman" w:eastAsia="Times New Roman" w:cs="Times New Roman"/>
          <w:color w:val="auto"/>
          <w:sz w:val="24"/>
          <w:szCs w:val="24"/>
        </w:rPr>
        <w:fldChar w:fldCharType="end"/>
      </w:r>
      <w:r>
        <w:rPr>
          <w:rFonts w:ascii="Times New Roman" w:hAnsi="Times New Roman" w:eastAsia="Times New Roman" w:cs="Times New Roman"/>
          <w:sz w:val="24"/>
          <w:szCs w:val="24"/>
        </w:rPr>
        <w:t>. Accessed 13/10/2023.</w:t>
      </w:r>
    </w:p>
    <w:p w14:paraId="6B20D05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FAOSTAT. (2008). </w:t>
      </w:r>
      <w:r>
        <w:rPr>
          <w:rFonts w:ascii="Times New Roman" w:hAnsi="Times New Roman" w:cs="Times New Roman"/>
          <w:i/>
          <w:sz w:val="24"/>
          <w:szCs w:val="24"/>
        </w:rPr>
        <w:t>Online agricultural statistics</w:t>
      </w:r>
      <w:r>
        <w:rPr>
          <w:rFonts w:ascii="Times New Roman" w:hAnsi="Times New Roman" w:cs="Times New Roman"/>
          <w:sz w:val="24"/>
          <w:szCs w:val="24"/>
        </w:rPr>
        <w:t xml:space="preserve">. Retrieved on 11, February 2019 from www.faostat.org </w:t>
      </w:r>
    </w:p>
    <w:p w14:paraId="5D5256B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Ferguson, M.E., Burow, M.D., Schulze, S.R., Bramel, P.J., Paterson, A.H., Kresovich, S. and Mitchell, S. (2004) Microsatellite identification and characterization in peanut (</w:t>
      </w:r>
      <w:r>
        <w:rPr>
          <w:rFonts w:ascii="Times New Roman" w:hAnsi="Times New Roman" w:cs="Times New Roman"/>
          <w:i/>
          <w:sz w:val="24"/>
          <w:szCs w:val="24"/>
        </w:rPr>
        <w:t>A. hypogaea</w:t>
      </w:r>
      <w:r>
        <w:rPr>
          <w:rFonts w:ascii="Times New Roman" w:hAnsi="Times New Roman" w:cs="Times New Roman"/>
          <w:sz w:val="24"/>
          <w:szCs w:val="24"/>
        </w:rPr>
        <w:t xml:space="preserve"> L.). </w:t>
      </w:r>
      <w:r>
        <w:rPr>
          <w:rFonts w:ascii="Times New Roman" w:hAnsi="Times New Roman" w:cs="Times New Roman"/>
          <w:i/>
          <w:sz w:val="24"/>
          <w:szCs w:val="24"/>
        </w:rPr>
        <w:t>Theoretical and Applied Genetics</w:t>
      </w:r>
      <w:r>
        <w:rPr>
          <w:rFonts w:ascii="Times New Roman" w:hAnsi="Times New Roman" w:cs="Times New Roman"/>
          <w:sz w:val="24"/>
          <w:szCs w:val="24"/>
        </w:rPr>
        <w:t xml:space="preserve">, </w:t>
      </w:r>
      <w:r>
        <w:rPr>
          <w:rFonts w:ascii="Times New Roman" w:hAnsi="Times New Roman" w:cs="Times New Roman"/>
          <w:i/>
          <w:sz w:val="24"/>
          <w:szCs w:val="24"/>
        </w:rPr>
        <w:t>108</w:t>
      </w:r>
      <w:r>
        <w:rPr>
          <w:rFonts w:ascii="Times New Roman" w:hAnsi="Times New Roman" w:cs="Times New Roman"/>
          <w:sz w:val="24"/>
          <w:szCs w:val="24"/>
        </w:rPr>
        <w:t>, 1064–1070.</w:t>
      </w:r>
    </w:p>
    <w:p w14:paraId="58C9F59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Florkin, M. and Stotz, E. H. (2014). </w:t>
      </w:r>
      <w:r>
        <w:rPr>
          <w:rFonts w:ascii="Times New Roman" w:hAnsi="Times New Roman" w:eastAsia="Times New Roman" w:cs="Times New Roman"/>
          <w:i/>
          <w:iCs/>
          <w:sz w:val="24"/>
          <w:szCs w:val="24"/>
        </w:rPr>
        <w:t>Water-soluble vitamins, hormones, antibiotics</w:t>
      </w:r>
      <w:r>
        <w:rPr>
          <w:rFonts w:ascii="Times New Roman" w:hAnsi="Times New Roman" w:eastAsia="Times New Roman" w:cs="Times New Roman"/>
          <w:sz w:val="24"/>
          <w:szCs w:val="24"/>
        </w:rPr>
        <w:t xml:space="preserve"> (Vol. 11). New York: Elsevier.</w:t>
      </w:r>
    </w:p>
    <w:p w14:paraId="0326776B">
      <w:pPr>
        <w:spacing w:after="0" w:line="360" w:lineRule="auto"/>
        <w:ind w:left="720" w:hanging="720"/>
        <w:jc w:val="both"/>
        <w:rPr>
          <w:rFonts w:ascii="Times New Roman" w:hAnsi="Times New Roman" w:eastAsia="Calibri" w:cs="Times New Roman"/>
          <w:bCs/>
          <w:sz w:val="24"/>
          <w:szCs w:val="24"/>
        </w:rPr>
      </w:pPr>
      <w:r>
        <w:rPr>
          <w:rFonts w:ascii="Times New Roman" w:hAnsi="Times New Roman" w:eastAsia="Times New Roman" w:cs="Times New Roman"/>
          <w:sz w:val="24"/>
          <w:szCs w:val="24"/>
        </w:rPr>
        <w:t xml:space="preserve">Gacem, M. A. and El Hadj-Khelil, A. O. (2016). Toxicology, biosynthesis, bio-control of aflatoxin and new methods of detection. </w:t>
      </w:r>
      <w:r>
        <w:rPr>
          <w:rFonts w:ascii="Times New Roman" w:hAnsi="Times New Roman" w:eastAsia="Times New Roman" w:cs="Times New Roman"/>
          <w:i/>
          <w:iCs/>
          <w:sz w:val="24"/>
          <w:szCs w:val="24"/>
        </w:rPr>
        <w:t>Asian Pacific Journal of Tropical Biomedicine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w:t>
      </w:r>
      <w:r>
        <w:rPr>
          <w:rFonts w:ascii="Times New Roman" w:hAnsi="Times New Roman" w:eastAsia="Times New Roman" w:cs="Times New Roman"/>
          <w:sz w:val="24"/>
          <w:szCs w:val="24"/>
        </w:rPr>
        <w:t>, 808-814.</w:t>
      </w:r>
    </w:p>
    <w:p w14:paraId="78583FE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Gachara, G., Suleiman, R., Kilima, B., Taoussi, M., El Kadili, S., Fauconnier, M. L., &amp; Lahlali, R. (2024). Pre-and post-harvest aflatoxin contamination and management strategies of </w:t>
      </w:r>
      <w:r>
        <w:rPr>
          <w:rFonts w:ascii="Times New Roman" w:hAnsi="Times New Roman" w:cs="Times New Roman"/>
          <w:i/>
          <w:iCs/>
          <w:sz w:val="24"/>
          <w:szCs w:val="24"/>
        </w:rPr>
        <w:t>Aspergillus</w:t>
      </w:r>
      <w:r>
        <w:rPr>
          <w:rFonts w:ascii="Times New Roman" w:hAnsi="Times New Roman" w:cs="Times New Roman"/>
          <w:sz w:val="24"/>
          <w:szCs w:val="24"/>
        </w:rPr>
        <w:t xml:space="preserve"> spoilage in East African Community maize: Review of etiology and climatic susceptibility. </w:t>
      </w:r>
      <w:r>
        <w:rPr>
          <w:rFonts w:ascii="Times New Roman" w:hAnsi="Times New Roman" w:cs="Times New Roman"/>
          <w:i/>
          <w:iCs/>
          <w:sz w:val="24"/>
          <w:szCs w:val="24"/>
        </w:rPr>
        <w:t>Mycotoxin Research, 40</w:t>
      </w:r>
      <w:r>
        <w:rPr>
          <w:rFonts w:ascii="Times New Roman" w:hAnsi="Times New Roman" w:cs="Times New Roman"/>
          <w:sz w:val="24"/>
          <w:szCs w:val="24"/>
        </w:rPr>
        <w:t xml:space="preserve">(4), 495-517. </w:t>
      </w:r>
      <w:r>
        <w:fldChar w:fldCharType="begin"/>
      </w:r>
      <w:r>
        <w:instrText xml:space="preserve"> HYPERLINK "https://doi.org/10.1007/s12550-024-00492-3" </w:instrText>
      </w:r>
      <w:r>
        <w:fldChar w:fldCharType="separate"/>
      </w:r>
      <w:r>
        <w:rPr>
          <w:rStyle w:val="22"/>
          <w:rFonts w:ascii="Times New Roman" w:hAnsi="Times New Roman" w:eastAsia="Calibri" w:cs="Times New Roman"/>
          <w:color w:val="auto"/>
          <w:sz w:val="24"/>
          <w:szCs w:val="24"/>
        </w:rPr>
        <w:t>https://doi.org/10.1007/s12550-024-00492-3</w:t>
      </w:r>
      <w:r>
        <w:rPr>
          <w:rStyle w:val="22"/>
          <w:rFonts w:ascii="Times New Roman" w:hAnsi="Times New Roman" w:eastAsia="Calibri" w:cs="Times New Roman"/>
          <w:color w:val="auto"/>
          <w:sz w:val="24"/>
          <w:szCs w:val="24"/>
        </w:rPr>
        <w:fldChar w:fldCharType="end"/>
      </w:r>
    </w:p>
    <w:p w14:paraId="564C9BAF">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Gautam, A. K. and Bhadauria, R. (2012). Characterization of </w:t>
      </w:r>
      <w:r>
        <w:rPr>
          <w:rFonts w:ascii="Times New Roman" w:hAnsi="Times New Roman" w:eastAsia="Calibri" w:cs="Times New Roman"/>
          <w:bCs/>
          <w:i/>
          <w:iCs/>
          <w:sz w:val="24"/>
          <w:szCs w:val="24"/>
        </w:rPr>
        <w:t xml:space="preserve">Aspergillus </w:t>
      </w:r>
      <w:r>
        <w:rPr>
          <w:rFonts w:ascii="Times New Roman" w:hAnsi="Times New Roman" w:eastAsia="Calibri" w:cs="Times New Roman"/>
          <w:bCs/>
          <w:sz w:val="24"/>
          <w:szCs w:val="24"/>
        </w:rPr>
        <w:t xml:space="preserve">species associated with commercially stored triphala powder. </w:t>
      </w:r>
      <w:r>
        <w:rPr>
          <w:rFonts w:ascii="Times New Roman" w:hAnsi="Times New Roman" w:eastAsia="Calibri" w:cs="Times New Roman"/>
          <w:i/>
          <w:sz w:val="24"/>
          <w:szCs w:val="24"/>
        </w:rPr>
        <w:t>African Journal of Biotechnology</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11</w:t>
      </w:r>
      <w:r>
        <w:rPr>
          <w:rFonts w:ascii="Times New Roman" w:hAnsi="Times New Roman" w:eastAsia="Calibri" w:cs="Times New Roman"/>
          <w:sz w:val="24"/>
          <w:szCs w:val="24"/>
        </w:rPr>
        <w:t>, 16814-16823.</w:t>
      </w:r>
    </w:p>
    <w:p w14:paraId="672ACCD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Gautier, M., Normand, A. C. and Ranque, S. (2016). Previously unknown species of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Clinical Microbiology and Infection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22</w:t>
      </w:r>
      <w:r>
        <w:rPr>
          <w:rFonts w:ascii="Times New Roman" w:hAnsi="Times New Roman" w:eastAsia="Times New Roman" w:cs="Times New Roman"/>
          <w:sz w:val="24"/>
          <w:szCs w:val="24"/>
        </w:rPr>
        <w:t>(8), 662-669.</w:t>
      </w:r>
    </w:p>
    <w:p w14:paraId="1F50665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Gimode, D., Chu, Y., Dean, L., Holbrook, C., Fonceka, D., &amp; Ozias-Akins, P. (2020). Seed Composition Survey of a Peanut CSSL population reveals introgression lines with elevated oleic/linoleic profiles. </w:t>
      </w:r>
      <w:r>
        <w:rPr>
          <w:rFonts w:ascii="Times New Roman" w:hAnsi="Times New Roman" w:eastAsia="Times New Roman" w:cs="Times New Roman"/>
          <w:i/>
          <w:iCs/>
          <w:sz w:val="24"/>
          <w:szCs w:val="24"/>
        </w:rPr>
        <w:t>Peanut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47</w:t>
      </w:r>
      <w:r>
        <w:rPr>
          <w:rFonts w:ascii="Times New Roman" w:hAnsi="Times New Roman" w:eastAsia="Times New Roman" w:cs="Times New Roman"/>
          <w:sz w:val="24"/>
          <w:szCs w:val="24"/>
        </w:rPr>
        <w:t>(3), 139-149.</w:t>
      </w:r>
    </w:p>
    <w:p w14:paraId="4B269D1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Girdthai, T., Jogloy, S., Vorasoot, N., Akkasaeng, C., Wongkaew, S., Holbrook, C. C. and Patanothai, A. (2010). Associations between physiological traits for drought tolerance and aflatoxin contamination in peanut genotypes under terminal drought. </w:t>
      </w:r>
      <w:r>
        <w:rPr>
          <w:rFonts w:ascii="Times New Roman" w:hAnsi="Times New Roman" w:eastAsia="Times New Roman" w:cs="Times New Roman"/>
          <w:i/>
          <w:iCs/>
          <w:sz w:val="24"/>
          <w:szCs w:val="24"/>
        </w:rPr>
        <w:t>Plant Breeding</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129</w:t>
      </w:r>
      <w:r>
        <w:rPr>
          <w:rFonts w:ascii="Times New Roman" w:hAnsi="Times New Roman" w:eastAsia="Times New Roman" w:cs="Times New Roman"/>
          <w:sz w:val="24"/>
          <w:szCs w:val="24"/>
        </w:rPr>
        <w:t>, 693-699.</w:t>
      </w:r>
    </w:p>
    <w:p w14:paraId="4CF3ED82">
      <w:pPr>
        <w:spacing w:after="0" w:line="360" w:lineRule="auto"/>
        <w:ind w:left="720" w:hanging="720"/>
        <w:jc w:val="both"/>
        <w:rPr>
          <w:rFonts w:ascii="Times New Roman" w:hAnsi="Times New Roman" w:eastAsia="Calibri" w:cs="Times New Roman"/>
          <w:sz w:val="24"/>
          <w:szCs w:val="24"/>
        </w:rPr>
      </w:pPr>
      <w:bookmarkStart w:id="240" w:name="_Hlk522884346"/>
      <w:r>
        <w:rPr>
          <w:rFonts w:ascii="Times New Roman" w:hAnsi="Times New Roman" w:eastAsia="Calibri" w:cs="Times New Roman"/>
          <w:sz w:val="24"/>
          <w:szCs w:val="24"/>
        </w:rPr>
        <w:t xml:space="preserve">Gong, Y. Y., Watson, S. and Routledge, M. N. (2016). Aflatoxin exposure and associated human health effects, a review of epidemiological studies. </w:t>
      </w:r>
      <w:r>
        <w:rPr>
          <w:rFonts w:ascii="Times New Roman" w:hAnsi="Times New Roman" w:eastAsia="Calibri" w:cs="Times New Roman"/>
          <w:i/>
          <w:iCs/>
          <w:sz w:val="24"/>
          <w:szCs w:val="24"/>
        </w:rPr>
        <w:t>Food Safety</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4</w:t>
      </w:r>
      <w:r>
        <w:rPr>
          <w:rFonts w:ascii="Times New Roman" w:hAnsi="Times New Roman" w:eastAsia="Calibri" w:cs="Times New Roman"/>
          <w:sz w:val="24"/>
          <w:szCs w:val="24"/>
        </w:rPr>
        <w:t>, 14-27.</w:t>
      </w:r>
    </w:p>
    <w:bookmarkEnd w:id="240"/>
    <w:p w14:paraId="7CEB7A28">
      <w:pPr>
        <w:spacing w:after="0" w:line="360" w:lineRule="auto"/>
        <w:ind w:left="720" w:hanging="720"/>
        <w:jc w:val="both"/>
        <w:rPr>
          <w:rFonts w:ascii="Times New Roman" w:hAnsi="Times New Roman" w:eastAsia="Calibri" w:cs="Times New Roman"/>
          <w:bCs/>
          <w:sz w:val="24"/>
          <w:szCs w:val="24"/>
        </w:rPr>
      </w:pPr>
      <w:r>
        <w:rPr>
          <w:rFonts w:ascii="Times New Roman" w:hAnsi="Times New Roman" w:eastAsia="Calibri" w:cs="Times New Roman"/>
          <w:bCs/>
          <w:iCs/>
          <w:sz w:val="24"/>
          <w:szCs w:val="24"/>
        </w:rPr>
        <w:t xml:space="preserve">Gong, Y., Hounsa, A., Egal, S., Turner, P. C., Sutcliffe, A. E., Hall, A. J., Cardwell, K., Christopher P. and Wild, C. P. (2004). </w:t>
      </w:r>
      <w:r>
        <w:rPr>
          <w:rFonts w:ascii="Times New Roman" w:hAnsi="Times New Roman" w:eastAsia="Calibri" w:cs="Times New Roman"/>
          <w:bCs/>
          <w:sz w:val="24"/>
          <w:szCs w:val="24"/>
        </w:rPr>
        <w:t xml:space="preserve">Postweaning exposure to aflatoxin results in impaired child growth: A longitudinal study in Benin, West Africa. </w:t>
      </w:r>
      <w:r>
        <w:rPr>
          <w:rFonts w:ascii="Times New Roman" w:hAnsi="Times New Roman" w:eastAsia="Calibri" w:cs="Times New Roman"/>
          <w:bCs/>
          <w:i/>
          <w:sz w:val="24"/>
          <w:szCs w:val="24"/>
        </w:rPr>
        <w:t>Environmental Health Perspectives,</w:t>
      </w:r>
      <w:r>
        <w:rPr>
          <w:rFonts w:ascii="Times New Roman" w:hAnsi="Times New Roman" w:eastAsia="Calibri" w:cs="Times New Roman"/>
          <w:b/>
          <w:bCs/>
          <w:sz w:val="24"/>
          <w:szCs w:val="24"/>
        </w:rPr>
        <w:t xml:space="preserve"> </w:t>
      </w:r>
      <w:r>
        <w:rPr>
          <w:rFonts w:ascii="Times New Roman" w:hAnsi="Times New Roman" w:eastAsia="Calibri" w:cs="Times New Roman"/>
          <w:bCs/>
          <w:i/>
          <w:sz w:val="24"/>
          <w:szCs w:val="24"/>
        </w:rPr>
        <w:t>112</w:t>
      </w:r>
      <w:r>
        <w:rPr>
          <w:rFonts w:ascii="Times New Roman" w:hAnsi="Times New Roman" w:eastAsia="Calibri" w:cs="Times New Roman"/>
          <w:bCs/>
          <w:sz w:val="24"/>
          <w:szCs w:val="24"/>
        </w:rPr>
        <w:t>, 1334–1338.</w:t>
      </w:r>
    </w:p>
    <w:p w14:paraId="34DE81DC">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Grubisha, L. C., &amp; Cotty, P. J. (2015). Genetic analysis of the </w:t>
      </w:r>
      <w:r>
        <w:rPr>
          <w:rStyle w:val="18"/>
          <w:rFonts w:ascii="Times New Roman" w:hAnsi="Times New Roman" w:cs="Times New Roman" w:eastAsiaTheme="majorEastAsia"/>
          <w:sz w:val="24"/>
          <w:szCs w:val="24"/>
        </w:rPr>
        <w:t>Aspergillus flavus</w:t>
      </w:r>
      <w:r>
        <w:rPr>
          <w:rFonts w:ascii="Times New Roman" w:hAnsi="Times New Roman" w:cs="Times New Roman"/>
          <w:sz w:val="24"/>
          <w:szCs w:val="24"/>
        </w:rPr>
        <w:t xml:space="preserve"> vegetative compatibility group to which a biological control agent that limits aflatoxin contamination in US crops belongs. </w:t>
      </w:r>
      <w:r>
        <w:rPr>
          <w:rStyle w:val="18"/>
          <w:rFonts w:ascii="Times New Roman" w:hAnsi="Times New Roman" w:cs="Times New Roman" w:eastAsiaTheme="majorEastAsia"/>
          <w:sz w:val="24"/>
          <w:szCs w:val="24"/>
        </w:rPr>
        <w:t>Applied and Environmental Microbiology, 81</w:t>
      </w:r>
      <w:r>
        <w:rPr>
          <w:rFonts w:ascii="Times New Roman" w:hAnsi="Times New Roman" w:cs="Times New Roman"/>
          <w:sz w:val="24"/>
          <w:szCs w:val="24"/>
        </w:rPr>
        <w:t xml:space="preserve">(17), 5889-5899. </w:t>
      </w:r>
      <w:r>
        <w:fldChar w:fldCharType="begin"/>
      </w:r>
      <w:r>
        <w:instrText xml:space="preserve"> HYPERLINK "https://doi.org/10.1128/AEM.00738-15" </w:instrText>
      </w:r>
      <w:r>
        <w:fldChar w:fldCharType="separate"/>
      </w:r>
      <w:r>
        <w:rPr>
          <w:rStyle w:val="22"/>
          <w:rFonts w:ascii="Times New Roman" w:hAnsi="Times New Roman" w:cs="Times New Roman"/>
          <w:color w:val="auto"/>
          <w:sz w:val="24"/>
          <w:szCs w:val="24"/>
        </w:rPr>
        <w:t>https://doi.org/10.1128/AEM.00738-15</w:t>
      </w:r>
      <w:r>
        <w:rPr>
          <w:rStyle w:val="22"/>
          <w:rFonts w:ascii="Times New Roman" w:hAnsi="Times New Roman" w:cs="Times New Roman"/>
          <w:color w:val="auto"/>
          <w:sz w:val="24"/>
          <w:szCs w:val="24"/>
        </w:rPr>
        <w:fldChar w:fldCharType="end"/>
      </w:r>
    </w:p>
    <w:p w14:paraId="285DF89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Guchi, E. (2015). Implication of aflatoxin contamination in agricultural products. </w:t>
      </w:r>
      <w:r>
        <w:rPr>
          <w:rFonts w:ascii="Times New Roman" w:hAnsi="Times New Roman" w:eastAsia="Times New Roman" w:cs="Times New Roman"/>
          <w:i/>
          <w:iCs/>
          <w:sz w:val="24"/>
          <w:szCs w:val="24"/>
        </w:rPr>
        <w:t>American Journal of Food and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w:t>
      </w:r>
      <w:r>
        <w:rPr>
          <w:rFonts w:ascii="Times New Roman" w:hAnsi="Times New Roman" w:eastAsia="Times New Roman" w:cs="Times New Roman"/>
          <w:sz w:val="24"/>
          <w:szCs w:val="24"/>
        </w:rPr>
        <w:t>, 12-20.</w:t>
      </w:r>
    </w:p>
    <w:p w14:paraId="7A883310">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Gulluoglu, L., Bakal, H., Onat, B., El Sabagh, A. and Arioglu, H. (2016). Characterization of peanut (</w:t>
      </w:r>
      <w:r>
        <w:rPr>
          <w:rFonts w:ascii="Times New Roman" w:hAnsi="Times New Roman" w:eastAsia="Calibri" w:cs="Times New Roman"/>
          <w:i/>
          <w:iCs/>
          <w:sz w:val="24"/>
          <w:szCs w:val="24"/>
        </w:rPr>
        <w:t>Arachis hypogaea</w:t>
      </w:r>
      <w:r>
        <w:rPr>
          <w:rFonts w:ascii="Times New Roman" w:hAnsi="Times New Roman" w:eastAsia="Calibri" w:cs="Times New Roman"/>
          <w:sz w:val="24"/>
          <w:szCs w:val="24"/>
        </w:rPr>
        <w:t xml:space="preserve"> L.) seed oil and fatty acids composition under different growing season under Mediterranean environment. </w:t>
      </w:r>
      <w:r>
        <w:rPr>
          <w:rFonts w:ascii="Times New Roman" w:hAnsi="Times New Roman" w:eastAsia="Calibri" w:cs="Times New Roman"/>
          <w:i/>
          <w:iCs/>
          <w:sz w:val="24"/>
          <w:szCs w:val="24"/>
        </w:rPr>
        <w:t>Journal of Experimental Biology and Agricultural Sciences, 4</w:t>
      </w:r>
      <w:r>
        <w:rPr>
          <w:rFonts w:ascii="Times New Roman" w:hAnsi="Times New Roman" w:eastAsia="Calibri" w:cs="Times New Roman"/>
          <w:i/>
          <w:sz w:val="24"/>
          <w:szCs w:val="24"/>
        </w:rPr>
        <w:t>,</w:t>
      </w:r>
      <w:r>
        <w:rPr>
          <w:rFonts w:ascii="Times New Roman" w:hAnsi="Times New Roman" w:eastAsia="Calibri" w:cs="Times New Roman"/>
          <w:sz w:val="24"/>
          <w:szCs w:val="24"/>
        </w:rPr>
        <w:t xml:space="preserve"> 564-571.</w:t>
      </w:r>
      <w:r>
        <w:rPr>
          <w:rFonts w:ascii="Times New Roman" w:hAnsi="Times New Roman" w:eastAsia="Calibri" w:cs="Times New Roman"/>
          <w:iCs/>
          <w:sz w:val="24"/>
          <w:szCs w:val="24"/>
        </w:rPr>
        <w:t xml:space="preserve"> </w:t>
      </w:r>
      <w:r>
        <w:fldChar w:fldCharType="begin"/>
      </w:r>
      <w:r>
        <w:instrText xml:space="preserve"> HYPERLINK "http://dx.doi.org/10.18006/2016" </w:instrText>
      </w:r>
      <w:r>
        <w:fldChar w:fldCharType="separate"/>
      </w:r>
      <w:r>
        <w:rPr>
          <w:rStyle w:val="22"/>
          <w:rFonts w:ascii="Times New Roman" w:hAnsi="Times New Roman" w:eastAsia="Calibri" w:cs="Times New Roman"/>
          <w:iCs/>
          <w:color w:val="auto"/>
          <w:sz w:val="24"/>
          <w:szCs w:val="24"/>
        </w:rPr>
        <w:t>http://dx.doi.org/10.18006/2016</w:t>
      </w:r>
      <w:r>
        <w:rPr>
          <w:rStyle w:val="22"/>
          <w:rFonts w:ascii="Times New Roman" w:hAnsi="Times New Roman" w:eastAsia="Calibri" w:cs="Times New Roman"/>
          <w:iCs/>
          <w:color w:val="auto"/>
          <w:sz w:val="24"/>
          <w:szCs w:val="24"/>
        </w:rPr>
        <w:fldChar w:fldCharType="end"/>
      </w:r>
    </w:p>
    <w:p w14:paraId="130B8DDD">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Ha, T. J., Hwang, E. J., Oh, E., Lee, M. H., Song, S. B., Kim, J. I., &amp; Park, Y. J. (2023). UPLC-Orbitrap-MS/MS analysis of polyphenolic compounds from ethanol extracts of peanut skin and their antioxidant activities</w:t>
      </w:r>
      <w:r>
        <w:rPr>
          <w:rFonts w:ascii="Times New Roman" w:hAnsi="Times New Roman" w:eastAsia="Times New Roman" w:cs="Times New Roman"/>
          <w:i/>
          <w:iCs/>
          <w:sz w:val="24"/>
          <w:szCs w:val="24"/>
        </w:rPr>
        <w:t xml:space="preserve">. </w:t>
      </w:r>
      <w:r>
        <w:rPr>
          <w:rFonts w:ascii="Times New Roman" w:hAnsi="Times New Roman" w:cs="Times New Roman"/>
          <w:i/>
          <w:iCs/>
          <w:sz w:val="24"/>
          <w:szCs w:val="24"/>
        </w:rPr>
        <w:t>Journal of the Korean Society of Food Science and Nutrition, 52</w:t>
      </w:r>
      <w:r>
        <w:rPr>
          <w:rFonts w:ascii="Times New Roman" w:hAnsi="Times New Roman" w:cs="Times New Roman"/>
          <w:sz w:val="24"/>
          <w:szCs w:val="24"/>
        </w:rPr>
        <w:t>(8), 821-829.</w:t>
      </w:r>
    </w:p>
    <w:p w14:paraId="6B224B45">
      <w:pPr>
        <w:spacing w:after="0" w:line="360" w:lineRule="auto"/>
        <w:ind w:left="720" w:hanging="720"/>
        <w:jc w:val="both"/>
        <w:rPr>
          <w:rFonts w:ascii="Times New Roman" w:hAnsi="Times New Roman" w:eastAsia="Times New Roman" w:cs="Times New Roman"/>
          <w:sz w:val="24"/>
          <w:szCs w:val="24"/>
        </w:rPr>
      </w:pPr>
      <w:bookmarkStart w:id="241" w:name="_Hlk522884298"/>
      <w:r>
        <w:rPr>
          <w:rFonts w:ascii="Times New Roman" w:hAnsi="Times New Roman" w:eastAsia="Times New Roman" w:cs="Times New Roman"/>
          <w:sz w:val="24"/>
          <w:szCs w:val="24"/>
        </w:rPr>
        <w:t xml:space="preserve">Halliwell, B. and Gutteridge, J. M. (2015). </w:t>
      </w:r>
      <w:r>
        <w:rPr>
          <w:rFonts w:ascii="Times New Roman" w:hAnsi="Times New Roman" w:eastAsia="Times New Roman" w:cs="Times New Roman"/>
          <w:i/>
          <w:iCs/>
          <w:sz w:val="24"/>
          <w:szCs w:val="24"/>
        </w:rPr>
        <w:t>Free radicals in biology and medicine</w:t>
      </w:r>
      <w:r>
        <w:rPr>
          <w:rFonts w:ascii="Times New Roman" w:hAnsi="Times New Roman" w:eastAsia="Times New Roman" w:cs="Times New Roman"/>
          <w:sz w:val="24"/>
          <w:szCs w:val="24"/>
        </w:rPr>
        <w:t>. USA: Oxford University Press.</w:t>
      </w:r>
    </w:p>
    <w:bookmarkEnd w:id="241"/>
    <w:p w14:paraId="0C9CC7F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Hamed, A. M., Taha, S. H., Darwish, A. A., &amp; Aly, E. (2021). Antioxidant activity and some quality characteristics of buffalo yoghurt fortified with peanut skin extract powder. </w:t>
      </w:r>
      <w:r>
        <w:rPr>
          <w:rFonts w:ascii="Times New Roman" w:hAnsi="Times New Roman" w:eastAsia="Times New Roman" w:cs="Times New Roman"/>
          <w:i/>
          <w:iCs/>
          <w:sz w:val="24"/>
          <w:szCs w:val="24"/>
        </w:rPr>
        <w:t>Journal of Food Science and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58</w:t>
      </w:r>
      <w:r>
        <w:rPr>
          <w:rFonts w:ascii="Times New Roman" w:hAnsi="Times New Roman" w:eastAsia="Times New Roman" w:cs="Times New Roman"/>
          <w:sz w:val="24"/>
          <w:szCs w:val="24"/>
        </w:rPr>
        <w:t xml:space="preserve">, 2431-2440. </w:t>
      </w:r>
    </w:p>
    <w:p w14:paraId="1161CF2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Hartung, F. and Schiemann, J. (2014). Precise plant breeding using new genome editing techniques: Opportunities, safety and regulation in the EU. </w:t>
      </w:r>
      <w:r>
        <w:rPr>
          <w:rFonts w:ascii="Times New Roman" w:hAnsi="Times New Roman" w:eastAsia="Times New Roman" w:cs="Times New Roman"/>
          <w:i/>
          <w:iCs/>
          <w:sz w:val="24"/>
          <w:szCs w:val="24"/>
        </w:rPr>
        <w:t>The Plant Journal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78</w:t>
      </w:r>
      <w:r>
        <w:rPr>
          <w:rFonts w:ascii="Times New Roman" w:hAnsi="Times New Roman" w:eastAsia="Times New Roman" w:cs="Times New Roman"/>
          <w:sz w:val="24"/>
          <w:szCs w:val="24"/>
        </w:rPr>
        <w:t>, 742-752.</w:t>
      </w:r>
    </w:p>
    <w:p w14:paraId="3CA8CEA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He, G., Meng, R., Gao, H., Guo, B., Gao, G., Newman, M., Pittman, R.N. and Prakash, C.S. (2005). Simple sequence repeat markers for botanical varieties of cultivated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w:t>
      </w:r>
      <w:r>
        <w:rPr>
          <w:rFonts w:ascii="Times New Roman" w:hAnsi="Times New Roman" w:cs="Times New Roman"/>
          <w:i/>
          <w:sz w:val="24"/>
          <w:szCs w:val="24"/>
        </w:rPr>
        <w:t>Euphytica,</w:t>
      </w:r>
      <w:r>
        <w:rPr>
          <w:rFonts w:ascii="Times New Roman" w:hAnsi="Times New Roman" w:cs="Times New Roman"/>
          <w:sz w:val="24"/>
          <w:szCs w:val="24"/>
        </w:rPr>
        <w:t xml:space="preserve"> </w:t>
      </w:r>
      <w:r>
        <w:rPr>
          <w:rFonts w:ascii="Times New Roman" w:hAnsi="Times New Roman" w:cs="Times New Roman"/>
          <w:i/>
          <w:sz w:val="24"/>
          <w:szCs w:val="24"/>
        </w:rPr>
        <w:t>142</w:t>
      </w:r>
      <w:r>
        <w:rPr>
          <w:rFonts w:ascii="Times New Roman" w:hAnsi="Times New Roman" w:cs="Times New Roman"/>
          <w:sz w:val="24"/>
          <w:szCs w:val="24"/>
        </w:rPr>
        <w:t>, 131–136.</w:t>
      </w:r>
    </w:p>
    <w:p w14:paraId="40D0DEB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He, G., Meng, R., Newman, M., Gao, G., Pittman, R.N. and Prakash, C.S. (2003). Microsatellites as DNA markers in cultivated peanut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w:t>
      </w:r>
      <w:r>
        <w:rPr>
          <w:rFonts w:ascii="Times New Roman" w:hAnsi="Times New Roman" w:cs="Times New Roman"/>
          <w:i/>
          <w:sz w:val="24"/>
          <w:szCs w:val="24"/>
        </w:rPr>
        <w:t>BMC Plant Biology</w:t>
      </w:r>
      <w:r>
        <w:rPr>
          <w:rFonts w:ascii="Times New Roman" w:hAnsi="Times New Roman" w:cs="Times New Roman"/>
          <w:sz w:val="24"/>
          <w:szCs w:val="24"/>
        </w:rPr>
        <w:t xml:space="preserve">, </w:t>
      </w:r>
      <w:r>
        <w:rPr>
          <w:rFonts w:ascii="Times New Roman" w:hAnsi="Times New Roman" w:cs="Times New Roman"/>
          <w:i/>
          <w:sz w:val="24"/>
          <w:szCs w:val="24"/>
        </w:rPr>
        <w:t>3</w:t>
      </w:r>
      <w:r>
        <w:rPr>
          <w:rFonts w:ascii="Times New Roman" w:hAnsi="Times New Roman" w:cs="Times New Roman"/>
          <w:sz w:val="24"/>
          <w:szCs w:val="24"/>
        </w:rPr>
        <w:t>, 1-6.</w:t>
      </w:r>
    </w:p>
    <w:p w14:paraId="34F50FC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Hernandez-Vargas, H., Castelino, J., Silver, M. J., Dominguez-Salas, P., Cros, M. P., Durand, G., ... and Hennig, B. J. (2015). Exposure to aflatoxin B1 in utero is associated with DNA methylation in white blood cells of infants in The Gambia. </w:t>
      </w:r>
      <w:r>
        <w:rPr>
          <w:rFonts w:ascii="Times New Roman" w:hAnsi="Times New Roman" w:eastAsia="Times New Roman" w:cs="Times New Roman"/>
          <w:i/>
          <w:iCs/>
          <w:sz w:val="24"/>
          <w:szCs w:val="24"/>
        </w:rPr>
        <w:t>International Journal of Epidemiology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44</w:t>
      </w:r>
      <w:r>
        <w:rPr>
          <w:rFonts w:ascii="Times New Roman" w:hAnsi="Times New Roman" w:eastAsia="Times New Roman" w:cs="Times New Roman"/>
          <w:i/>
          <w:sz w:val="24"/>
          <w:szCs w:val="24"/>
        </w:rPr>
        <w:t>,</w:t>
      </w:r>
      <w:r>
        <w:rPr>
          <w:rFonts w:ascii="Times New Roman" w:hAnsi="Times New Roman" w:eastAsia="Times New Roman" w:cs="Times New Roman"/>
          <w:sz w:val="24"/>
          <w:szCs w:val="24"/>
        </w:rPr>
        <w:t xml:space="preserve"> 1238-1248.</w:t>
      </w:r>
    </w:p>
    <w:p w14:paraId="3FAA6126">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Hu, J., Telenko, D. E., Phipps, P. M. and Grabau, E. A. (2014). Assessment of peanut quality and compositional characteristics among transgenic sclerotinia blight-resistant and non-transgenic susceptible cultivars. </w:t>
      </w:r>
      <w:r>
        <w:rPr>
          <w:rFonts w:ascii="Times New Roman" w:hAnsi="Times New Roman" w:eastAsia="Calibri" w:cs="Times New Roman"/>
          <w:i/>
          <w:iCs/>
          <w:sz w:val="24"/>
          <w:szCs w:val="24"/>
        </w:rPr>
        <w:t>Journal of Agricultural and Food Chemistry</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62</w:t>
      </w:r>
      <w:r>
        <w:rPr>
          <w:rFonts w:ascii="Times New Roman" w:hAnsi="Times New Roman" w:eastAsia="Calibri" w:cs="Times New Roman"/>
          <w:sz w:val="24"/>
          <w:szCs w:val="24"/>
        </w:rPr>
        <w:t>, 7877-7885.</w:t>
      </w:r>
    </w:p>
    <w:p w14:paraId="647A5A2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Huai, D., Huang, L., Xue, X., Yu, B., Ding, Y., Jin, G., Liu, H., Pandey, M., Sudini, H., Luo, H., Zhou, X., Liu, N., Chen, W., Yan, L., Chen, Y., Wang, X., Wang, Q., Kang, Y., Wang, Z., Chen, X., Jiang, H., Lei, Y., &amp; Liao, B. (2025). Identification of candidate genes associated with resistance to aflatoxin production in peanut through genetic mapping and transcriptome analysis. </w:t>
      </w:r>
      <w:r>
        <w:rPr>
          <w:rFonts w:ascii="Times New Roman" w:hAnsi="Times New Roman" w:cs="Times New Roman"/>
          <w:i/>
          <w:iCs/>
          <w:sz w:val="24"/>
          <w:szCs w:val="24"/>
        </w:rPr>
        <w:t>Theoretical and Applied Genetics</w:t>
      </w:r>
      <w:r>
        <w:rPr>
          <w:rFonts w:ascii="Times New Roman" w:hAnsi="Times New Roman" w:cs="Times New Roman"/>
          <w:sz w:val="24"/>
          <w:szCs w:val="24"/>
        </w:rPr>
        <w:t xml:space="preserve">, </w:t>
      </w:r>
      <w:r>
        <w:rPr>
          <w:rFonts w:ascii="Times New Roman" w:hAnsi="Times New Roman" w:cs="Times New Roman"/>
          <w:i/>
          <w:iCs/>
          <w:sz w:val="24"/>
          <w:szCs w:val="24"/>
        </w:rPr>
        <w:t>138</w:t>
      </w:r>
      <w:r>
        <w:rPr>
          <w:rFonts w:ascii="Times New Roman" w:hAnsi="Times New Roman" w:cs="Times New Roman"/>
          <w:sz w:val="24"/>
          <w:szCs w:val="24"/>
        </w:rPr>
        <w:t xml:space="preserve">(71). </w:t>
      </w:r>
      <w:r>
        <w:fldChar w:fldCharType="begin"/>
      </w:r>
      <w:r>
        <w:instrText xml:space="preserve"> HYPERLINK "https://doi.org/10.1007/s00122-025-04822-1" </w:instrText>
      </w:r>
      <w:r>
        <w:fldChar w:fldCharType="separate"/>
      </w:r>
      <w:r>
        <w:rPr>
          <w:rStyle w:val="22"/>
          <w:rFonts w:ascii="Times New Roman" w:hAnsi="Times New Roman" w:cs="Times New Roman"/>
          <w:color w:val="auto"/>
          <w:sz w:val="24"/>
          <w:szCs w:val="24"/>
        </w:rPr>
        <w:t>https://doi.org/10.1007/s00122-025-04822-1</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 8880, 2220</w:t>
      </w:r>
    </w:p>
    <w:p w14:paraId="0F20373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Hung, C. H., &amp; Chen, S. D. (2022). Study of inducing factors on resveratrol and antioxidant content in germinated peanuts. </w:t>
      </w:r>
      <w:r>
        <w:rPr>
          <w:rFonts w:ascii="Times New Roman" w:hAnsi="Times New Roman" w:eastAsia="Times New Roman" w:cs="Times New Roman"/>
          <w:i/>
          <w:iCs/>
          <w:sz w:val="24"/>
          <w:szCs w:val="24"/>
        </w:rPr>
        <w:t>Molecules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27</w:t>
      </w:r>
      <w:r>
        <w:rPr>
          <w:rFonts w:ascii="Times New Roman" w:hAnsi="Times New Roman" w:eastAsia="Times New Roman" w:cs="Times New Roman"/>
          <w:sz w:val="24"/>
          <w:szCs w:val="24"/>
        </w:rPr>
        <w:t>(17), 5700.</w:t>
      </w:r>
    </w:p>
    <w:p w14:paraId="767B202E">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Ijarotimi, O. S., Ogunmola, T. G., &amp; Oluwajuyitan, T. D. (2022). Effect of some traditional processing operations on the chemical, functional, antioxidant, glycaemic index and glycaemic load of groundnut (</w:t>
      </w:r>
      <w:r>
        <w:rPr>
          <w:rFonts w:ascii="Times New Roman" w:hAnsi="Times New Roman" w:eastAsia="Times New Roman" w:cs="Times New Roman"/>
          <w:i/>
          <w:iCs/>
          <w:sz w:val="24"/>
          <w:szCs w:val="24"/>
        </w:rPr>
        <w:t>Arachis hypogea</w:t>
      </w:r>
      <w:r>
        <w:rPr>
          <w:rFonts w:ascii="Times New Roman" w:hAnsi="Times New Roman" w:eastAsia="Times New Roman" w:cs="Times New Roman"/>
          <w:sz w:val="24"/>
          <w:szCs w:val="24"/>
        </w:rPr>
        <w:t xml:space="preserve"> L.) seed flour. </w:t>
      </w:r>
      <w:r>
        <w:rPr>
          <w:rFonts w:ascii="Times New Roman" w:hAnsi="Times New Roman" w:eastAsia="Times New Roman" w:cs="Times New Roman"/>
          <w:i/>
          <w:iCs/>
          <w:sz w:val="24"/>
          <w:szCs w:val="24"/>
        </w:rPr>
        <w:t>Journal of Food Measurement and Characterization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(3), 2024-2040.</w:t>
      </w:r>
    </w:p>
    <w:p w14:paraId="24864EF8">
      <w:pPr>
        <w:spacing w:after="0" w:line="360" w:lineRule="auto"/>
        <w:ind w:left="720" w:hanging="720"/>
        <w:jc w:val="both"/>
        <w:rPr>
          <w:rFonts w:ascii="Times New Roman" w:hAnsi="Times New Roman" w:cs="Times New Roman"/>
          <w:sz w:val="24"/>
          <w:szCs w:val="24"/>
        </w:rPr>
      </w:pPr>
      <w:bookmarkStart w:id="242" w:name="_Hlk51069844"/>
      <w:r>
        <w:rPr>
          <w:rFonts w:ascii="Times New Roman" w:hAnsi="Times New Roman" w:cs="Times New Roman"/>
          <w:sz w:val="24"/>
          <w:szCs w:val="24"/>
        </w:rPr>
        <w:t xml:space="preserve">Jaccard, P. (1908). Nouvelles recherchess sur la distribution florale. </w:t>
      </w:r>
      <w:r>
        <w:rPr>
          <w:rFonts w:ascii="Times New Roman" w:hAnsi="Times New Roman" w:cs="Times New Roman"/>
          <w:i/>
          <w:sz w:val="24"/>
          <w:szCs w:val="24"/>
        </w:rPr>
        <w:t>Bulletin de la Société Vaudoise des Sciences Naturelles,</w:t>
      </w:r>
      <w:r>
        <w:rPr>
          <w:rFonts w:ascii="Times New Roman" w:hAnsi="Times New Roman" w:cs="Times New Roman"/>
          <w:sz w:val="24"/>
          <w:szCs w:val="24"/>
        </w:rPr>
        <w:t xml:space="preserve"> </w:t>
      </w:r>
      <w:r>
        <w:rPr>
          <w:rFonts w:ascii="Times New Roman" w:hAnsi="Times New Roman" w:cs="Times New Roman"/>
          <w:i/>
          <w:sz w:val="24"/>
          <w:szCs w:val="24"/>
        </w:rPr>
        <w:t>44</w:t>
      </w:r>
      <w:r>
        <w:rPr>
          <w:rFonts w:ascii="Times New Roman" w:hAnsi="Times New Roman" w:cs="Times New Roman"/>
          <w:sz w:val="24"/>
          <w:szCs w:val="24"/>
        </w:rPr>
        <w:t>, 223–270.</w:t>
      </w:r>
    </w:p>
    <w:bookmarkEnd w:id="242"/>
    <w:p w14:paraId="2C39387B">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Jiang, Q. (2014). Natural forms of vitamin E: Metabolism, antioxidant, and anti-inflammatory activities and their role in disease prevention and therapy. </w:t>
      </w:r>
      <w:r>
        <w:rPr>
          <w:rFonts w:ascii="Times New Roman" w:hAnsi="Times New Roman" w:eastAsia="Calibri" w:cs="Times New Roman"/>
          <w:i/>
          <w:iCs/>
          <w:sz w:val="24"/>
          <w:szCs w:val="24"/>
        </w:rPr>
        <w:t>Free Radical Biology and Medicine</w:t>
      </w:r>
      <w:r>
        <w:rPr>
          <w:rFonts w:ascii="Times New Roman" w:hAnsi="Times New Roman" w:eastAsia="Calibri" w:cs="Times New Roman"/>
          <w:sz w:val="24"/>
          <w:szCs w:val="24"/>
        </w:rPr>
        <w:t xml:space="preserve">, </w:t>
      </w:r>
      <w:r>
        <w:rPr>
          <w:rFonts w:ascii="Times New Roman" w:hAnsi="Times New Roman" w:eastAsia="Calibri" w:cs="Times New Roman"/>
          <w:i/>
          <w:iCs/>
          <w:sz w:val="24"/>
          <w:szCs w:val="24"/>
        </w:rPr>
        <w:t>72</w:t>
      </w:r>
      <w:r>
        <w:rPr>
          <w:rFonts w:ascii="Times New Roman" w:hAnsi="Times New Roman" w:eastAsia="Calibri" w:cs="Times New Roman"/>
          <w:sz w:val="24"/>
          <w:szCs w:val="24"/>
        </w:rPr>
        <w:t>, 76-90.</w:t>
      </w:r>
    </w:p>
    <w:p w14:paraId="2F9D9FD2">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Jiang, Y., Jolly, P. E., Preko, P., Wang, J-S., Ellis, W. O., Phillips, T. D. and Williams, J. H. (2008). Aflatoxin-related immune dysfunction in health and in Human Immunodeficiency Virus Disease, </w:t>
      </w:r>
      <w:r>
        <w:rPr>
          <w:rFonts w:ascii="Times New Roman" w:hAnsi="Times New Roman" w:eastAsia="Calibri" w:cs="Times New Roman"/>
          <w:i/>
          <w:sz w:val="24"/>
          <w:szCs w:val="24"/>
        </w:rPr>
        <w:t>Clinical and Developmental Immunology</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2008</w:t>
      </w:r>
      <w:r>
        <w:rPr>
          <w:rFonts w:ascii="Times New Roman" w:hAnsi="Times New Roman" w:eastAsia="Calibri" w:cs="Times New Roman"/>
          <w:sz w:val="24"/>
          <w:szCs w:val="24"/>
        </w:rPr>
        <w:t>, 1-12.</w:t>
      </w:r>
    </w:p>
    <w:p w14:paraId="60AE917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Jin, G., Liu, N., Yu, B., Jiang, Y., Luo, H., Huang, L., Zhou, X., Yan, L., Kang, Y., Huai, D., Ding, Y., Chen, Y., Wang, X., Jiang, H., Lei, Y., Shen, J., &amp; Liao, B. (2023). Identification and Pyramiding Major QTL Loci for Simultaneously Enhancing Aflatoxin Resistance and Yield Components in Peanut. </w:t>
      </w:r>
      <w:r>
        <w:rPr>
          <w:rFonts w:ascii="Times New Roman" w:hAnsi="Times New Roman" w:cs="Times New Roman"/>
          <w:i/>
          <w:iCs/>
          <w:sz w:val="24"/>
          <w:szCs w:val="24"/>
        </w:rPr>
        <w:t>Genes</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 xml:space="preserve">(3), 625. </w:t>
      </w:r>
      <w:r>
        <w:fldChar w:fldCharType="begin"/>
      </w:r>
      <w:r>
        <w:instrText xml:space="preserve"> HYPERLINK "https://doi.org/10.3390/genes14030625" </w:instrText>
      </w:r>
      <w:r>
        <w:fldChar w:fldCharType="separate"/>
      </w:r>
      <w:r>
        <w:rPr>
          <w:rStyle w:val="22"/>
          <w:rFonts w:ascii="Times New Roman" w:hAnsi="Times New Roman" w:cs="Times New Roman"/>
          <w:color w:val="auto"/>
          <w:sz w:val="24"/>
          <w:szCs w:val="24"/>
        </w:rPr>
        <w:t>https://doi.org/10.3390/genes14030625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2716BD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Kagot, V., Okoth, S., De Boevre, M., &amp; De Saeger, S. (2019). Biocontrol of </w:t>
      </w:r>
      <w:r>
        <w:rPr>
          <w:rFonts w:ascii="Times New Roman" w:hAnsi="Times New Roman" w:cs="Times New Roman"/>
          <w:i/>
          <w:iCs/>
          <w:sz w:val="24"/>
          <w:szCs w:val="24"/>
        </w:rPr>
        <w:t>Aspergillus</w:t>
      </w:r>
      <w:r>
        <w:rPr>
          <w:rFonts w:ascii="Times New Roman" w:hAnsi="Times New Roman" w:cs="Times New Roman"/>
          <w:sz w:val="24"/>
          <w:szCs w:val="24"/>
        </w:rPr>
        <w:t xml:space="preserve"> and </w:t>
      </w:r>
      <w:r>
        <w:rPr>
          <w:rFonts w:ascii="Times New Roman" w:hAnsi="Times New Roman" w:cs="Times New Roman"/>
          <w:i/>
          <w:iCs/>
          <w:sz w:val="24"/>
          <w:szCs w:val="24"/>
        </w:rPr>
        <w:t>Fusarium</w:t>
      </w:r>
      <w:r>
        <w:rPr>
          <w:rFonts w:ascii="Times New Roman" w:hAnsi="Times New Roman" w:cs="Times New Roman"/>
          <w:sz w:val="24"/>
          <w:szCs w:val="24"/>
        </w:rPr>
        <w:t xml:space="preserve"> mycotoxins in Africa: Benefits and limitations. </w:t>
      </w:r>
      <w:r>
        <w:rPr>
          <w:rFonts w:ascii="Times New Roman" w:hAnsi="Times New Roman" w:cs="Times New Roman"/>
          <w:i/>
          <w:iCs/>
          <w:sz w:val="24"/>
          <w:szCs w:val="24"/>
        </w:rPr>
        <w:t>Toxins, 11</w:t>
      </w:r>
      <w:r>
        <w:rPr>
          <w:rFonts w:ascii="Times New Roman" w:hAnsi="Times New Roman" w:cs="Times New Roman"/>
          <w:sz w:val="24"/>
          <w:szCs w:val="24"/>
        </w:rPr>
        <w:t xml:space="preserve">(2), 109. </w:t>
      </w:r>
      <w:r>
        <w:fldChar w:fldCharType="begin"/>
      </w:r>
      <w:r>
        <w:instrText xml:space="preserve"> HYPERLINK "https://doi.org/10.3390/toxins11020109" </w:instrText>
      </w:r>
      <w:r>
        <w:fldChar w:fldCharType="separate"/>
      </w:r>
      <w:r>
        <w:rPr>
          <w:rStyle w:val="22"/>
          <w:rFonts w:ascii="Times New Roman" w:hAnsi="Times New Roman" w:eastAsia="Calibri" w:cs="Times New Roman"/>
          <w:color w:val="auto"/>
          <w:sz w:val="24"/>
          <w:szCs w:val="24"/>
        </w:rPr>
        <w:t>https://doi.org/10.3390/toxins11020109</w:t>
      </w:r>
      <w:r>
        <w:rPr>
          <w:rStyle w:val="22"/>
          <w:rFonts w:ascii="Times New Roman" w:hAnsi="Times New Roman" w:eastAsia="Calibri" w:cs="Times New Roman"/>
          <w:color w:val="auto"/>
          <w:sz w:val="24"/>
          <w:szCs w:val="24"/>
        </w:rPr>
        <w:fldChar w:fldCharType="end"/>
      </w:r>
    </w:p>
    <w:p w14:paraId="362E60E5">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Kamuhu, R., Mugendi, B. J., Kimiywe, J., &amp; Njagi, E. (2020). Effect of peanut consumption on nutritional status indices of HIV-infected adults in Nyeri County, Kenya. </w:t>
      </w:r>
      <w:r>
        <w:rPr>
          <w:rStyle w:val="18"/>
          <w:rFonts w:ascii="Times New Roman" w:hAnsi="Times New Roman" w:cs="Times New Roman" w:eastAsiaTheme="majorEastAsia"/>
          <w:sz w:val="24"/>
          <w:szCs w:val="24"/>
        </w:rPr>
        <w:t>African Journal of Food, Agriculture, Nutrition and Development, 20</w:t>
      </w:r>
      <w:r>
        <w:rPr>
          <w:rFonts w:ascii="Times New Roman" w:hAnsi="Times New Roman" w:cs="Times New Roman"/>
          <w:sz w:val="24"/>
          <w:szCs w:val="24"/>
        </w:rPr>
        <w:t xml:space="preserve">(4), 16172-16188. </w:t>
      </w:r>
      <w:r>
        <w:fldChar w:fldCharType="begin"/>
      </w:r>
      <w:r>
        <w:instrText xml:space="preserve"> HYPERLINK "https://doi.org/10.18697/ajfand.93.19603" </w:instrText>
      </w:r>
      <w:r>
        <w:fldChar w:fldCharType="separate"/>
      </w:r>
      <w:r>
        <w:rPr>
          <w:rStyle w:val="22"/>
          <w:rFonts w:ascii="Times New Roman" w:hAnsi="Times New Roman" w:cs="Times New Roman"/>
          <w:color w:val="auto"/>
          <w:sz w:val="24"/>
          <w:szCs w:val="24"/>
        </w:rPr>
        <w:t>https://doi.org/10.18697/ajfand.93.19603</w:t>
      </w:r>
      <w:r>
        <w:rPr>
          <w:rStyle w:val="22"/>
          <w:rFonts w:ascii="Times New Roman" w:hAnsi="Times New Roman" w:cs="Times New Roman"/>
          <w:color w:val="auto"/>
          <w:sz w:val="24"/>
          <w:szCs w:val="24"/>
        </w:rPr>
        <w:fldChar w:fldCharType="end"/>
      </w:r>
    </w:p>
    <w:p w14:paraId="72BEBC51">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Kelebek, H., Sonmezdag, A. S., Guclu, G., Cengiz, N., Uzlasir, T., Kadiroglu, P., &amp; Selli, S. (2020). Comparison of phenolic profile and some physicochemical properties of Uzun pistachios as influenced by different harvest period. </w:t>
      </w:r>
      <w:r>
        <w:rPr>
          <w:rFonts w:ascii="Times New Roman" w:hAnsi="Times New Roman" w:eastAsia="Times New Roman" w:cs="Times New Roman"/>
          <w:i/>
          <w:iCs/>
          <w:sz w:val="24"/>
          <w:szCs w:val="24"/>
        </w:rPr>
        <w:t>Journal of Food Processing and Preservation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44</w:t>
      </w:r>
      <w:r>
        <w:rPr>
          <w:rFonts w:ascii="Times New Roman" w:hAnsi="Times New Roman" w:eastAsia="Times New Roman" w:cs="Times New Roman"/>
          <w:sz w:val="24"/>
          <w:szCs w:val="24"/>
        </w:rPr>
        <w:t>(8), e14605.</w:t>
      </w:r>
    </w:p>
    <w:p w14:paraId="634ED42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Khadgi, A., Lekkala, S., Verma, P., Puppala, N., &amp; Janga, M. (2025). Emerging strategies for aflatoxin resistance in peanuts via precision breeding.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(8), 394. https://doi.org/10.3390/toxins17080394.</w:t>
      </w:r>
    </w:p>
    <w:p w14:paraId="5D45B32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Kim, M. Y., Kim, H. J., Lee, Y. Y., Kim, M. H., Lee, J. Y., Kang, M. S., ... &amp; Lee, B. W. (2021). Antioxidant and anti‐inflammatory effects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skin extracts of various cultivars in oxidative‐damaged HepG2 cells and LPS‐induced raw 264.7 macrophages. </w:t>
      </w:r>
      <w:r>
        <w:rPr>
          <w:rFonts w:ascii="Times New Roman" w:hAnsi="Times New Roman" w:eastAsia="Times New Roman" w:cs="Times New Roman"/>
          <w:i/>
          <w:iCs/>
          <w:sz w:val="24"/>
          <w:szCs w:val="24"/>
        </w:rPr>
        <w:t>Food Science &amp;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(2), 973-984.</w:t>
      </w:r>
    </w:p>
    <w:p w14:paraId="737E088E">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Klich, M. A. (2007a). </w:t>
      </w:r>
      <w:r>
        <w:rPr>
          <w:rFonts w:ascii="Times New Roman" w:hAnsi="Times New Roman" w:eastAsia="Calibri" w:cs="Times New Roman"/>
          <w:bCs/>
          <w:i/>
          <w:iCs/>
          <w:sz w:val="24"/>
          <w:szCs w:val="24"/>
        </w:rPr>
        <w:t>Aspergillus flavus</w:t>
      </w:r>
      <w:r>
        <w:rPr>
          <w:rFonts w:ascii="Times New Roman" w:hAnsi="Times New Roman" w:eastAsia="Calibri" w:cs="Times New Roman"/>
          <w:bCs/>
          <w:sz w:val="24"/>
          <w:szCs w:val="24"/>
        </w:rPr>
        <w:t>: The major producer of aflatoxin.</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Molecular Plant Pathology</w:t>
      </w:r>
      <w:r>
        <w:rPr>
          <w:rFonts w:ascii="Times New Roman" w:hAnsi="Times New Roman" w:eastAsia="Calibri" w:cs="Times New Roman"/>
          <w:sz w:val="24"/>
          <w:szCs w:val="24"/>
        </w:rPr>
        <w:t xml:space="preserve">, </w:t>
      </w:r>
      <w:r>
        <w:rPr>
          <w:rFonts w:ascii="Times New Roman" w:hAnsi="Times New Roman" w:eastAsia="Calibri" w:cs="Times New Roman"/>
          <w:bCs/>
          <w:i/>
          <w:sz w:val="24"/>
          <w:szCs w:val="24"/>
        </w:rPr>
        <w:t>8</w:t>
      </w:r>
      <w:r>
        <w:rPr>
          <w:rFonts w:ascii="Times New Roman" w:hAnsi="Times New Roman" w:eastAsia="Calibri" w:cs="Times New Roman"/>
          <w:sz w:val="24"/>
          <w:szCs w:val="24"/>
        </w:rPr>
        <w:t>, 713–722.</w:t>
      </w:r>
    </w:p>
    <w:p w14:paraId="2F8CF77C">
      <w:pPr>
        <w:spacing w:after="0" w:line="360" w:lineRule="auto"/>
        <w:ind w:left="720" w:hanging="720"/>
        <w:jc w:val="both"/>
        <w:rPr>
          <w:rFonts w:ascii="Times New Roman" w:hAnsi="Times New Roman" w:eastAsia="Calibri" w:cs="Times New Roman"/>
          <w:b/>
          <w:bCs/>
          <w:sz w:val="24"/>
          <w:szCs w:val="24"/>
        </w:rPr>
      </w:pPr>
      <w:r>
        <w:rPr>
          <w:rFonts w:ascii="Times New Roman" w:hAnsi="Times New Roman" w:eastAsia="Calibri" w:cs="Times New Roman"/>
          <w:bCs/>
          <w:sz w:val="24"/>
          <w:szCs w:val="24"/>
        </w:rPr>
        <w:t>Klich, M. A. (2007b).</w:t>
      </w:r>
      <w:r>
        <w:rPr>
          <w:rFonts w:ascii="Times New Roman" w:hAnsi="Times New Roman" w:eastAsia="Calibri" w:cs="Times New Roman"/>
          <w:b/>
          <w:bCs/>
          <w:sz w:val="24"/>
          <w:szCs w:val="24"/>
        </w:rPr>
        <w:t xml:space="preserve"> </w:t>
      </w:r>
      <w:r>
        <w:rPr>
          <w:rFonts w:ascii="Times New Roman" w:hAnsi="Times New Roman" w:eastAsia="Calibri" w:cs="Times New Roman"/>
          <w:sz w:val="24"/>
          <w:szCs w:val="24"/>
        </w:rPr>
        <w:t xml:space="preserve">Environmental and developmental factors influencing aflatoxin production by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and </w:t>
      </w:r>
      <w:r>
        <w:rPr>
          <w:rFonts w:ascii="Times New Roman" w:hAnsi="Times New Roman" w:eastAsia="Calibri" w:cs="Times New Roman"/>
          <w:i/>
          <w:iCs/>
          <w:sz w:val="24"/>
          <w:szCs w:val="24"/>
        </w:rPr>
        <w:t>Aspergillus</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parasiticus</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Mycoscience</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48</w:t>
      </w:r>
      <w:r>
        <w:rPr>
          <w:rFonts w:ascii="Times New Roman" w:hAnsi="Times New Roman" w:eastAsia="Calibri" w:cs="Times New Roman"/>
          <w:sz w:val="24"/>
          <w:szCs w:val="24"/>
        </w:rPr>
        <w:t>, 71–80.</w:t>
      </w:r>
    </w:p>
    <w:p w14:paraId="2408A17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Korani, W. A., Chu, Y., Holbrook, C., Clevenger, J. and Ozias-Akins, P. (2017). Genotypic regulation of aflatoxin accumulation but not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fungal growth upon post-harvest infection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Seeds.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(7), 218.</w:t>
      </w:r>
    </w:p>
    <w:p w14:paraId="3D7EC648">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Kornerup, A., &amp; Wanscher, J. H. (1967). </w:t>
      </w:r>
      <w:r>
        <w:rPr>
          <w:rStyle w:val="18"/>
          <w:rFonts w:ascii="Times New Roman" w:hAnsi="Times New Roman" w:cs="Times New Roman" w:eastAsiaTheme="majorEastAsia"/>
          <w:sz w:val="24"/>
          <w:szCs w:val="24"/>
        </w:rPr>
        <w:t>Methuen handbook of colour</w:t>
      </w:r>
      <w:r>
        <w:rPr>
          <w:rFonts w:ascii="Times New Roman" w:hAnsi="Times New Roman" w:cs="Times New Roman"/>
          <w:sz w:val="24"/>
          <w:szCs w:val="24"/>
        </w:rPr>
        <w:t>. Eyre Methuen.</w:t>
      </w:r>
    </w:p>
    <w:p w14:paraId="44763F7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Krishna, G., Singh, B. K., Kim, E. K., Morya, V. K. and Ramteke, P. W. (2015). Progress in genetic engineering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L.)—A review. </w:t>
      </w:r>
      <w:r>
        <w:rPr>
          <w:rFonts w:ascii="Times New Roman" w:hAnsi="Times New Roman" w:eastAsia="Times New Roman" w:cs="Times New Roman"/>
          <w:i/>
          <w:iCs/>
          <w:sz w:val="24"/>
          <w:szCs w:val="24"/>
        </w:rPr>
        <w:t>Plant Biotechnology Journal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 147-162.</w:t>
      </w:r>
    </w:p>
    <w:p w14:paraId="635C202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Kumar, S. J., Chintagunta, A. D., Reddy, Y. M., Kumar, A., Agarwal, D. K., Pal, G., &amp; Simal-Gandara, J. (2021). Application of phenolic extraction strategies and evaluation of the antioxidant activity of peanut skins as an agricultural by-product for food industry. </w:t>
      </w:r>
      <w:r>
        <w:rPr>
          <w:rFonts w:ascii="Times New Roman" w:hAnsi="Times New Roman" w:eastAsia="Times New Roman" w:cs="Times New Roman"/>
          <w:i/>
          <w:iCs/>
          <w:sz w:val="24"/>
          <w:szCs w:val="24"/>
        </w:rPr>
        <w:t>Food Analytical Methods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 2051-2062.</w:t>
      </w:r>
    </w:p>
    <w:p w14:paraId="32C87EF6">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Lagat, M. K., Toroitich, F. J., Makonde, H. M., &amp; Obonyo, M. A. (2021). Genetic and chemical methods of ascertaining aflatoxigenicity give discordant results: A case of </w:t>
      </w:r>
      <w:r>
        <w:rPr>
          <w:rFonts w:ascii="Times New Roman" w:hAnsi="Times New Roman" w:eastAsia="Times New Roman" w:cs="Times New Roman"/>
          <w:i/>
          <w:iCs/>
          <w:sz w:val="24"/>
          <w:szCs w:val="24"/>
        </w:rPr>
        <w:t>Aspergillus</w:t>
      </w:r>
      <w:r>
        <w:rPr>
          <w:rFonts w:ascii="Times New Roman" w:hAnsi="Times New Roman" w:eastAsia="Times New Roman" w:cs="Times New Roman"/>
          <w:sz w:val="24"/>
          <w:szCs w:val="24"/>
        </w:rPr>
        <w:t xml:space="preserve"> species from Eastern Kenya. https://doi.org/10.21203/rs.3.rs-267999/v1</w:t>
      </w:r>
    </w:p>
    <w:p w14:paraId="6C0E17C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Lee, H. S. (2015). Impact of maternal diet on the epigenome during in utero life and the developmental programming of diseases in childhood and adulthood. </w:t>
      </w:r>
      <w:r>
        <w:rPr>
          <w:rFonts w:ascii="Times New Roman" w:hAnsi="Times New Roman" w:eastAsia="Times New Roman" w:cs="Times New Roman"/>
          <w:i/>
          <w:iCs/>
          <w:sz w:val="24"/>
          <w:szCs w:val="24"/>
        </w:rPr>
        <w:t>Nutrients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i/>
          <w:sz w:val="24"/>
          <w:szCs w:val="24"/>
        </w:rPr>
        <w:t>,</w:t>
      </w:r>
      <w:r>
        <w:rPr>
          <w:rFonts w:ascii="Times New Roman" w:hAnsi="Times New Roman" w:eastAsia="Times New Roman" w:cs="Times New Roman"/>
          <w:sz w:val="24"/>
          <w:szCs w:val="24"/>
        </w:rPr>
        <w:t xml:space="preserve"> 9492-9507.</w:t>
      </w:r>
    </w:p>
    <w:p w14:paraId="5070871B">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Lertkaeo, P., Limmongkon, A., Srikummool, M., Boonsong, T., Supanpaiboon, W., &amp; Surangkul, D. (2017). Antioxidative and neuroprotective activities of peanut sprout extracts against oxidative stress in SK-N-SH cells. </w:t>
      </w:r>
      <w:r>
        <w:rPr>
          <w:rFonts w:ascii="Times New Roman" w:hAnsi="Times New Roman" w:eastAsia="Times New Roman" w:cs="Times New Roman"/>
          <w:i/>
          <w:iCs/>
          <w:sz w:val="24"/>
          <w:szCs w:val="24"/>
        </w:rPr>
        <w:t>Asian Pacific Journal of Tropical Biomedicine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(1), 64-69.</w:t>
      </w:r>
    </w:p>
    <w:p w14:paraId="58D9244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Lertkaeo, P., Limmongkon, A., Srikummool, M., Boonsong, T., Supanpaiboon, W., &amp; Surangkul, D. (2017). Antioxidative and neuroprotective activities of peanut sprout extracts against oxidative stress in SK-N-SH cells. </w:t>
      </w:r>
      <w:r>
        <w:rPr>
          <w:rFonts w:ascii="Times New Roman" w:hAnsi="Times New Roman" w:eastAsia="Times New Roman" w:cs="Times New Roman"/>
          <w:i/>
          <w:iCs/>
          <w:sz w:val="24"/>
          <w:szCs w:val="24"/>
        </w:rPr>
        <w:t>Asian Pacific Journal of Tropical Biomedicine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(1), 64-69.</w:t>
      </w:r>
    </w:p>
    <w:p w14:paraId="48F074F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 T., Guo, Q., Qu, Y., Li, Y., Liu, H., Liu, L., ... &amp; Wang, Q. (2022). Solubility and physicochemical properties of resveratrol in peanut oil.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368</w:t>
      </w:r>
      <w:r>
        <w:rPr>
          <w:rFonts w:ascii="Times New Roman" w:hAnsi="Times New Roman" w:eastAsia="Times New Roman" w:cs="Times New Roman"/>
          <w:sz w:val="24"/>
          <w:szCs w:val="24"/>
        </w:rPr>
        <w:t>, 130687.</w:t>
      </w:r>
    </w:p>
    <w:p w14:paraId="2F24288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Liang, H., Lv, F., Xian, M., Luo, C., Zhang, L., Yang, M., Li, Q., &amp; Zhao, X. (2025). Inhibition mechanism of </w:t>
      </w:r>
      <w:r>
        <w:rPr>
          <w:rFonts w:ascii="Times New Roman" w:hAnsi="Times New Roman" w:cs="Times New Roman"/>
          <w:i/>
          <w:iCs/>
          <w:sz w:val="24"/>
          <w:szCs w:val="24"/>
        </w:rPr>
        <w:t>Cinnamomum burmannii</w:t>
      </w:r>
      <w:r>
        <w:rPr>
          <w:rFonts w:ascii="Times New Roman" w:hAnsi="Times New Roman" w:cs="Times New Roman"/>
          <w:sz w:val="24"/>
          <w:szCs w:val="24"/>
        </w:rPr>
        <w:t xml:space="preserve"> leaf essential oil against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aflatoxins. </w:t>
      </w:r>
      <w:r>
        <w:rPr>
          <w:rFonts w:ascii="Times New Roman" w:hAnsi="Times New Roman" w:cs="Times New Roman"/>
          <w:i/>
          <w:iCs/>
          <w:sz w:val="24"/>
          <w:szCs w:val="24"/>
        </w:rPr>
        <w:t>Foods</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(4),682. https://doi.org/10.3390/foods14040682.</w:t>
      </w:r>
    </w:p>
    <w:p w14:paraId="5E652CA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Lilly, L. N., Heiss, C. J., Maragoudakis, S. F., Braden, K. L., &amp; Smith, S. E. (2019). The effect of added peanut butter on the glycemic response to a high–glycemic index meal: A pilot study. </w:t>
      </w:r>
      <w:r>
        <w:rPr>
          <w:rFonts w:ascii="Times New Roman" w:hAnsi="Times New Roman" w:eastAsia="Times New Roman" w:cs="Times New Roman"/>
          <w:i/>
          <w:iCs/>
          <w:sz w:val="24"/>
          <w:szCs w:val="24"/>
        </w:rPr>
        <w:t>Journal of the American College of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38</w:t>
      </w:r>
      <w:r>
        <w:rPr>
          <w:rFonts w:ascii="Times New Roman" w:hAnsi="Times New Roman" w:eastAsia="Times New Roman" w:cs="Times New Roman"/>
          <w:sz w:val="24"/>
          <w:szCs w:val="24"/>
        </w:rPr>
        <w:t>(4), 351-357.</w:t>
      </w:r>
    </w:p>
    <w:p w14:paraId="0854B344">
      <w:pPr>
        <w:spacing w:after="0" w:line="360" w:lineRule="auto"/>
        <w:ind w:left="720" w:hanging="720"/>
        <w:jc w:val="both"/>
        <w:rPr>
          <w:rFonts w:ascii="Times New Roman" w:hAnsi="Times New Roman" w:eastAsia="Times New Roman" w:cs="Times New Roman"/>
          <w:sz w:val="24"/>
          <w:szCs w:val="24"/>
        </w:rPr>
      </w:pPr>
      <w:bookmarkStart w:id="243" w:name="_Hlk522884219"/>
      <w:r>
        <w:rPr>
          <w:rFonts w:ascii="Times New Roman" w:hAnsi="Times New Roman" w:eastAsia="Times New Roman" w:cs="Times New Roman"/>
          <w:sz w:val="24"/>
          <w:szCs w:val="24"/>
        </w:rPr>
        <w:t xml:space="preserve">Limmongkon, A., Janhom, P., Amthong, A., Kawpanuk, M., Nopprang, P., Poohadsuan, J., ... and Boonsong, T. (2017). Antioxidant activity, total phenolic, and resveratrol content in five cultivars of peanut sprouts. </w:t>
      </w:r>
      <w:r>
        <w:rPr>
          <w:rFonts w:ascii="Times New Roman" w:hAnsi="Times New Roman" w:eastAsia="Times New Roman" w:cs="Times New Roman"/>
          <w:i/>
          <w:iCs/>
          <w:sz w:val="24"/>
          <w:szCs w:val="24"/>
        </w:rPr>
        <w:t>Asian Pacific Journal of Tropical Biomedicine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 332-338.</w:t>
      </w:r>
    </w:p>
    <w:p w14:paraId="182B5377">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Limmongkon, A., Nopprang, P., Chaikeandee, P., Somboon, T., Wongshaya, P., &amp; Pilaisangsuree, V. (2018). LC-MS/MS profiles and interrelationships between the anti-inflammatory activity, total phenolic content and antioxidant potential of Kalasin 2 cultivar peanut sprout crude extract.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239</w:t>
      </w:r>
      <w:r>
        <w:rPr>
          <w:rFonts w:ascii="Times New Roman" w:hAnsi="Times New Roman" w:eastAsia="Times New Roman" w:cs="Times New Roman"/>
          <w:sz w:val="24"/>
          <w:szCs w:val="24"/>
        </w:rPr>
        <w:t>, 569-578.</w:t>
      </w:r>
    </w:p>
    <w:bookmarkEnd w:id="243"/>
    <w:p w14:paraId="72280B4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Liu, J., He, J., Huang, Y., &amp; Hu, Z. (2021). Resveratrol has an overall neuroprotective role in ischemic stroke: a meta-analysis in rodents. </w:t>
      </w:r>
      <w:r>
        <w:rPr>
          <w:rFonts w:ascii="Times New Roman" w:hAnsi="Times New Roman" w:eastAsia="Times New Roman" w:cs="Times New Roman"/>
          <w:i/>
          <w:iCs/>
          <w:sz w:val="24"/>
          <w:szCs w:val="24"/>
        </w:rPr>
        <w:t>Frontiers in Pharmacology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 795409.</w:t>
      </w:r>
    </w:p>
    <w:p w14:paraId="3D3DDE0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López-Morales, M. A., Castelló-Ruiz, M., Burguete, M. C., Hervás, D., Pérez-Pinzón, M. A., &amp; Salom, J. B. (2023). Effect and mechanisms of resveratrol in animal models of ischemic stroke: A systematic review and Bayesian meta-analysis. </w:t>
      </w:r>
      <w:r>
        <w:rPr>
          <w:rFonts w:ascii="Times New Roman" w:hAnsi="Times New Roman" w:eastAsia="Times New Roman" w:cs="Times New Roman"/>
          <w:i/>
          <w:iCs/>
          <w:sz w:val="24"/>
          <w:szCs w:val="24"/>
        </w:rPr>
        <w:t>Journal of Cerebral Blood Flow &amp; Metabolism</w:t>
      </w:r>
      <w:r>
        <w:rPr>
          <w:rFonts w:ascii="Times New Roman" w:hAnsi="Times New Roman" w:eastAsia="Times New Roman" w:cs="Times New Roman"/>
          <w:sz w:val="24"/>
          <w:szCs w:val="24"/>
        </w:rPr>
        <w:t>, 0271678X231206236.</w:t>
      </w:r>
    </w:p>
    <w:p w14:paraId="652925F0">
      <w:pPr>
        <w:spacing w:after="0" w:line="360" w:lineRule="auto"/>
        <w:ind w:left="720" w:hanging="720"/>
        <w:jc w:val="both"/>
        <w:rPr>
          <w:rFonts w:ascii="Times New Roman" w:hAnsi="Times New Roman" w:eastAsia="Times New Roman" w:cs="Times New Roman"/>
          <w:sz w:val="24"/>
          <w:szCs w:val="24"/>
        </w:rPr>
      </w:pPr>
      <w:bookmarkStart w:id="244" w:name="_Hlk522884373"/>
      <w:r>
        <w:rPr>
          <w:rFonts w:ascii="Times New Roman" w:hAnsi="Times New Roman" w:eastAsia="Times New Roman" w:cs="Times New Roman"/>
          <w:sz w:val="24"/>
          <w:szCs w:val="24"/>
        </w:rPr>
        <w:t xml:space="preserve">Luzardo, O. P., del Mar Bernal-Suárez, M., Camacho, M., Henríquez-Hernández, L. A., Boada, L. D., Rial-Berriel, C., ... and Díaz-Díaz, R. (2016). Estimated exposure to EU regulated mycotoxins and risk characterization of aflatoxin-induced hepatic toxicity through the consumption of the toasted cereal flour called “gofio”, a traditional food of the Canary Islands (Spain). </w:t>
      </w:r>
      <w:r>
        <w:rPr>
          <w:rFonts w:ascii="Times New Roman" w:hAnsi="Times New Roman" w:eastAsia="Times New Roman" w:cs="Times New Roman"/>
          <w:i/>
          <w:iCs/>
          <w:sz w:val="24"/>
          <w:szCs w:val="24"/>
        </w:rPr>
        <w:t>Food and Chemical Toxicology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93</w:t>
      </w:r>
      <w:r>
        <w:rPr>
          <w:rFonts w:ascii="Times New Roman" w:hAnsi="Times New Roman" w:eastAsia="Times New Roman" w:cs="Times New Roman"/>
          <w:sz w:val="24"/>
          <w:szCs w:val="24"/>
        </w:rPr>
        <w:t>, 73-81</w:t>
      </w:r>
      <w:bookmarkEnd w:id="244"/>
      <w:r>
        <w:rPr>
          <w:rFonts w:ascii="Times New Roman" w:hAnsi="Times New Roman" w:eastAsia="Times New Roman" w:cs="Times New Roman"/>
          <w:sz w:val="24"/>
          <w:szCs w:val="24"/>
        </w:rPr>
        <w:t>.</w:t>
      </w:r>
    </w:p>
    <w:p w14:paraId="162DB13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Mahatma, M. K., Thawait, L. K., Bishi, S. K., Khatediya, N., Rathnakumar, A. L., Lalwani, H. B., &amp; Misra, J. B. (2016). Nutritional composition and antioxidant activity of Spanish and Virginia groundnuts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A comparative study. </w:t>
      </w:r>
      <w:r>
        <w:rPr>
          <w:rFonts w:ascii="Times New Roman" w:hAnsi="Times New Roman" w:eastAsia="Times New Roman" w:cs="Times New Roman"/>
          <w:i/>
          <w:iCs/>
          <w:sz w:val="24"/>
          <w:szCs w:val="24"/>
        </w:rPr>
        <w:t>Journal of Food Science and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53</w:t>
      </w:r>
      <w:r>
        <w:rPr>
          <w:rFonts w:ascii="Times New Roman" w:hAnsi="Times New Roman" w:eastAsia="Times New Roman" w:cs="Times New Roman"/>
          <w:sz w:val="24"/>
          <w:szCs w:val="24"/>
        </w:rPr>
        <w:t>, 2279-2286. http://doi.org/</w:t>
      </w:r>
      <w:r>
        <w:fldChar w:fldCharType="begin"/>
      </w:r>
      <w:r>
        <w:instrText xml:space="preserve"> HYPERLINK "https://doi.org/10.1007%2Fs13197-016-2187-y" \t "_blank" </w:instrText>
      </w:r>
      <w:r>
        <w:fldChar w:fldCharType="separate"/>
      </w:r>
      <w:r>
        <w:rPr>
          <w:rStyle w:val="22"/>
          <w:rFonts w:ascii="Times New Roman" w:hAnsi="Times New Roman" w:eastAsia="Times New Roman" w:cs="Times New Roman"/>
          <w:color w:val="auto"/>
          <w:sz w:val="24"/>
          <w:szCs w:val="24"/>
        </w:rPr>
        <w:t>10.1007/s13197-016-2187-y</w:t>
      </w:r>
      <w:r>
        <w:rPr>
          <w:rStyle w:val="22"/>
          <w:rFonts w:ascii="Times New Roman" w:hAnsi="Times New Roman" w:eastAsia="Times New Roman" w:cs="Times New Roman"/>
          <w:color w:val="auto"/>
          <w:sz w:val="24"/>
          <w:szCs w:val="24"/>
        </w:rPr>
        <w:fldChar w:fldCharType="end"/>
      </w:r>
    </w:p>
    <w:bookmarkEnd w:id="237"/>
    <w:p w14:paraId="3DC3FA2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Manchanda, P., Sharma, D., Kaur, A., &amp; Singh, A. (2022). Improvement of genetic variation for nutrients and bioactive food components in cereal crops. In </w:t>
      </w:r>
      <w:r>
        <w:rPr>
          <w:rFonts w:ascii="Times New Roman" w:hAnsi="Times New Roman" w:eastAsia="Times New Roman" w:cs="Times New Roman"/>
          <w:i/>
          <w:iCs/>
          <w:sz w:val="24"/>
          <w:szCs w:val="24"/>
        </w:rPr>
        <w:t>Functional Cereals and Cereal Foods: Properties, Functionality and Applications</w:t>
      </w:r>
      <w:r>
        <w:rPr>
          <w:rFonts w:ascii="Times New Roman" w:hAnsi="Times New Roman" w:eastAsia="Times New Roman" w:cs="Times New Roman"/>
          <w:sz w:val="24"/>
          <w:szCs w:val="24"/>
        </w:rPr>
        <w:t xml:space="preserve"> (pp. 51-80). Cham: Springer International Publishing.</w:t>
      </w:r>
    </w:p>
    <w:p w14:paraId="64E22ED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Mansoor, S., Wani, O., Lone, J., Manhas, S., Kour, N., Alam, P., Ahmad, A., &amp; Ahmad, P. (2022). Reactive oxygen species in plants: From source to sink. </w:t>
      </w:r>
      <w:r>
        <w:rPr>
          <w:rFonts w:ascii="Times New Roman" w:hAnsi="Times New Roman" w:cs="Times New Roman"/>
          <w:i/>
          <w:iCs/>
          <w:sz w:val="24"/>
          <w:szCs w:val="24"/>
        </w:rPr>
        <w:t>Antioxidants</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(2)225. https://doi.org/10.3390/antiox11020225.</w:t>
      </w:r>
    </w:p>
    <w:p w14:paraId="44E7386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Marin, D. E. and Taranu, I. (2012). Overview on aflatoxins and oxidative stress. </w:t>
      </w:r>
      <w:r>
        <w:rPr>
          <w:rFonts w:ascii="Times New Roman" w:hAnsi="Times New Roman" w:eastAsia="Times New Roman" w:cs="Times New Roman"/>
          <w:i/>
          <w:iCs/>
          <w:sz w:val="24"/>
          <w:szCs w:val="24"/>
        </w:rPr>
        <w:t>Toxin Reviews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31</w:t>
      </w:r>
      <w:r>
        <w:rPr>
          <w:rFonts w:ascii="Times New Roman" w:hAnsi="Times New Roman" w:eastAsia="Times New Roman" w:cs="Times New Roman"/>
          <w:sz w:val="24"/>
          <w:szCs w:val="24"/>
        </w:rPr>
        <w:t>, 32-43.</w:t>
      </w:r>
    </w:p>
    <w:p w14:paraId="5378BAB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Mateen, S., Moin, S., Khan, A. Q., Zafar, A. and Fatima, N. (2016). Increased reactive oxygen species formation and oxidative stress in rheumatoid arthritis. </w:t>
      </w:r>
      <w:r>
        <w:rPr>
          <w:rFonts w:ascii="Times New Roman" w:hAnsi="Times New Roman" w:eastAsia="Times New Roman" w:cs="Times New Roman"/>
          <w:i/>
          <w:iCs/>
          <w:sz w:val="24"/>
          <w:szCs w:val="24"/>
        </w:rPr>
        <w:t>PloS One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 1-15.</w:t>
      </w:r>
    </w:p>
    <w:p w14:paraId="7042670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Matthäus, B. and Özcan, M. (2015). Oil content, fatty acid composition and distributions of vitamin-E-active compounds of some fruit seed oils.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w:t>
      </w:r>
      <w:r>
        <w:rPr>
          <w:rFonts w:ascii="Times New Roman" w:hAnsi="Times New Roman" w:eastAsia="Times New Roman" w:cs="Times New Roman"/>
          <w:sz w:val="24"/>
          <w:szCs w:val="24"/>
        </w:rPr>
        <w:t>, 124-133.</w:t>
      </w:r>
    </w:p>
    <w:p w14:paraId="5D686034">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Meijer, N., Kleter, G., De Nijs, M., Rau, M., Derkx, R., &amp; Van Der Fels-Klerx, H. (2021). The aflatoxin situation in Africa: Systematic literature review. </w:t>
      </w:r>
      <w:r>
        <w:rPr>
          <w:rFonts w:ascii="Times New Roman" w:hAnsi="Times New Roman" w:cs="Times New Roman"/>
          <w:i/>
          <w:iCs/>
          <w:sz w:val="24"/>
          <w:szCs w:val="24"/>
        </w:rPr>
        <w:t>Comprehensive Reviews in Food Science and Food Safety</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(3), 2286-2304. https://doi.org/10.1111/1541-4337.12731.</w:t>
      </w:r>
    </w:p>
    <w:p w14:paraId="14AE6C9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Mendu, L., Cobos, C., Tengey, T., Commey, L., Balasubramanian, V., Williams, L., Dhillon, K., Sharma, D., Pandey, M., Falalou, H., Varshney, R., Burow, M., Sudini, H., &amp; Mendu, V. (2022). Seed coat mediated resistance against </w:t>
      </w:r>
      <w:r>
        <w:rPr>
          <w:rFonts w:ascii="Times New Roman" w:hAnsi="Times New Roman" w:cs="Times New Roman"/>
          <w:i/>
          <w:iCs/>
          <w:sz w:val="24"/>
          <w:szCs w:val="24"/>
        </w:rPr>
        <w:t>Aspergillus flavus</w:t>
      </w:r>
      <w:r>
        <w:rPr>
          <w:rFonts w:ascii="Times New Roman" w:hAnsi="Times New Roman" w:cs="Times New Roman"/>
          <w:sz w:val="24"/>
          <w:szCs w:val="24"/>
        </w:rPr>
        <w:t xml:space="preserve"> infection in peanut. </w:t>
      </w:r>
      <w:r>
        <w:rPr>
          <w:rFonts w:ascii="Times New Roman" w:hAnsi="Times New Roman" w:cs="Times New Roman"/>
          <w:i/>
          <w:iCs/>
          <w:sz w:val="24"/>
          <w:szCs w:val="24"/>
        </w:rPr>
        <w:t xml:space="preserve">Plant Gene, 32, </w:t>
      </w:r>
      <w:r>
        <w:rPr>
          <w:rFonts w:ascii="Times New Roman" w:hAnsi="Times New Roman" w:cs="Times New Roman"/>
          <w:sz w:val="24"/>
          <w:szCs w:val="24"/>
        </w:rPr>
        <w:t>100381. https://doi.org/10.1016/j.plgene.2022.100381.</w:t>
      </w:r>
    </w:p>
    <w:p w14:paraId="1FBEA15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Meneely, J., Kolawole, O., Haughey, S., Miller, S., Krska, R., &amp; Elliott, C. (2022). The challenge of global aflatoxins legislation with a focus on peanuts and peanut products: A systematic review. </w:t>
      </w:r>
      <w:r>
        <w:rPr>
          <w:rFonts w:ascii="Times New Roman" w:hAnsi="Times New Roman" w:cs="Times New Roman"/>
          <w:i/>
          <w:iCs/>
          <w:sz w:val="24"/>
          <w:szCs w:val="24"/>
        </w:rPr>
        <w:t>Exposure and Health</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xml:space="preserve">, 467-487. </w:t>
      </w:r>
      <w:r>
        <w:fldChar w:fldCharType="begin"/>
      </w:r>
      <w:r>
        <w:instrText xml:space="preserve"> HYPERLINK "https://doi.org/10.1007/s12403-022-00499-9" </w:instrText>
      </w:r>
      <w:r>
        <w:fldChar w:fldCharType="separate"/>
      </w:r>
      <w:r>
        <w:rPr>
          <w:rStyle w:val="22"/>
          <w:rFonts w:ascii="Times New Roman" w:hAnsi="Times New Roman" w:cs="Times New Roman"/>
          <w:color w:val="auto"/>
          <w:sz w:val="24"/>
          <w:szCs w:val="24"/>
        </w:rPr>
        <w:t>https://doi.org/10.1007/s12403-022-00499-9</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4D87B69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Mène-Saffrané, L. (2017). Vitamin E biosynthesis and its regulation in plants.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w:t>
      </w:r>
      <w:r>
        <w:rPr>
          <w:rFonts w:ascii="Times New Roman" w:hAnsi="Times New Roman" w:eastAsia="Times New Roman" w:cs="Times New Roman"/>
          <w:b/>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 1-17.</w:t>
      </w:r>
    </w:p>
    <w:p w14:paraId="02337FC6">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Mingrou, L., Guo, S., Ho, C. T., &amp; Bai, N. (2022). Review on chemical compositions and biological activities of peanut (</w:t>
      </w:r>
      <w:r>
        <w:rPr>
          <w:rFonts w:ascii="Times New Roman" w:hAnsi="Times New Roman" w:eastAsia="Times New Roman" w:cs="Times New Roman"/>
          <w:i/>
          <w:iCs/>
          <w:sz w:val="24"/>
          <w:szCs w:val="24"/>
        </w:rPr>
        <w:t>Arachis hypogea</w:t>
      </w:r>
      <w:r>
        <w:rPr>
          <w:rFonts w:ascii="Times New Roman" w:hAnsi="Times New Roman" w:eastAsia="Times New Roman" w:cs="Times New Roman"/>
          <w:sz w:val="24"/>
          <w:szCs w:val="24"/>
        </w:rPr>
        <w:t xml:space="preserve"> L.). </w:t>
      </w:r>
      <w:r>
        <w:rPr>
          <w:rFonts w:ascii="Times New Roman" w:hAnsi="Times New Roman" w:eastAsia="Times New Roman" w:cs="Times New Roman"/>
          <w:i/>
          <w:iCs/>
          <w:sz w:val="24"/>
          <w:szCs w:val="24"/>
        </w:rPr>
        <w:t>Journal of Food Biochemistry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46</w:t>
      </w:r>
      <w:r>
        <w:rPr>
          <w:rFonts w:ascii="Times New Roman" w:hAnsi="Times New Roman" w:eastAsia="Times New Roman" w:cs="Times New Roman"/>
          <w:sz w:val="24"/>
          <w:szCs w:val="24"/>
        </w:rPr>
        <w:t>(7), e14119.</w:t>
      </w:r>
    </w:p>
    <w:p w14:paraId="086BE0C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Mishra, G. P., Radhakrishnan, T., Kumar, A., Thirumalaisamy, P. P., Kumar, N., Bosamia, T. C., ... and Dobaria, J. R. (2015). Advancements in molecular marker development and their applications in the management of biotic stresses in peanuts. </w:t>
      </w:r>
      <w:r>
        <w:rPr>
          <w:rFonts w:ascii="Times New Roman" w:hAnsi="Times New Roman" w:eastAsia="Times New Roman" w:cs="Times New Roman"/>
          <w:i/>
          <w:iCs/>
          <w:sz w:val="24"/>
          <w:szCs w:val="24"/>
        </w:rPr>
        <w:t>Crop Protection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77</w:t>
      </w:r>
      <w:r>
        <w:rPr>
          <w:rFonts w:ascii="Times New Roman" w:hAnsi="Times New Roman" w:eastAsia="Times New Roman" w:cs="Times New Roman"/>
          <w:sz w:val="24"/>
          <w:szCs w:val="24"/>
        </w:rPr>
        <w:t>, 74-86.</w:t>
      </w:r>
    </w:p>
    <w:p w14:paraId="0CECC3E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Moharana, A., Lenka, B., Singh, A. P., Kumar, N. K., Nagaraju, B., &amp; Das, S. R. (2020). Peanut as a food source: A review. </w:t>
      </w:r>
      <w:r>
        <w:rPr>
          <w:rFonts w:ascii="Times New Roman" w:hAnsi="Times New Roman" w:eastAsia="Times New Roman" w:cs="Times New Roman"/>
          <w:i/>
          <w:iCs/>
          <w:sz w:val="24"/>
          <w:szCs w:val="24"/>
        </w:rPr>
        <w:t>Journal of Pharmacognosy and Phytochemistry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(6), 225-232.</w:t>
      </w:r>
    </w:p>
    <w:p w14:paraId="1E6A66E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Moss, J. W., Tubbs, R. S., Grey, T. L., Smith, N. B. and Johnson, J. W. (2017). Assessment of double-crop and relay-intercropping systems of peanut with soft red winter wheat and residual herbicides. </w:t>
      </w:r>
      <w:r>
        <w:rPr>
          <w:rFonts w:ascii="Times New Roman" w:hAnsi="Times New Roman" w:eastAsia="Times New Roman" w:cs="Times New Roman"/>
          <w:i/>
          <w:sz w:val="24"/>
          <w:szCs w:val="24"/>
        </w:rPr>
        <w:t>Crop, Forage and Turfgrass Management</w:t>
      </w:r>
      <w:r>
        <w:rPr>
          <w:rFonts w:ascii="Times New Roman" w:hAnsi="Times New Roman" w:eastAsia="Times New Roman" w:cs="Times New Roman"/>
          <w:sz w:val="24"/>
          <w:szCs w:val="24"/>
        </w:rPr>
        <w:t xml:space="preserve">, </w:t>
      </w:r>
      <w:r>
        <w:rPr>
          <w:rFonts w:ascii="Times New Roman" w:hAnsi="Times New Roman" w:eastAsia="Times New Roman" w:cs="Times New Roman"/>
          <w:i/>
          <w:sz w:val="24"/>
          <w:szCs w:val="24"/>
        </w:rPr>
        <w:t>3</w:t>
      </w:r>
      <w:r>
        <w:rPr>
          <w:rFonts w:ascii="Times New Roman" w:hAnsi="Times New Roman" w:eastAsia="Times New Roman" w:cs="Times New Roman"/>
          <w:sz w:val="24"/>
          <w:szCs w:val="24"/>
        </w:rPr>
        <w:t>, 2016-10-0069. doi:10.2134/cftm2016.10.0069</w:t>
      </w:r>
    </w:p>
    <w:p w14:paraId="6E4E17E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Muller, V., Bonacci, G., Batthyany, C., Amé, M. V., Carrari, F., Gieco, J. and Asis, R. (2017). Peanut seed cultivars with contrasting resistance to </w:t>
      </w:r>
      <w:r>
        <w:rPr>
          <w:rFonts w:ascii="Times New Roman" w:hAnsi="Times New Roman" w:eastAsia="Times New Roman" w:cs="Times New Roman"/>
          <w:i/>
          <w:iCs/>
          <w:sz w:val="24"/>
          <w:szCs w:val="24"/>
        </w:rPr>
        <w:t>Aspergillus</w:t>
      </w:r>
      <w:r>
        <w:rPr>
          <w:rFonts w:ascii="Times New Roman" w:hAnsi="Times New Roman" w:eastAsia="Times New Roman" w:cs="Times New Roman"/>
          <w:i/>
          <w:sz w:val="24"/>
          <w:szCs w:val="24"/>
        </w:rPr>
        <w:t xml:space="preserve"> parasiticus</w:t>
      </w:r>
      <w:r>
        <w:rPr>
          <w:rFonts w:ascii="Times New Roman" w:hAnsi="Times New Roman" w:eastAsia="Times New Roman" w:cs="Times New Roman"/>
          <w:sz w:val="24"/>
          <w:szCs w:val="24"/>
        </w:rPr>
        <w:t xml:space="preserve"> colonization display differential temporal response of protease inhibitors. </w:t>
      </w:r>
      <w:r>
        <w:rPr>
          <w:rFonts w:ascii="Times New Roman" w:hAnsi="Times New Roman" w:eastAsia="Times New Roman" w:cs="Times New Roman"/>
          <w:i/>
          <w:iCs/>
          <w:sz w:val="24"/>
          <w:szCs w:val="24"/>
        </w:rPr>
        <w:t>Phytopathology</w:t>
      </w:r>
      <w:r>
        <w:rPr>
          <w:rFonts w:ascii="Times New Roman" w:hAnsi="Times New Roman" w:eastAsia="Times New Roman" w:cs="Times New Roman"/>
          <w:i/>
          <w:sz w:val="24"/>
          <w:szCs w:val="24"/>
        </w:rPr>
        <w:t xml:space="preserve">, </w:t>
      </w:r>
      <w:r>
        <w:rPr>
          <w:rFonts w:ascii="Times New Roman" w:hAnsi="Times New Roman" w:eastAsia="Times New Roman" w:cs="Times New Roman"/>
          <w:i/>
          <w:iCs/>
          <w:sz w:val="24"/>
          <w:szCs w:val="24"/>
        </w:rPr>
        <w:t>107</w:t>
      </w:r>
      <w:r>
        <w:rPr>
          <w:rFonts w:ascii="Times New Roman" w:hAnsi="Times New Roman" w:eastAsia="Times New Roman" w:cs="Times New Roman"/>
          <w:i/>
          <w:sz w:val="24"/>
          <w:szCs w:val="24"/>
        </w:rPr>
        <w:t>,</w:t>
      </w:r>
      <w:r>
        <w:rPr>
          <w:rFonts w:ascii="Times New Roman" w:hAnsi="Times New Roman" w:eastAsia="Times New Roman" w:cs="Times New Roman"/>
          <w:sz w:val="24"/>
          <w:szCs w:val="24"/>
        </w:rPr>
        <w:t xml:space="preserve"> 474-482.</w:t>
      </w:r>
    </w:p>
    <w:p w14:paraId="34AC253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Muñoz-Arrieta, R., Esquivel-Alvarado, D., Alfaro-Viquez, E., Alvarez-Valverde, V., Krueger, C. G., &amp; Reed, J. D. (2021). Nutritional and bioactive composition of Spanish, Valencia, and Virginia type peanut skins. </w:t>
      </w:r>
      <w:r>
        <w:rPr>
          <w:rFonts w:ascii="Times New Roman" w:hAnsi="Times New Roman" w:eastAsia="Times New Roman" w:cs="Times New Roman"/>
          <w:i/>
          <w:iCs/>
          <w:sz w:val="24"/>
          <w:szCs w:val="24"/>
        </w:rPr>
        <w:t>Journal of Food Composition and Analysis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98</w:t>
      </w:r>
      <w:r>
        <w:rPr>
          <w:rFonts w:ascii="Times New Roman" w:hAnsi="Times New Roman" w:eastAsia="Times New Roman" w:cs="Times New Roman"/>
          <w:sz w:val="24"/>
          <w:szCs w:val="24"/>
        </w:rPr>
        <w:t>, 103816.</w:t>
      </w:r>
    </w:p>
    <w:p w14:paraId="35E3878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Musangi, C. R., Juma, B. S., Mukhebi, D. W., Isoe, E. M., Kibiti, C. M., &amp; Mbinda, W. M. (2024). </w:t>
      </w:r>
      <w:r>
        <w:rPr>
          <w:rFonts w:ascii="Times New Roman" w:hAnsi="Times New Roman" w:cs="Times New Roman"/>
          <w:i/>
          <w:iCs/>
          <w:sz w:val="24"/>
          <w:szCs w:val="24"/>
        </w:rPr>
        <w:t>Aspergillus</w:t>
      </w:r>
      <w:r>
        <w:rPr>
          <w:rFonts w:ascii="Times New Roman" w:hAnsi="Times New Roman" w:cs="Times New Roman"/>
          <w:sz w:val="24"/>
          <w:szCs w:val="24"/>
        </w:rPr>
        <w:t xml:space="preserve"> population diversity and its role in aflatoxin contamination of cashew nuts from coastal Kenya. </w:t>
      </w:r>
      <w:r>
        <w:rPr>
          <w:rFonts w:ascii="Times New Roman" w:hAnsi="Times New Roman" w:cs="Times New Roman"/>
          <w:i/>
          <w:iCs/>
          <w:sz w:val="24"/>
          <w:szCs w:val="24"/>
        </w:rPr>
        <w:t>PLOS ONE, 19</w:t>
      </w:r>
      <w:r>
        <w:rPr>
          <w:rFonts w:ascii="Times New Roman" w:hAnsi="Times New Roman" w:cs="Times New Roman"/>
          <w:sz w:val="24"/>
          <w:szCs w:val="24"/>
        </w:rPr>
        <w:t xml:space="preserve">(1), e0292519. </w:t>
      </w:r>
      <w:r>
        <w:fldChar w:fldCharType="begin"/>
      </w:r>
      <w:r>
        <w:instrText xml:space="preserve"> HYPERLINK "https://doi.org/10.1371/journal.pone.0292519" </w:instrText>
      </w:r>
      <w:r>
        <w:fldChar w:fldCharType="separate"/>
      </w:r>
      <w:r>
        <w:rPr>
          <w:rStyle w:val="22"/>
          <w:rFonts w:ascii="Times New Roman" w:hAnsi="Times New Roman" w:eastAsia="Calibri" w:cs="Times New Roman"/>
          <w:color w:val="auto"/>
          <w:sz w:val="24"/>
          <w:szCs w:val="24"/>
        </w:rPr>
        <w:t>https://doi.org/10.1371/journal.pone.0292519</w:t>
      </w:r>
      <w:r>
        <w:rPr>
          <w:rStyle w:val="22"/>
          <w:rFonts w:ascii="Times New Roman" w:hAnsi="Times New Roman" w:eastAsia="Calibri" w:cs="Times New Roman"/>
          <w:color w:val="auto"/>
          <w:sz w:val="24"/>
          <w:szCs w:val="24"/>
        </w:rPr>
        <w:fldChar w:fldCharType="end"/>
      </w:r>
    </w:p>
    <w:p w14:paraId="0167DF2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Musangi, C. R., Juma, B. S., Mukhebi, D. W., Isoe, E. M., Kibiti, C. M., &amp; Mbinda, W. M. (2024). </w:t>
      </w:r>
      <w:r>
        <w:rPr>
          <w:rFonts w:ascii="Times New Roman" w:hAnsi="Times New Roman" w:cs="Times New Roman"/>
          <w:i/>
          <w:iCs/>
          <w:sz w:val="24"/>
          <w:szCs w:val="24"/>
        </w:rPr>
        <w:t>Aspergillus</w:t>
      </w:r>
      <w:r>
        <w:rPr>
          <w:rFonts w:ascii="Times New Roman" w:hAnsi="Times New Roman" w:cs="Times New Roman"/>
          <w:sz w:val="24"/>
          <w:szCs w:val="24"/>
        </w:rPr>
        <w:t xml:space="preserve"> population diversity and its role in aflatoxin contamination of cashew nuts from coastal Kenya. </w:t>
      </w:r>
      <w:r>
        <w:rPr>
          <w:rFonts w:ascii="Times New Roman" w:hAnsi="Times New Roman" w:cs="Times New Roman"/>
          <w:i/>
          <w:iCs/>
          <w:sz w:val="24"/>
          <w:szCs w:val="24"/>
        </w:rPr>
        <w:t>PLOS ONE, 19</w:t>
      </w:r>
      <w:r>
        <w:rPr>
          <w:rFonts w:ascii="Times New Roman" w:hAnsi="Times New Roman" w:cs="Times New Roman"/>
          <w:sz w:val="24"/>
          <w:szCs w:val="24"/>
        </w:rPr>
        <w:t xml:space="preserve">(1), e0292519. </w:t>
      </w:r>
      <w:r>
        <w:fldChar w:fldCharType="begin"/>
      </w:r>
      <w:r>
        <w:instrText xml:space="preserve"> HYPERLINK "https://doi.org/10.1371/journal.pone.0292519" </w:instrText>
      </w:r>
      <w:r>
        <w:fldChar w:fldCharType="separate"/>
      </w:r>
      <w:r>
        <w:rPr>
          <w:rStyle w:val="22"/>
          <w:rFonts w:ascii="Times New Roman" w:hAnsi="Times New Roman" w:eastAsia="Calibri" w:cs="Times New Roman"/>
          <w:color w:val="auto"/>
          <w:sz w:val="24"/>
          <w:szCs w:val="24"/>
        </w:rPr>
        <w:t>https://doi.org/10.1371/journal.pone.0292519</w:t>
      </w:r>
      <w:r>
        <w:rPr>
          <w:rStyle w:val="22"/>
          <w:rFonts w:ascii="Times New Roman" w:hAnsi="Times New Roman" w:eastAsia="Calibri" w:cs="Times New Roman"/>
          <w:color w:val="auto"/>
          <w:sz w:val="24"/>
          <w:szCs w:val="24"/>
        </w:rPr>
        <w:fldChar w:fldCharType="end"/>
      </w:r>
    </w:p>
    <w:p w14:paraId="23E1C00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Mutegi, C. K., Ngugi, H. K., Hendriks, S. L., &amp; Jones, R. B. (2009). Prevalence and factors associated with aflatoxin contamination of peanuts from Western Kenya. </w:t>
      </w:r>
      <w:r>
        <w:rPr>
          <w:rFonts w:ascii="Times New Roman" w:hAnsi="Times New Roman" w:cs="Times New Roman"/>
          <w:i/>
          <w:iCs/>
          <w:sz w:val="24"/>
          <w:szCs w:val="24"/>
        </w:rPr>
        <w:t>International Journal of Food Microbiology, 130</w:t>
      </w:r>
      <w:r>
        <w:rPr>
          <w:rFonts w:ascii="Times New Roman" w:hAnsi="Times New Roman" w:cs="Times New Roman"/>
          <w:sz w:val="24"/>
          <w:szCs w:val="24"/>
        </w:rPr>
        <w:t xml:space="preserve">(1), 27-34. </w:t>
      </w:r>
      <w:r>
        <w:fldChar w:fldCharType="begin"/>
      </w:r>
      <w:r>
        <w:instrText xml:space="preserve"> HYPERLINK "https://doi.org/10.1016/j.ijfoodmicro.2008.12.030" </w:instrText>
      </w:r>
      <w:r>
        <w:fldChar w:fldCharType="separate"/>
      </w:r>
      <w:r>
        <w:rPr>
          <w:rStyle w:val="22"/>
          <w:rFonts w:ascii="Times New Roman" w:hAnsi="Times New Roman" w:eastAsia="Calibri" w:cs="Times New Roman"/>
          <w:color w:val="auto"/>
          <w:sz w:val="24"/>
          <w:szCs w:val="24"/>
        </w:rPr>
        <w:t>https://doi.org/10.1016/j.ijfoodmicro.2008.12.030</w:t>
      </w:r>
      <w:r>
        <w:rPr>
          <w:rStyle w:val="22"/>
          <w:rFonts w:ascii="Times New Roman" w:hAnsi="Times New Roman" w:eastAsia="Calibri" w:cs="Times New Roman"/>
          <w:color w:val="auto"/>
          <w:sz w:val="24"/>
          <w:szCs w:val="24"/>
        </w:rPr>
        <w:fldChar w:fldCharType="end"/>
      </w:r>
    </w:p>
    <w:p w14:paraId="7E4DB219">
      <w:pPr>
        <w:spacing w:after="0" w:line="360" w:lineRule="auto"/>
        <w:ind w:left="720" w:hanging="720"/>
        <w:jc w:val="both"/>
        <w:rPr>
          <w:rFonts w:ascii="Times New Roman" w:hAnsi="Times New Roman" w:eastAsia="Times New Roman" w:cs="Times New Roman"/>
          <w:sz w:val="24"/>
          <w:szCs w:val="24"/>
        </w:rPr>
      </w:pPr>
      <w:bookmarkStart w:id="245" w:name="_Hlk51069807"/>
      <w:r>
        <w:rPr>
          <w:rFonts w:ascii="Times New Roman" w:hAnsi="Times New Roman" w:eastAsia="Times New Roman" w:cs="Times New Roman"/>
          <w:sz w:val="24"/>
          <w:szCs w:val="24"/>
        </w:rPr>
        <w:t xml:space="preserve">Naito, Y., Suzuki, S., Iwata, Y. and Kuboyama, T. (2008). Genetic diversity and relationship analysis of peanut germplasm using SSR markers. </w:t>
      </w:r>
      <w:r>
        <w:rPr>
          <w:rFonts w:ascii="Times New Roman" w:hAnsi="Times New Roman" w:eastAsia="Times New Roman" w:cs="Times New Roman"/>
          <w:i/>
          <w:iCs/>
          <w:sz w:val="24"/>
          <w:szCs w:val="24"/>
        </w:rPr>
        <w:t>Breeding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58,</w:t>
      </w:r>
      <w:r>
        <w:rPr>
          <w:rFonts w:ascii="Times New Roman" w:hAnsi="Times New Roman" w:eastAsia="Times New Roman" w:cs="Times New Roman"/>
          <w:sz w:val="24"/>
          <w:szCs w:val="24"/>
        </w:rPr>
        <w:t xml:space="preserve"> 293-300.</w:t>
      </w:r>
    </w:p>
    <w:bookmarkEnd w:id="245"/>
    <w:p w14:paraId="4285AE41">
      <w:pPr>
        <w:spacing w:after="0" w:line="360" w:lineRule="auto"/>
        <w:ind w:left="720" w:hanging="720"/>
        <w:jc w:val="both"/>
        <w:rPr>
          <w:rFonts w:ascii="Times New Roman" w:hAnsi="Times New Roman" w:eastAsia="Calibri" w:cs="Times New Roman"/>
          <w:bCs/>
          <w:sz w:val="24"/>
          <w:szCs w:val="24"/>
        </w:rPr>
      </w:pPr>
      <w:r>
        <w:rPr>
          <w:rFonts w:ascii="Times New Roman" w:hAnsi="Times New Roman" w:eastAsia="Times New Roman" w:cs="Times New Roman"/>
          <w:sz w:val="24"/>
          <w:szCs w:val="24"/>
        </w:rPr>
        <w:t xml:space="preserve">Ndung’u, J. W., Makokha, A. O., Onyango, C. A., Mutegi, C. K., Wagacha, J. M., Christie, M. E. and Wanjoya, A. K. (2013). Prevalence and potential for aflatoxin contamination in groundnuts and peanut butter from farmers and traders in Nairobi and Nyanza provinces of Kenya. </w:t>
      </w:r>
      <w:r>
        <w:rPr>
          <w:rFonts w:ascii="Times New Roman" w:hAnsi="Times New Roman" w:eastAsia="Times New Roman" w:cs="Times New Roman"/>
          <w:i/>
          <w:iCs/>
          <w:sz w:val="24"/>
          <w:szCs w:val="24"/>
        </w:rPr>
        <w:t>Journal of Applied Biosciences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65</w:t>
      </w:r>
      <w:r>
        <w:rPr>
          <w:rFonts w:ascii="Times New Roman" w:hAnsi="Times New Roman" w:eastAsia="Times New Roman" w:cs="Times New Roman"/>
          <w:sz w:val="24"/>
          <w:szCs w:val="24"/>
        </w:rPr>
        <w:t>, 4922-4934.</w:t>
      </w:r>
    </w:p>
    <w:p w14:paraId="0D274E85">
      <w:pPr>
        <w:spacing w:after="0" w:line="360" w:lineRule="auto"/>
        <w:ind w:left="720" w:hanging="720"/>
        <w:jc w:val="both"/>
        <w:rPr>
          <w:rFonts w:ascii="Times New Roman" w:hAnsi="Times New Roman" w:eastAsia="Times New Roman" w:cs="Times New Roman"/>
          <w:sz w:val="24"/>
          <w:szCs w:val="24"/>
        </w:rPr>
      </w:pPr>
      <w:bookmarkStart w:id="246" w:name="_Hlk51069861"/>
      <w:r>
        <w:rPr>
          <w:rFonts w:ascii="Times New Roman" w:hAnsi="Times New Roman" w:eastAsia="Times New Roman" w:cs="Times New Roman"/>
          <w:sz w:val="24"/>
          <w:szCs w:val="24"/>
        </w:rPr>
        <w:t xml:space="preserve">Nei, M. (1973). Analysis of gene diversity in subdivided populations. </w:t>
      </w:r>
      <w:r>
        <w:rPr>
          <w:rFonts w:ascii="Times New Roman" w:hAnsi="Times New Roman" w:eastAsia="Times New Roman" w:cs="Times New Roman"/>
          <w:i/>
          <w:iCs/>
          <w:sz w:val="24"/>
          <w:szCs w:val="24"/>
        </w:rPr>
        <w:t>Proceedings of the National Academy of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70</w:t>
      </w:r>
      <w:r>
        <w:rPr>
          <w:rFonts w:ascii="Times New Roman" w:hAnsi="Times New Roman" w:eastAsia="Times New Roman" w:cs="Times New Roman"/>
          <w:sz w:val="24"/>
          <w:szCs w:val="24"/>
        </w:rPr>
        <w:t>(12), 3321-3323.</w:t>
      </w:r>
    </w:p>
    <w:bookmarkEnd w:id="246"/>
    <w:p w14:paraId="57ABFE6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Nelson, M. C., &amp; Margaret, M. W. (2018). Occurrence of aflatoxigenic </w:t>
      </w:r>
      <w:r>
        <w:rPr>
          <w:rFonts w:ascii="Times New Roman" w:hAnsi="Times New Roman" w:cs="Times New Roman"/>
          <w:i/>
          <w:iCs/>
          <w:sz w:val="24"/>
          <w:szCs w:val="24"/>
        </w:rPr>
        <w:t>Aspergillus</w:t>
      </w:r>
      <w:r>
        <w:rPr>
          <w:rFonts w:ascii="Times New Roman" w:hAnsi="Times New Roman" w:cs="Times New Roman"/>
          <w:sz w:val="24"/>
          <w:szCs w:val="24"/>
        </w:rPr>
        <w:t xml:space="preserve"> species in peanut varieties in Busia and Kisii central districts, Kenya. </w:t>
      </w:r>
      <w:r>
        <w:rPr>
          <w:rFonts w:ascii="Times New Roman" w:hAnsi="Times New Roman" w:cs="Times New Roman"/>
          <w:i/>
          <w:iCs/>
          <w:sz w:val="24"/>
          <w:szCs w:val="24"/>
        </w:rPr>
        <w:t>Open Journal of Medical Microbiology, 8</w:t>
      </w:r>
      <w:r>
        <w:rPr>
          <w:rFonts w:ascii="Times New Roman" w:hAnsi="Times New Roman" w:cs="Times New Roman"/>
          <w:sz w:val="24"/>
          <w:szCs w:val="24"/>
        </w:rPr>
        <w:t xml:space="preserve">(4), 98-108. </w:t>
      </w:r>
      <w:r>
        <w:fldChar w:fldCharType="begin"/>
      </w:r>
      <w:r>
        <w:instrText xml:space="preserve"> HYPERLINK "https://doi.org/10.4236/ojmm.2018.84009" </w:instrText>
      </w:r>
      <w:r>
        <w:fldChar w:fldCharType="separate"/>
      </w:r>
      <w:r>
        <w:rPr>
          <w:rStyle w:val="22"/>
          <w:rFonts w:ascii="Times New Roman" w:hAnsi="Times New Roman" w:eastAsia="Calibri" w:cs="Times New Roman"/>
          <w:color w:val="auto"/>
          <w:sz w:val="24"/>
          <w:szCs w:val="24"/>
        </w:rPr>
        <w:t>https://doi.org/10.4236/ojmm.2018.84009</w:t>
      </w:r>
      <w:r>
        <w:rPr>
          <w:rStyle w:val="22"/>
          <w:rFonts w:ascii="Times New Roman" w:hAnsi="Times New Roman" w:eastAsia="Calibri" w:cs="Times New Roman"/>
          <w:color w:val="auto"/>
          <w:sz w:val="24"/>
          <w:szCs w:val="24"/>
        </w:rPr>
        <w:fldChar w:fldCharType="end"/>
      </w:r>
    </w:p>
    <w:p w14:paraId="02F63DE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Nigam, S. N. (2009). Crop improvement strategies in groundnut. </w:t>
      </w:r>
      <w:r>
        <w:rPr>
          <w:rFonts w:ascii="Times New Roman" w:hAnsi="Times New Roman" w:eastAsia="Times New Roman" w:cs="Times New Roman"/>
          <w:i/>
          <w:iCs/>
          <w:sz w:val="24"/>
          <w:szCs w:val="24"/>
        </w:rPr>
        <w:t>Journal of Agricultural Science</w:t>
      </w:r>
      <w:r>
        <w:rPr>
          <w:rFonts w:ascii="Times New Roman" w:hAnsi="Times New Roman" w:eastAsia="Times New Roman" w:cs="Times New Roman"/>
          <w:sz w:val="24"/>
          <w:szCs w:val="24"/>
        </w:rPr>
        <w:t>, 1-12.</w:t>
      </w:r>
    </w:p>
    <w:p w14:paraId="5298D28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Niki, E. (2014). Role of vitamin E as a lipid-soluble peroxyl radical scavenger: </w:t>
      </w:r>
      <w:r>
        <w:rPr>
          <w:rFonts w:ascii="Times New Roman" w:hAnsi="Times New Roman" w:eastAsia="Times New Roman" w:cs="Times New Roman"/>
          <w:i/>
          <w:sz w:val="24"/>
          <w:szCs w:val="24"/>
        </w:rPr>
        <w:t>in vitro</w:t>
      </w:r>
      <w:r>
        <w:rPr>
          <w:rFonts w:ascii="Times New Roman" w:hAnsi="Times New Roman" w:eastAsia="Times New Roman" w:cs="Times New Roman"/>
          <w:sz w:val="24"/>
          <w:szCs w:val="24"/>
        </w:rPr>
        <w:t xml:space="preserve"> and in vivo evidence. </w:t>
      </w:r>
      <w:r>
        <w:rPr>
          <w:rFonts w:ascii="Times New Roman" w:hAnsi="Times New Roman" w:eastAsia="Times New Roman" w:cs="Times New Roman"/>
          <w:i/>
          <w:iCs/>
          <w:sz w:val="24"/>
          <w:szCs w:val="24"/>
        </w:rPr>
        <w:t>Free Radical Biology and Medicine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66</w:t>
      </w:r>
      <w:r>
        <w:rPr>
          <w:rFonts w:ascii="Times New Roman" w:hAnsi="Times New Roman" w:eastAsia="Times New Roman" w:cs="Times New Roman"/>
          <w:sz w:val="24"/>
          <w:szCs w:val="24"/>
        </w:rPr>
        <w:t>, 3-12.</w:t>
      </w:r>
    </w:p>
    <w:p w14:paraId="6774F37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Njoki, L., Okoth, S., Wachira, P., Ouko, A., Mwololo, J., Rizzu, M., Oufensou, S., &amp; Amakhobe, T. (2023). Evaluation of agronomic characteristics, disease incidence, yield performance, and aflatoxin accumulation among six peanut varieties (Arachis hypogea L.) grown in Kenya.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(2), 111. https://doi.org/10.3390/toxins15020111.</w:t>
      </w:r>
    </w:p>
    <w:p w14:paraId="3E0B9FBB">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Njoki, L., Okoth, S., Wachira, P., Ouko, A., Mwololo, J., Rizzu, M., &amp; Amakhobe, T. (2023). Evaluation of agronomic characteristics, disease incidence, yield performance, and aflatoxin accumulation among six peanut varieties (</w:t>
      </w:r>
      <w:r>
        <w:rPr>
          <w:rStyle w:val="18"/>
          <w:rFonts w:ascii="Times New Roman" w:hAnsi="Times New Roman" w:cs="Times New Roman" w:eastAsiaTheme="majorEastAsia"/>
          <w:sz w:val="24"/>
          <w:szCs w:val="24"/>
        </w:rPr>
        <w:t>Arachis hypogaea</w:t>
      </w:r>
      <w:r>
        <w:rPr>
          <w:rFonts w:ascii="Times New Roman" w:hAnsi="Times New Roman" w:cs="Times New Roman"/>
          <w:sz w:val="24"/>
          <w:szCs w:val="24"/>
        </w:rPr>
        <w:t xml:space="preserve"> L.) grown in Kenya. </w:t>
      </w:r>
      <w:r>
        <w:rPr>
          <w:rStyle w:val="18"/>
          <w:rFonts w:ascii="Times New Roman" w:hAnsi="Times New Roman" w:cs="Times New Roman" w:eastAsiaTheme="majorEastAsia"/>
          <w:sz w:val="24"/>
          <w:szCs w:val="24"/>
        </w:rPr>
        <w:t>Toxins, 15</w:t>
      </w:r>
      <w:r>
        <w:rPr>
          <w:rFonts w:ascii="Times New Roman" w:hAnsi="Times New Roman" w:cs="Times New Roman"/>
          <w:sz w:val="24"/>
          <w:szCs w:val="24"/>
        </w:rPr>
        <w:t xml:space="preserve">(2), 111. </w:t>
      </w:r>
      <w:r>
        <w:fldChar w:fldCharType="begin"/>
      </w:r>
      <w:r>
        <w:instrText xml:space="preserve"> HYPERLINK "https://doi.org/10.3390/toxins15020111" </w:instrText>
      </w:r>
      <w:r>
        <w:fldChar w:fldCharType="separate"/>
      </w:r>
      <w:r>
        <w:rPr>
          <w:rStyle w:val="22"/>
          <w:rFonts w:ascii="Times New Roman" w:hAnsi="Times New Roman" w:cs="Times New Roman"/>
          <w:color w:val="auto"/>
          <w:sz w:val="24"/>
          <w:szCs w:val="24"/>
        </w:rPr>
        <w:t>https://doi.org/10.3390/toxins15020111</w:t>
      </w:r>
      <w:r>
        <w:rPr>
          <w:rStyle w:val="22"/>
          <w:rFonts w:ascii="Times New Roman" w:hAnsi="Times New Roman" w:cs="Times New Roman"/>
          <w:color w:val="auto"/>
          <w:sz w:val="24"/>
          <w:szCs w:val="24"/>
        </w:rPr>
        <w:fldChar w:fldCharType="end"/>
      </w:r>
    </w:p>
    <w:p w14:paraId="5FA4C79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Nsabiyumva, G., Mutegi, C. K., Wagacha, J. M., Mohamed, A. B., Njeru, N. K., Ndayihanzamaso, P., &amp; Bandyopadhyay, R. (2023). Aflatoxin contamination of maize and groundnut in Burundi: Distribution of contamination, identification of causal agents and potential biocontrol genotypes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w:t>
      </w:r>
      <w:r>
        <w:rPr>
          <w:rFonts w:ascii="Times New Roman" w:hAnsi="Times New Roman" w:cs="Times New Roman"/>
          <w:i/>
          <w:iCs/>
          <w:sz w:val="24"/>
          <w:szCs w:val="24"/>
        </w:rPr>
        <w:t>Frontiers in Microbiology, 14</w:t>
      </w:r>
      <w:r>
        <w:rPr>
          <w:rFonts w:ascii="Times New Roman" w:hAnsi="Times New Roman" w:cs="Times New Roman"/>
          <w:sz w:val="24"/>
          <w:szCs w:val="24"/>
        </w:rPr>
        <w:t xml:space="preserve">, 1106543. https://doi.org/10.3389/fmicb.2023.1106543 </w:t>
      </w:r>
    </w:p>
    <w:p w14:paraId="4FA31CC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Nsabiyumva, G., Mutegi, C. K., Wagacha, J. M., Mohamed, A. B., Njeru, N. K., Ndayihanzamaso, P., &amp; Bandyopadhyay, R. (2023). Aflatoxin contamination of maize and groundnut in Burundi: Distribution of contamination, identification of causal agents and potential biocontrol genotypes of </w:t>
      </w:r>
      <w:r>
        <w:rPr>
          <w:rFonts w:ascii="Times New Roman" w:hAnsi="Times New Roman" w:cs="Times New Roman"/>
          <w:i/>
          <w:iCs/>
          <w:sz w:val="24"/>
          <w:szCs w:val="24"/>
        </w:rPr>
        <w:t>Aspergillus flavus</w:t>
      </w:r>
      <w:r>
        <w:rPr>
          <w:rFonts w:ascii="Times New Roman" w:hAnsi="Times New Roman" w:cs="Times New Roman"/>
          <w:sz w:val="24"/>
          <w:szCs w:val="24"/>
        </w:rPr>
        <w:t xml:space="preserve">. </w:t>
      </w:r>
      <w:r>
        <w:rPr>
          <w:rFonts w:ascii="Times New Roman" w:hAnsi="Times New Roman" w:cs="Times New Roman"/>
          <w:i/>
          <w:iCs/>
          <w:sz w:val="24"/>
          <w:szCs w:val="24"/>
        </w:rPr>
        <w:t>Frontiers in Microbiology, 14</w:t>
      </w:r>
      <w:r>
        <w:rPr>
          <w:rFonts w:ascii="Times New Roman" w:hAnsi="Times New Roman" w:cs="Times New Roman"/>
          <w:sz w:val="24"/>
          <w:szCs w:val="24"/>
        </w:rPr>
        <w:t xml:space="preserve">, 1106543. https://doi.org/10.3389/fmicb.2023.1106543 </w:t>
      </w:r>
    </w:p>
    <w:p w14:paraId="2346543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Nyirahakizimana, H., Wakhungu, J., Mutegi, C., &amp; Christie, M. E. (2013). Occurrence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and aflatoxin contamination in raw and roasted peanuts from formal and informal markets in Eldoret and Kericho towns, Kenya. </w:t>
      </w:r>
      <w:r>
        <w:rPr>
          <w:rFonts w:ascii="Times New Roman" w:hAnsi="Times New Roman" w:cs="Times New Roman"/>
          <w:i/>
          <w:iCs/>
          <w:sz w:val="24"/>
          <w:szCs w:val="24"/>
        </w:rPr>
        <w:t>Journal of Food Protection, 76</w:t>
      </w:r>
      <w:r>
        <w:rPr>
          <w:rFonts w:ascii="Times New Roman" w:hAnsi="Times New Roman" w:cs="Times New Roman"/>
          <w:sz w:val="24"/>
          <w:szCs w:val="24"/>
        </w:rPr>
        <w:t xml:space="preserve">(12), 2068-2074. </w:t>
      </w:r>
      <w:r>
        <w:fldChar w:fldCharType="begin"/>
      </w:r>
      <w:r>
        <w:instrText xml:space="preserve"> HYPERLINK "https://doi.org/10.4315/0362-028X.JFP-13-160" </w:instrText>
      </w:r>
      <w:r>
        <w:fldChar w:fldCharType="separate"/>
      </w:r>
      <w:r>
        <w:rPr>
          <w:rStyle w:val="22"/>
          <w:rFonts w:ascii="Times New Roman" w:hAnsi="Times New Roman" w:eastAsia="Calibri" w:cs="Times New Roman"/>
          <w:color w:val="auto"/>
          <w:sz w:val="24"/>
          <w:szCs w:val="24"/>
        </w:rPr>
        <w:t>https://doi.org/10.4315/0362-028X.JFP-13-160</w:t>
      </w:r>
      <w:r>
        <w:rPr>
          <w:rStyle w:val="22"/>
          <w:rFonts w:ascii="Times New Roman" w:hAnsi="Times New Roman" w:eastAsia="Calibri" w:cs="Times New Roman"/>
          <w:color w:val="auto"/>
          <w:sz w:val="24"/>
          <w:szCs w:val="24"/>
        </w:rPr>
        <w:fldChar w:fldCharType="end"/>
      </w:r>
    </w:p>
    <w:p w14:paraId="72EE770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Nyirahakizimana, H., Wakhungu, J., Mutegi, C., &amp; Christie, M. E. (2013). Occurrence of </w:t>
      </w:r>
      <w:r>
        <w:rPr>
          <w:rFonts w:ascii="Times New Roman" w:hAnsi="Times New Roman" w:cs="Times New Roman"/>
          <w:i/>
          <w:iCs/>
          <w:sz w:val="24"/>
          <w:szCs w:val="24"/>
        </w:rPr>
        <w:t>Aspergillus</w:t>
      </w:r>
      <w:r>
        <w:rPr>
          <w:rFonts w:ascii="Times New Roman" w:hAnsi="Times New Roman" w:cs="Times New Roman"/>
          <w:sz w:val="24"/>
          <w:szCs w:val="24"/>
        </w:rPr>
        <w:t xml:space="preserve"> species and aflatoxin contamination in raw and roasted peanuts from formal and informal markets in Eldoret and Kericho towns, Kenya. </w:t>
      </w:r>
      <w:r>
        <w:rPr>
          <w:rFonts w:ascii="Times New Roman" w:hAnsi="Times New Roman" w:cs="Times New Roman"/>
          <w:i/>
          <w:iCs/>
          <w:sz w:val="24"/>
          <w:szCs w:val="24"/>
        </w:rPr>
        <w:t>Journal of Food Protection, 76</w:t>
      </w:r>
      <w:r>
        <w:rPr>
          <w:rFonts w:ascii="Times New Roman" w:hAnsi="Times New Roman" w:cs="Times New Roman"/>
          <w:sz w:val="24"/>
          <w:szCs w:val="24"/>
        </w:rPr>
        <w:t xml:space="preserve">(12), 2068-2074. </w:t>
      </w:r>
      <w:r>
        <w:fldChar w:fldCharType="begin"/>
      </w:r>
      <w:r>
        <w:instrText xml:space="preserve"> HYPERLINK "https://doi.org/10.4315/0362-028X.JFP-13-160" </w:instrText>
      </w:r>
      <w:r>
        <w:fldChar w:fldCharType="separate"/>
      </w:r>
      <w:r>
        <w:rPr>
          <w:rStyle w:val="22"/>
          <w:rFonts w:ascii="Times New Roman" w:hAnsi="Times New Roman" w:eastAsia="Calibri" w:cs="Times New Roman"/>
          <w:color w:val="auto"/>
          <w:sz w:val="24"/>
          <w:szCs w:val="24"/>
        </w:rPr>
        <w:t>https://doi.org/10.4315/0362-028X.JFP-13-160</w:t>
      </w:r>
      <w:r>
        <w:rPr>
          <w:rStyle w:val="22"/>
          <w:rFonts w:ascii="Times New Roman" w:hAnsi="Times New Roman" w:eastAsia="Calibri" w:cs="Times New Roman"/>
          <w:color w:val="auto"/>
          <w:sz w:val="24"/>
          <w:szCs w:val="24"/>
        </w:rPr>
        <w:fldChar w:fldCharType="end"/>
      </w:r>
    </w:p>
    <w:p w14:paraId="45908BC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Nyo, M. K., &amp; Nguyen, L. T. (2019). Value-addition of defatted peanut cake by proteolysis: Effects of proteases and degree of hydrolysis on functional properties and antioxidant capacity of peptides. </w:t>
      </w:r>
      <w:r>
        <w:rPr>
          <w:rFonts w:ascii="Times New Roman" w:hAnsi="Times New Roman" w:eastAsia="Times New Roman" w:cs="Times New Roman"/>
          <w:i/>
          <w:iCs/>
          <w:sz w:val="24"/>
          <w:szCs w:val="24"/>
        </w:rPr>
        <w:t>Waste and Biomass Valorization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 1251-1259.</w:t>
      </w:r>
    </w:p>
    <w:p w14:paraId="1D1161F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Okun, D. O., Khamis, F. M., Muluvi, G. M., Ngeranwa, J. J., Ombura, F. O., Yongo, M. O., &amp; Kenya, E. U. (2015). Distribution of indigenous strains of atoxigenic and 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w:t>
      </w:r>
      <w:r>
        <w:rPr>
          <w:rFonts w:ascii="Times New Roman" w:hAnsi="Times New Roman" w:cs="Times New Roman"/>
          <w:i/>
          <w:iCs/>
          <w:sz w:val="24"/>
          <w:szCs w:val="24"/>
        </w:rPr>
        <w:t>Aspergillus parasiticus</w:t>
      </w:r>
      <w:r>
        <w:rPr>
          <w:rFonts w:ascii="Times New Roman" w:hAnsi="Times New Roman" w:cs="Times New Roman"/>
          <w:sz w:val="24"/>
          <w:szCs w:val="24"/>
        </w:rPr>
        <w:t xml:space="preserve"> in maize and peanuts agro-ecological zones of Kenya. </w:t>
      </w:r>
      <w:r>
        <w:rPr>
          <w:rFonts w:ascii="Times New Roman" w:hAnsi="Times New Roman" w:cs="Times New Roman"/>
          <w:i/>
          <w:iCs/>
          <w:sz w:val="24"/>
          <w:szCs w:val="24"/>
        </w:rPr>
        <w:t>Agriculture and Food Security, 4</w:t>
      </w:r>
      <w:r>
        <w:rPr>
          <w:rFonts w:ascii="Times New Roman" w:hAnsi="Times New Roman" w:cs="Times New Roman"/>
          <w:sz w:val="24"/>
          <w:szCs w:val="24"/>
        </w:rPr>
        <w:t xml:space="preserve">(1), 1-10. </w:t>
      </w:r>
      <w:r>
        <w:fldChar w:fldCharType="begin"/>
      </w:r>
      <w:r>
        <w:instrText xml:space="preserve"> HYPERLINK "https://doi.org/10.1186/s40066-015-0034-6" </w:instrText>
      </w:r>
      <w:r>
        <w:fldChar w:fldCharType="separate"/>
      </w:r>
      <w:r>
        <w:rPr>
          <w:rStyle w:val="22"/>
          <w:rFonts w:ascii="Times New Roman" w:hAnsi="Times New Roman" w:eastAsia="Calibri" w:cs="Times New Roman"/>
          <w:color w:val="auto"/>
          <w:sz w:val="24"/>
          <w:szCs w:val="24"/>
        </w:rPr>
        <w:t>https://doi.org/10.1186/s40066-015-0034-6</w:t>
      </w:r>
      <w:r>
        <w:rPr>
          <w:rStyle w:val="22"/>
          <w:rFonts w:ascii="Times New Roman" w:hAnsi="Times New Roman" w:eastAsia="Calibri" w:cs="Times New Roman"/>
          <w:color w:val="auto"/>
          <w:sz w:val="24"/>
          <w:szCs w:val="24"/>
        </w:rPr>
        <w:fldChar w:fldCharType="end"/>
      </w:r>
    </w:p>
    <w:p w14:paraId="46BE44F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Omara, T., Nassazi, W., Omute, T., Awath, A., Laker, F., Kalukusu, R., &amp; Adupa, E. (2020). Aflatoxins in Uganda: An encyclopedic review of the etiology, epidemiology, detection, quantification, exposure assessment, reduction, and control. </w:t>
      </w:r>
      <w:r>
        <w:rPr>
          <w:rFonts w:ascii="Times New Roman" w:hAnsi="Times New Roman" w:cs="Times New Roman"/>
          <w:i/>
          <w:iCs/>
          <w:sz w:val="24"/>
          <w:szCs w:val="24"/>
        </w:rPr>
        <w:t>International Journal of Microbiology, 2020</w:t>
      </w:r>
      <w:r>
        <w:rPr>
          <w:rFonts w:ascii="Times New Roman" w:hAnsi="Times New Roman" w:cs="Times New Roman"/>
          <w:sz w:val="24"/>
          <w:szCs w:val="24"/>
        </w:rPr>
        <w:t xml:space="preserve">, 4723612. </w:t>
      </w:r>
      <w:r>
        <w:fldChar w:fldCharType="begin"/>
      </w:r>
      <w:r>
        <w:instrText xml:space="preserve"> HYPERLINK "https://doi.org/10.1155/2020/4723612" </w:instrText>
      </w:r>
      <w:r>
        <w:fldChar w:fldCharType="separate"/>
      </w:r>
      <w:r>
        <w:rPr>
          <w:rStyle w:val="22"/>
          <w:rFonts w:ascii="Times New Roman" w:hAnsi="Times New Roman" w:eastAsia="Calibri" w:cs="Times New Roman"/>
          <w:color w:val="auto"/>
          <w:sz w:val="24"/>
          <w:szCs w:val="24"/>
        </w:rPr>
        <w:t>https://doi.org/10.1155/2020/4723612</w:t>
      </w:r>
      <w:r>
        <w:rPr>
          <w:rStyle w:val="22"/>
          <w:rFonts w:ascii="Times New Roman" w:hAnsi="Times New Roman" w:eastAsia="Calibri" w:cs="Times New Roman"/>
          <w:color w:val="auto"/>
          <w:sz w:val="24"/>
          <w:szCs w:val="24"/>
        </w:rPr>
        <w:fldChar w:fldCharType="end"/>
      </w:r>
    </w:p>
    <w:p w14:paraId="0C4E214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Oppong, A., Jnr, K., Appiah-Kubi, Z., Adu-Amoah, R., &amp; Adu-Dapaah, H. (2022). Mitigating aflatoxin contamination in maize: Breeding for stable resistant cultivars. </w:t>
      </w:r>
      <w:r>
        <w:rPr>
          <w:rFonts w:ascii="Times New Roman" w:hAnsi="Times New Roman" w:cs="Times New Roman"/>
          <w:i/>
          <w:iCs/>
          <w:sz w:val="24"/>
          <w:szCs w:val="24"/>
        </w:rPr>
        <w:t>Frontiers in Horticulture, 1</w:t>
      </w:r>
      <w:r>
        <w:rPr>
          <w:rFonts w:ascii="Times New Roman" w:hAnsi="Times New Roman" w:cs="Times New Roman"/>
          <w:sz w:val="24"/>
          <w:szCs w:val="24"/>
        </w:rPr>
        <w:t>. https://doi.org/10.3389/fhort.2022.1029804.</w:t>
      </w:r>
    </w:p>
    <w:p w14:paraId="170DD125">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Orsavova, J., Misurcova, L., Ambrozova, J. V., Vicha, R. and Mlcek, J. (2015). Fatty acids composition of vegetable oils and its contribution to dietary energy intake and dependence of cardiovascular mortality on dietary intake of fatty acids. </w:t>
      </w:r>
      <w:r>
        <w:rPr>
          <w:rFonts w:ascii="Times New Roman" w:hAnsi="Times New Roman" w:eastAsia="Times New Roman" w:cs="Times New Roman"/>
          <w:i/>
          <w:iCs/>
          <w:sz w:val="24"/>
          <w:szCs w:val="24"/>
        </w:rPr>
        <w:t>International Journal of Molecular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 12871-12890.</w:t>
      </w:r>
      <w:r>
        <w:rPr>
          <w:rFonts w:ascii="Times New Roman" w:hAnsi="Times New Roman" w:cs="Times New Roman"/>
          <w:sz w:val="24"/>
          <w:szCs w:val="24"/>
        </w:rPr>
        <w:t xml:space="preserve"> </w:t>
      </w:r>
    </w:p>
    <w:p w14:paraId="0F3300B9">
      <w:pPr>
        <w:spacing w:after="0" w:line="360" w:lineRule="auto"/>
        <w:ind w:left="720" w:hanging="720"/>
        <w:jc w:val="both"/>
        <w:rPr>
          <w:rFonts w:ascii="Times New Roman" w:hAnsi="Times New Roman" w:eastAsia="Times New Roman" w:cs="Times New Roman"/>
          <w:i/>
          <w:sz w:val="24"/>
          <w:szCs w:val="24"/>
        </w:rPr>
      </w:pPr>
      <w:r>
        <w:rPr>
          <w:rFonts w:ascii="Times New Roman" w:hAnsi="Times New Roman" w:eastAsia="Times New Roman" w:cs="Times New Roman"/>
          <w:sz w:val="24"/>
          <w:szCs w:val="24"/>
        </w:rPr>
        <w:t xml:space="preserve">Ott, L. R. and Longnecker, M. (2016). </w:t>
      </w:r>
      <w:r>
        <w:rPr>
          <w:rFonts w:ascii="Times New Roman" w:hAnsi="Times New Roman" w:eastAsia="Times New Roman" w:cs="Times New Roman"/>
          <w:i/>
          <w:sz w:val="24"/>
          <w:szCs w:val="24"/>
        </w:rPr>
        <w:t>An introduction to statistical methods and data analysis</w:t>
      </w:r>
      <w:r>
        <w:rPr>
          <w:rFonts w:ascii="Times New Roman" w:hAnsi="Times New Roman" w:eastAsia="Times New Roman" w:cs="Times New Roman"/>
          <w:sz w:val="24"/>
          <w:szCs w:val="24"/>
        </w:rPr>
        <w:t xml:space="preserve"> (7</w:t>
      </w:r>
      <w:r>
        <w:rPr>
          <w:rFonts w:ascii="Times New Roman" w:hAnsi="Times New Roman" w:eastAsia="Times New Roman" w:cs="Times New Roman"/>
          <w:sz w:val="24"/>
          <w:szCs w:val="24"/>
          <w:vertAlign w:val="superscript"/>
        </w:rPr>
        <w:t>th</w:t>
      </w:r>
      <w:r>
        <w:rPr>
          <w:rFonts w:ascii="Times New Roman" w:hAnsi="Times New Roman" w:eastAsia="Times New Roman" w:cs="Times New Roman"/>
          <w:sz w:val="24"/>
          <w:szCs w:val="24"/>
        </w:rPr>
        <w:t xml:space="preserve"> ed.). Boston, MA: Cengage Learning. </w:t>
      </w:r>
    </w:p>
    <w:p w14:paraId="07976A4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PACA. (2012). </w:t>
      </w:r>
      <w:r>
        <w:rPr>
          <w:rFonts w:ascii="Times New Roman" w:hAnsi="Times New Roman" w:cs="Times New Roman"/>
          <w:i/>
          <w:sz w:val="24"/>
          <w:szCs w:val="24"/>
        </w:rPr>
        <w:t>Aflatoxin impacts and potential solutions in agriculture, trade, and health. An introduction to aflatoxins impact in Africa.</w:t>
      </w:r>
      <w:r>
        <w:rPr>
          <w:rFonts w:ascii="Times New Roman" w:hAnsi="Times New Roman" w:cs="Times New Roman"/>
          <w:sz w:val="24"/>
          <w:szCs w:val="24"/>
        </w:rPr>
        <w:t xml:space="preserve"> Retrieved July 20, 2018, from http://www.un.org/esa/ffd/wp-content/uploads/sites/2/2015/10/PACA_aflatoxin-impacts-paper1.pdf</w:t>
      </w:r>
    </w:p>
    <w:p w14:paraId="0B1D70AA">
      <w:pPr>
        <w:spacing w:after="0" w:line="360" w:lineRule="auto"/>
        <w:ind w:left="720" w:hanging="720"/>
        <w:jc w:val="both"/>
        <w:rPr>
          <w:rFonts w:ascii="Times New Roman" w:hAnsi="Times New Roman" w:cs="Times New Roman"/>
          <w:bCs/>
          <w:sz w:val="24"/>
          <w:szCs w:val="24"/>
        </w:rPr>
      </w:pPr>
      <w:r>
        <w:rPr>
          <w:rFonts w:ascii="Times New Roman" w:hAnsi="Times New Roman" w:cs="Times New Roman"/>
          <w:sz w:val="24"/>
          <w:szCs w:val="24"/>
        </w:rPr>
        <w:t xml:space="preserve">PACA. (2015). </w:t>
      </w:r>
      <w:r>
        <w:rPr>
          <w:rFonts w:ascii="Times New Roman" w:hAnsi="Times New Roman" w:cs="Times New Roman"/>
          <w:i/>
          <w:sz w:val="24"/>
          <w:szCs w:val="24"/>
        </w:rPr>
        <w:t>Economic impact of aflatoxins to Africa: The case of Malawi, Tanzania and Uganda.</w:t>
      </w:r>
      <w:r>
        <w:rPr>
          <w:rFonts w:ascii="Times New Roman" w:hAnsi="Times New Roman" w:cs="Times New Roman"/>
          <w:sz w:val="24"/>
          <w:szCs w:val="24"/>
        </w:rPr>
        <w:t xml:space="preserve"> Retrieved July 20, 2018, from http://www.aflatoxinpartnership.org/uploads/ PACA%20Presentation%20ASM%20May%202015.pdf</w:t>
      </w:r>
    </w:p>
    <w:p w14:paraId="7F520D6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Pal, M., Gizaw, F., Abera, F., Shukla, P. K. and Hazarika, R. A. (2015). Mycotoxins: A growing concern to human and animal health. </w:t>
      </w:r>
      <w:r>
        <w:rPr>
          <w:rFonts w:ascii="Times New Roman" w:hAnsi="Times New Roman" w:eastAsia="Times New Roman" w:cs="Times New Roman"/>
          <w:i/>
          <w:iCs/>
          <w:sz w:val="24"/>
          <w:szCs w:val="24"/>
        </w:rPr>
        <w:t>Beverage Food World</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42</w:t>
      </w:r>
      <w:r>
        <w:rPr>
          <w:rFonts w:ascii="Times New Roman" w:hAnsi="Times New Roman" w:eastAsia="Times New Roman" w:cs="Times New Roman"/>
          <w:sz w:val="24"/>
          <w:szCs w:val="24"/>
        </w:rPr>
        <w:t>, 42-50.</w:t>
      </w:r>
    </w:p>
    <w:p w14:paraId="08E3D60B">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Parilli-Moser, I., Hurtado-Barroso, S., Guasch-Ferré, M., &amp; Lamuela-Raventós, R. M. (2022). Effect of peanut consumption on cardiovascular risk factors: A randomized clinical trial and meta-analysis. </w:t>
      </w:r>
      <w:r>
        <w:rPr>
          <w:rFonts w:ascii="Times New Roman" w:hAnsi="Times New Roman" w:eastAsia="Times New Roman" w:cs="Times New Roman"/>
          <w:i/>
          <w:iCs/>
          <w:sz w:val="24"/>
          <w:szCs w:val="24"/>
        </w:rPr>
        <w:t>Frontiers in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 853378.</w:t>
      </w:r>
    </w:p>
    <w:p w14:paraId="0D51FD4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Park, J., &amp; Son, H. (2024). Antioxidant systems of plant pathogenic fungi: Functions in oxidative stress response and their regulatory mechanisms. </w:t>
      </w:r>
      <w:r>
        <w:rPr>
          <w:rFonts w:ascii="Times New Roman" w:hAnsi="Times New Roman" w:cs="Times New Roman"/>
          <w:i/>
          <w:iCs/>
          <w:sz w:val="24"/>
          <w:szCs w:val="24"/>
        </w:rPr>
        <w:t>The Plant Pathology Journal</w:t>
      </w:r>
      <w:r>
        <w:rPr>
          <w:rFonts w:ascii="Times New Roman" w:hAnsi="Times New Roman" w:cs="Times New Roman"/>
          <w:sz w:val="24"/>
          <w:szCs w:val="24"/>
        </w:rPr>
        <w:t xml:space="preserve">, </w:t>
      </w:r>
      <w:r>
        <w:rPr>
          <w:rFonts w:ascii="Times New Roman" w:hAnsi="Times New Roman" w:cs="Times New Roman"/>
          <w:i/>
          <w:iCs/>
          <w:sz w:val="24"/>
          <w:szCs w:val="24"/>
        </w:rPr>
        <w:t>40</w:t>
      </w:r>
      <w:r>
        <w:rPr>
          <w:rFonts w:ascii="Times New Roman" w:hAnsi="Times New Roman" w:cs="Times New Roman"/>
          <w:sz w:val="24"/>
          <w:szCs w:val="24"/>
        </w:rPr>
        <w:t>, 235 - 250. https://doi.org/10.5423/ppj.rw.01.2024.0001.</w:t>
      </w:r>
    </w:p>
    <w:p w14:paraId="79253CE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Persic, M., Mikulic-Petkovsek, M., Slatnar, A., Solar, A., &amp; Veberic, R. (2018). Changes in phenolic profiles of red-coloured pellicle walnut and hazelnut kernel during ripening.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252</w:t>
      </w:r>
      <w:r>
        <w:rPr>
          <w:rFonts w:ascii="Times New Roman" w:hAnsi="Times New Roman" w:eastAsia="Times New Roman" w:cs="Times New Roman"/>
          <w:sz w:val="24"/>
          <w:szCs w:val="24"/>
        </w:rPr>
        <w:t>, 349-355.</w:t>
      </w:r>
    </w:p>
    <w:p w14:paraId="58CA7A56">
      <w:pPr>
        <w:spacing w:after="0" w:line="360" w:lineRule="auto"/>
        <w:ind w:left="720" w:hanging="720"/>
        <w:jc w:val="both"/>
        <w:rPr>
          <w:rFonts w:ascii="Times New Roman" w:hAnsi="Times New Roman" w:eastAsia="Times New Roman" w:cs="Times New Roman"/>
          <w:sz w:val="24"/>
          <w:szCs w:val="24"/>
          <w:u w:val="single"/>
        </w:rPr>
      </w:pPr>
      <w:r>
        <w:rPr>
          <w:rFonts w:ascii="Times New Roman" w:hAnsi="Times New Roman" w:eastAsia="Times New Roman" w:cs="Times New Roman"/>
          <w:sz w:val="24"/>
          <w:szCs w:val="24"/>
        </w:rPr>
        <w:t xml:space="preserve">Pidatala, P. K., Bellmer, D., &amp; McGlynn, W. (2021). Oxidative stability of a new peanut butter bite product. </w:t>
      </w:r>
      <w:r>
        <w:rPr>
          <w:rFonts w:ascii="Times New Roman" w:hAnsi="Times New Roman" w:eastAsia="Times New Roman" w:cs="Times New Roman"/>
          <w:i/>
          <w:iCs/>
          <w:sz w:val="24"/>
          <w:szCs w:val="24"/>
        </w:rPr>
        <w:t>International Journal of Food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2021</w:t>
      </w:r>
      <w:r>
        <w:rPr>
          <w:rFonts w:ascii="Times New Roman" w:hAnsi="Times New Roman" w:eastAsia="Times New Roman" w:cs="Times New Roman"/>
          <w:sz w:val="24"/>
          <w:szCs w:val="24"/>
        </w:rPr>
        <w:t xml:space="preserve">. 5528315. </w:t>
      </w:r>
      <w:r>
        <w:fldChar w:fldCharType="begin"/>
      </w:r>
      <w:r>
        <w:instrText xml:space="preserve"> HYPERLINK "https://doi.org/10.1155/2021/5528315" </w:instrText>
      </w:r>
      <w:r>
        <w:fldChar w:fldCharType="separate"/>
      </w:r>
      <w:r>
        <w:rPr>
          <w:rStyle w:val="22"/>
          <w:rFonts w:ascii="Times New Roman" w:hAnsi="Times New Roman" w:eastAsia="Times New Roman" w:cs="Times New Roman"/>
          <w:color w:val="auto"/>
          <w:sz w:val="24"/>
          <w:szCs w:val="24"/>
        </w:rPr>
        <w:t>https://doi.org/10.1155/2021/5528315</w:t>
      </w:r>
      <w:r>
        <w:rPr>
          <w:rStyle w:val="22"/>
          <w:rFonts w:ascii="Times New Roman" w:hAnsi="Times New Roman" w:eastAsia="Times New Roman" w:cs="Times New Roman"/>
          <w:color w:val="auto"/>
          <w:sz w:val="24"/>
          <w:szCs w:val="24"/>
        </w:rPr>
        <w:fldChar w:fldCharType="end"/>
      </w:r>
    </w:p>
    <w:p w14:paraId="3EF72B1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Pino, M. (2024). </w:t>
      </w:r>
      <w:r>
        <w:rPr>
          <w:rFonts w:ascii="Times New Roman" w:hAnsi="Times New Roman" w:cs="Times New Roman"/>
          <w:i/>
          <w:iCs/>
          <w:sz w:val="24"/>
          <w:szCs w:val="24"/>
        </w:rPr>
        <w:t>How to plant, grow, and harvest peanut plants.</w:t>
      </w:r>
      <w:r>
        <w:rPr>
          <w:rFonts w:ascii="Times New Roman" w:hAnsi="Times New Roman" w:cs="Times New Roman"/>
          <w:sz w:val="24"/>
          <w:szCs w:val="24"/>
        </w:rPr>
        <w:t xml:space="preserve"> https://www.planetnatural.com/peanut-plants/</w:t>
      </w:r>
    </w:p>
    <w:p w14:paraId="57C40D7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Pokhrel, S., Kharel, P., Pandey, S., Botton, S., Nugraha, G., Holbrook, C., &amp; Ozias-Akins, P. (2025). Understanding the impacts of drought on peanuts (</w:t>
      </w:r>
      <w:r>
        <w:rPr>
          <w:rFonts w:ascii="Times New Roman" w:hAnsi="Times New Roman" w:cs="Times New Roman"/>
          <w:i/>
          <w:iCs/>
          <w:sz w:val="24"/>
          <w:szCs w:val="24"/>
        </w:rPr>
        <w:t>Arachis hypogaea</w:t>
      </w:r>
      <w:r>
        <w:rPr>
          <w:rFonts w:ascii="Times New Roman" w:hAnsi="Times New Roman" w:cs="Times New Roman"/>
          <w:sz w:val="24"/>
          <w:szCs w:val="24"/>
        </w:rPr>
        <w:t xml:space="preserve"> L.): Exploring physio-genetic mechanisms to develop drought-resilient peanut cultivars. </w:t>
      </w:r>
      <w:r>
        <w:rPr>
          <w:rFonts w:ascii="Times New Roman" w:hAnsi="Times New Roman" w:cs="Times New Roman"/>
          <w:i/>
          <w:iCs/>
          <w:sz w:val="24"/>
          <w:szCs w:val="24"/>
        </w:rPr>
        <w:t>Frontiers in Genetics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xml:space="preserve">. </w:t>
      </w:r>
      <w:r>
        <w:fldChar w:fldCharType="begin"/>
      </w:r>
      <w:r>
        <w:instrText xml:space="preserve"> HYPERLINK "https://doi.org/10.3389/fgene.2024.1492434" </w:instrText>
      </w:r>
      <w:r>
        <w:fldChar w:fldCharType="separate"/>
      </w:r>
      <w:r>
        <w:rPr>
          <w:rStyle w:val="22"/>
          <w:rFonts w:ascii="Times New Roman" w:hAnsi="Times New Roman" w:cs="Times New Roman"/>
          <w:color w:val="auto"/>
          <w:sz w:val="24"/>
          <w:szCs w:val="24"/>
        </w:rPr>
        <w:t>https://doi.org/10.3389/fgene.2024.1492434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CA95121">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Prasad, K., Bhatnagar-Mathur, P., Waliyar, F. and Sharma, K. K. (2013). Overexpression of a chitinase gene in transgenic peanut confers enhanced resistance to major soil borne and foliar fungal pathogens. </w:t>
      </w:r>
      <w:r>
        <w:rPr>
          <w:rFonts w:ascii="Times New Roman" w:hAnsi="Times New Roman" w:eastAsia="Times New Roman" w:cs="Times New Roman"/>
          <w:i/>
          <w:iCs/>
          <w:sz w:val="24"/>
          <w:szCs w:val="24"/>
        </w:rPr>
        <w:t>Journal of Plant Biochemistry and Biotechnology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22</w:t>
      </w:r>
      <w:r>
        <w:rPr>
          <w:rFonts w:ascii="Times New Roman" w:hAnsi="Times New Roman" w:eastAsia="Times New Roman" w:cs="Times New Roman"/>
          <w:sz w:val="24"/>
          <w:szCs w:val="24"/>
        </w:rPr>
        <w:t>, 222-233.</w:t>
      </w:r>
    </w:p>
    <w:p w14:paraId="5633D89A">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Probst, C., Bandyopadhyay, R., Price, L. E. and Cotty, P. J. (2011). Identification of atoxigenic </w:t>
      </w:r>
      <w:r>
        <w:rPr>
          <w:rFonts w:ascii="Times New Roman" w:hAnsi="Times New Roman" w:eastAsia="Calibri" w:cs="Times New Roman"/>
          <w:bCs/>
          <w:i/>
          <w:iCs/>
          <w:sz w:val="24"/>
          <w:szCs w:val="24"/>
        </w:rPr>
        <w:t xml:space="preserve">Aspergillus flavus </w:t>
      </w:r>
      <w:r>
        <w:rPr>
          <w:rFonts w:ascii="Times New Roman" w:hAnsi="Times New Roman" w:eastAsia="Calibri" w:cs="Times New Roman"/>
          <w:bCs/>
          <w:sz w:val="24"/>
          <w:szCs w:val="24"/>
        </w:rPr>
        <w:t xml:space="preserve">isolates to reduce aflatoxin contamination of maize in Kenya. </w:t>
      </w:r>
      <w:r>
        <w:rPr>
          <w:rFonts w:ascii="Times New Roman" w:hAnsi="Times New Roman" w:eastAsia="Calibri" w:cs="Times New Roman"/>
          <w:i/>
          <w:sz w:val="24"/>
          <w:szCs w:val="24"/>
        </w:rPr>
        <w:t>Plant Disease,</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95</w:t>
      </w:r>
      <w:r>
        <w:rPr>
          <w:rFonts w:ascii="Times New Roman" w:hAnsi="Times New Roman" w:eastAsia="Calibri" w:cs="Times New Roman"/>
          <w:sz w:val="24"/>
          <w:szCs w:val="24"/>
        </w:rPr>
        <w:t>, 212-218.</w:t>
      </w:r>
    </w:p>
    <w:p w14:paraId="5835E8D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Prodić, I., Krstić Ristivojević, M., &amp; Smiljanić, K. (2023). Antioxidant properties of protein-rich plant foods in gastrointestinal digestion—Peanuts as our antioxidant friend or foe in allergies.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 xml:space="preserve">(4), 886. </w:t>
      </w:r>
      <w:r>
        <w:fldChar w:fldCharType="begin"/>
      </w:r>
      <w:r>
        <w:instrText xml:space="preserve"> HYPERLINK "https://doi.org/10.3390/antiox12040886" </w:instrText>
      </w:r>
      <w:r>
        <w:fldChar w:fldCharType="separate"/>
      </w:r>
      <w:r>
        <w:rPr>
          <w:rStyle w:val="22"/>
          <w:rFonts w:ascii="Times New Roman" w:hAnsi="Times New Roman" w:eastAsia="Times New Roman" w:cs="Times New Roman"/>
          <w:color w:val="auto"/>
          <w:sz w:val="24"/>
          <w:szCs w:val="24"/>
        </w:rPr>
        <w:t>https://doi.org/10.3390/antiox12040886</w:t>
      </w:r>
      <w:r>
        <w:rPr>
          <w:rStyle w:val="22"/>
          <w:rFonts w:ascii="Times New Roman" w:hAnsi="Times New Roman" w:eastAsia="Times New Roman" w:cs="Times New Roman"/>
          <w:color w:val="auto"/>
          <w:sz w:val="24"/>
          <w:szCs w:val="24"/>
        </w:rPr>
        <w:fldChar w:fldCharType="end"/>
      </w:r>
    </w:p>
    <w:p w14:paraId="4E23626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Qu, C., Li, Z., Yang, Q., Wang, X., &amp; Wang, D. (2022). Effect of drying methods on peanut quality during storage. </w:t>
      </w:r>
      <w:r>
        <w:rPr>
          <w:rFonts w:ascii="Times New Roman" w:hAnsi="Times New Roman" w:eastAsia="Times New Roman" w:cs="Times New Roman"/>
          <w:i/>
          <w:iCs/>
          <w:sz w:val="24"/>
          <w:szCs w:val="24"/>
        </w:rPr>
        <w:t>Journal of Oleo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71</w:t>
      </w:r>
      <w:r>
        <w:rPr>
          <w:rFonts w:ascii="Times New Roman" w:hAnsi="Times New Roman" w:eastAsia="Times New Roman" w:cs="Times New Roman"/>
          <w:sz w:val="24"/>
          <w:szCs w:val="24"/>
        </w:rPr>
        <w:t>(1), 57-66.</w:t>
      </w:r>
    </w:p>
    <w:p w14:paraId="6B79AF5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Ramu, V. S., Swetha, T. N., Sheela, S. H., Babitha, C. K., Rohini, S., Reddy, M. K., ... and Udayakumar, M. (2016). Simultaneous expression of regulatory genes associated with specific drought‐adaptive traits improves drought adaptation in peanut. </w:t>
      </w:r>
      <w:r>
        <w:rPr>
          <w:rFonts w:ascii="Times New Roman" w:hAnsi="Times New Roman" w:eastAsia="Times New Roman" w:cs="Times New Roman"/>
          <w:i/>
          <w:iCs/>
          <w:sz w:val="24"/>
          <w:szCs w:val="24"/>
        </w:rPr>
        <w:t>Plant Biotechnology Journal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 1008-1020.</w:t>
      </w:r>
    </w:p>
    <w:p w14:paraId="33D486E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Rathod, S.S. and Toprope, V.N. (2018). Studies on variability, character association and path analysis in Groundnut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w:t>
      </w:r>
      <w:r>
        <w:rPr>
          <w:rFonts w:ascii="Times New Roman" w:hAnsi="Times New Roman" w:eastAsia="Times New Roman" w:cs="Times New Roman"/>
          <w:i/>
          <w:iCs/>
          <w:sz w:val="24"/>
          <w:szCs w:val="24"/>
        </w:rPr>
        <w:t>International Journal of Pure Applied Biosciences, 6</w:t>
      </w:r>
      <w:r>
        <w:rPr>
          <w:rFonts w:ascii="Times New Roman" w:hAnsi="Times New Roman" w:eastAsia="Times New Roman" w:cs="Times New Roman"/>
          <w:sz w:val="24"/>
          <w:szCs w:val="24"/>
        </w:rPr>
        <w:t>(2), 1381-1388.</w:t>
      </w:r>
    </w:p>
    <w:p w14:paraId="4BD1066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Rychter, A. M., Hryhorowicz, S., Słomski, R., Dobrowolska, A., &amp; Krela-Kaźmierczak, I. (2022). Antioxidant effects of vitamin E and risk of cardiovascular disease in women with obesity–a narrative review. </w:t>
      </w:r>
      <w:r>
        <w:rPr>
          <w:rFonts w:ascii="Times New Roman" w:hAnsi="Times New Roman" w:eastAsia="Times New Roman" w:cs="Times New Roman"/>
          <w:i/>
          <w:iCs/>
          <w:sz w:val="24"/>
          <w:szCs w:val="24"/>
        </w:rPr>
        <w:t>Clinical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41</w:t>
      </w:r>
      <w:r>
        <w:rPr>
          <w:rFonts w:ascii="Times New Roman" w:hAnsi="Times New Roman" w:eastAsia="Times New Roman" w:cs="Times New Roman"/>
          <w:sz w:val="24"/>
          <w:szCs w:val="24"/>
        </w:rPr>
        <w:t>(7), 1557-1565.</w:t>
      </w:r>
    </w:p>
    <w:p w14:paraId="472D107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Sachdev, S., Ansari, S., Ansari, M., Fujita, M., &amp; Hasanuzzaman, M. (2021). Abiotic stress and reactive oxygen species: Generation, signaling, and defense mechanisms. </w:t>
      </w:r>
      <w:r>
        <w:rPr>
          <w:rFonts w:ascii="Times New Roman" w:hAnsi="Times New Roman" w:cs="Times New Roman"/>
          <w:i/>
          <w:iCs/>
          <w:sz w:val="24"/>
          <w:szCs w:val="24"/>
        </w:rPr>
        <w:t>Antioxidants</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(2),277. </w:t>
      </w:r>
      <w:r>
        <w:fldChar w:fldCharType="begin"/>
      </w:r>
      <w:r>
        <w:instrText xml:space="preserve"> HYPERLINK "https://doi.org/10.3390/antiox10020277" </w:instrText>
      </w:r>
      <w:r>
        <w:fldChar w:fldCharType="separate"/>
      </w:r>
      <w:r>
        <w:rPr>
          <w:rStyle w:val="22"/>
          <w:rFonts w:ascii="Times New Roman" w:hAnsi="Times New Roman" w:cs="Times New Roman"/>
          <w:color w:val="auto"/>
          <w:sz w:val="24"/>
          <w:szCs w:val="24"/>
        </w:rPr>
        <w:t>https://doi.org/10.3390/antiox10020277</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33E8C8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Sahu, A., Rangari, S., Naik, Y., Jyotish, A., Pandey, M., Varshney, R., Thudi, M., &amp; Punnuri, S. (2025). Consensus genomic regions and key genes for biotic, abiotic and key nutritional traits identified using meta- QTL analysis in peanut. </w:t>
      </w:r>
      <w:r>
        <w:rPr>
          <w:rFonts w:ascii="Times New Roman" w:hAnsi="Times New Roman" w:cs="Times New Roman"/>
          <w:i/>
          <w:iCs/>
          <w:sz w:val="24"/>
          <w:szCs w:val="24"/>
        </w:rPr>
        <w:t>Frontiers in Plant Science</w:t>
      </w:r>
      <w:r>
        <w:rPr>
          <w:rFonts w:ascii="Times New Roman" w:hAnsi="Times New Roman" w:cs="Times New Roman"/>
          <w:sz w:val="24"/>
          <w:szCs w:val="24"/>
        </w:rPr>
        <w:t xml:space="preserve">, 16. </w:t>
      </w:r>
      <w:r>
        <w:fldChar w:fldCharType="begin"/>
      </w:r>
      <w:r>
        <w:instrText xml:space="preserve"> HYPERLINK "https://doi.org/10.3389/fpls.2025.1539641" </w:instrText>
      </w:r>
      <w:r>
        <w:fldChar w:fldCharType="separate"/>
      </w:r>
      <w:r>
        <w:rPr>
          <w:rStyle w:val="22"/>
          <w:rFonts w:ascii="Times New Roman" w:hAnsi="Times New Roman" w:cs="Times New Roman"/>
          <w:color w:val="auto"/>
          <w:sz w:val="24"/>
          <w:szCs w:val="24"/>
        </w:rPr>
        <w:t>https://doi.org/10.3389/fpls.2025.1539641</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2615B6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Saini, R. K. and Keum, Y. S. (2016). Tocopherols and tocotrienols in plants and their products: A review on methods of extraction, chromatographic separation, and detection. </w:t>
      </w:r>
      <w:r>
        <w:rPr>
          <w:rFonts w:ascii="Times New Roman" w:hAnsi="Times New Roman" w:eastAsia="Times New Roman" w:cs="Times New Roman"/>
          <w:i/>
          <w:iCs/>
          <w:sz w:val="24"/>
          <w:szCs w:val="24"/>
        </w:rPr>
        <w:t>Food Research International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82</w:t>
      </w:r>
      <w:r>
        <w:rPr>
          <w:rFonts w:ascii="Times New Roman" w:hAnsi="Times New Roman" w:eastAsia="Times New Roman" w:cs="Times New Roman"/>
          <w:sz w:val="24"/>
          <w:szCs w:val="24"/>
        </w:rPr>
        <w:t>, 59-70.</w:t>
      </w:r>
    </w:p>
    <w:p w14:paraId="6BD7CE45">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Sakha, M. A., Jefwa, J., &amp; Gweyi-Onyango, J. P. (2022). Critical analysis and evaluation of groundnut value chain for revamping its production for global food security. In </w:t>
      </w:r>
      <w:r>
        <w:rPr>
          <w:rStyle w:val="18"/>
          <w:rFonts w:ascii="Times New Roman" w:hAnsi="Times New Roman" w:cs="Times New Roman" w:eastAsiaTheme="majorEastAsia"/>
          <w:sz w:val="24"/>
          <w:szCs w:val="24"/>
        </w:rPr>
        <w:t>Agriculture, Livestock Production and Aquaculture: Advances for Smallholder Farming Systems Volume 1</w:t>
      </w:r>
      <w:r>
        <w:rPr>
          <w:rFonts w:ascii="Times New Roman" w:hAnsi="Times New Roman" w:cs="Times New Roman"/>
          <w:sz w:val="24"/>
          <w:szCs w:val="24"/>
        </w:rPr>
        <w:t xml:space="preserve"> (pp. 43-58). Springer. </w:t>
      </w:r>
      <w:r>
        <w:fldChar w:fldCharType="begin"/>
      </w:r>
      <w:r>
        <w:instrText xml:space="preserve"> HYPERLINK "https://doi.org/10.1007/978-3-030-93575-4_3" </w:instrText>
      </w:r>
      <w:r>
        <w:fldChar w:fldCharType="separate"/>
      </w:r>
      <w:r>
        <w:rPr>
          <w:rStyle w:val="22"/>
          <w:rFonts w:ascii="Times New Roman" w:hAnsi="Times New Roman" w:cs="Times New Roman"/>
          <w:color w:val="auto"/>
          <w:sz w:val="24"/>
          <w:szCs w:val="24"/>
        </w:rPr>
        <w:t>https://doi.org/10.1007/978-3-030-93575-4_3</w:t>
      </w:r>
      <w:r>
        <w:rPr>
          <w:rStyle w:val="22"/>
          <w:rFonts w:ascii="Times New Roman" w:hAnsi="Times New Roman" w:cs="Times New Roman"/>
          <w:color w:val="auto"/>
          <w:sz w:val="24"/>
          <w:szCs w:val="24"/>
        </w:rPr>
        <w:fldChar w:fldCharType="end"/>
      </w:r>
    </w:p>
    <w:p w14:paraId="73EE1D5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Salamatullah, A. M., Alkaltham, M. S., Özcan, M. M., Uslu, N., &amp; Hayat, K. (2021). Effect of maturing stages on bioactive properties, fatty acid compositions, and phenolic compounds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kernels harvested at different harvest times. </w:t>
      </w:r>
      <w:r>
        <w:rPr>
          <w:rFonts w:ascii="Times New Roman" w:hAnsi="Times New Roman" w:eastAsia="Times New Roman" w:cs="Times New Roman"/>
          <w:i/>
          <w:iCs/>
          <w:sz w:val="24"/>
          <w:szCs w:val="24"/>
        </w:rPr>
        <w:t>Journal of Oleo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70</w:t>
      </w:r>
      <w:r>
        <w:rPr>
          <w:rFonts w:ascii="Times New Roman" w:hAnsi="Times New Roman" w:eastAsia="Times New Roman" w:cs="Times New Roman"/>
          <w:sz w:val="24"/>
          <w:szCs w:val="24"/>
        </w:rPr>
        <w:t>(4), 471-478.</w:t>
      </w:r>
    </w:p>
    <w:p w14:paraId="5D1196ED">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Salano, E. N. (2015). </w:t>
      </w:r>
      <w:r>
        <w:rPr>
          <w:rFonts w:ascii="Times New Roman" w:hAnsi="Times New Roman" w:eastAsia="Calibri" w:cs="Times New Roman"/>
          <w:bCs/>
          <w:i/>
          <w:sz w:val="24"/>
          <w:szCs w:val="24"/>
        </w:rPr>
        <w:t xml:space="preserve">Characterization of aflatoxins and toxigenic </w:t>
      </w:r>
      <w:r>
        <w:rPr>
          <w:rFonts w:ascii="Times New Roman" w:hAnsi="Times New Roman" w:eastAsia="Calibri" w:cs="Times New Roman"/>
          <w:bCs/>
          <w:i/>
          <w:iCs/>
          <w:sz w:val="24"/>
          <w:szCs w:val="24"/>
        </w:rPr>
        <w:t xml:space="preserve">Aspergillus </w:t>
      </w:r>
      <w:r>
        <w:rPr>
          <w:rFonts w:ascii="Times New Roman" w:hAnsi="Times New Roman" w:eastAsia="Calibri" w:cs="Times New Roman"/>
          <w:bCs/>
          <w:i/>
          <w:sz w:val="24"/>
          <w:szCs w:val="24"/>
        </w:rPr>
        <w:t>in</w:t>
      </w:r>
      <w:r>
        <w:rPr>
          <w:rFonts w:ascii="Times New Roman" w:hAnsi="Times New Roman" w:eastAsia="Calibri" w:cs="Times New Roman"/>
          <w:i/>
          <w:sz w:val="24"/>
          <w:szCs w:val="24"/>
        </w:rPr>
        <w:br w:type="textWrapping"/>
      </w:r>
      <w:r>
        <w:rPr>
          <w:rFonts w:ascii="Times New Roman" w:hAnsi="Times New Roman" w:eastAsia="Calibri" w:cs="Times New Roman"/>
          <w:bCs/>
          <w:i/>
          <w:sz w:val="24"/>
          <w:szCs w:val="24"/>
        </w:rPr>
        <w:t>maize and soil from the eastern region of Kenya</w:t>
      </w:r>
      <w:r>
        <w:rPr>
          <w:rFonts w:ascii="Times New Roman" w:hAnsi="Times New Roman" w:eastAsia="Calibri" w:cs="Times New Roman"/>
          <w:sz w:val="24"/>
          <w:szCs w:val="24"/>
        </w:rPr>
        <w:t>. Master of Science Thesis, Egerton University, Njoro, Kenya.</w:t>
      </w:r>
    </w:p>
    <w:p w14:paraId="034A790D">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Salano, E., Mulwa, R., &amp; Obonyo, M. (2023). Peanut (Arachis hypogea) accessions differentially accumulate aflatoxins upon challenge by </w:t>
      </w:r>
      <w:r>
        <w:rPr>
          <w:rFonts w:ascii="Times New Roman" w:hAnsi="Times New Roman" w:cs="Times New Roman"/>
          <w:i/>
          <w:iCs/>
          <w:sz w:val="24"/>
          <w:szCs w:val="24"/>
        </w:rPr>
        <w:t>Aspergillus flavus</w:t>
      </w:r>
      <w:r>
        <w:rPr>
          <w:rFonts w:ascii="Times New Roman" w:hAnsi="Times New Roman" w:cs="Times New Roman"/>
          <w:sz w:val="24"/>
          <w:szCs w:val="24"/>
        </w:rPr>
        <w:t xml:space="preserve">: Implications for aflatoxin mitigation. </w:t>
      </w:r>
      <w:r>
        <w:rPr>
          <w:rFonts w:ascii="Times New Roman" w:hAnsi="Times New Roman" w:cs="Times New Roman"/>
          <w:i/>
          <w:iCs/>
          <w:sz w:val="24"/>
          <w:szCs w:val="24"/>
        </w:rPr>
        <w:t>Journal of Agriculture and Food Research</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100923. https://doi.org/10.1016/j.jafr.2023.100923.</w:t>
      </w:r>
    </w:p>
    <w:p w14:paraId="1A3960E0">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Santana, A. C. F., &amp; Magalhães, G. J. P. (2020). Resveratrol in Alzheimer's disease: A review of pathophysiology and therapeutic potential. </w:t>
      </w:r>
      <w:r>
        <w:rPr>
          <w:rFonts w:ascii="Times New Roman" w:hAnsi="Times New Roman" w:eastAsia="Times New Roman" w:cs="Times New Roman"/>
          <w:i/>
          <w:iCs/>
          <w:sz w:val="24"/>
          <w:szCs w:val="24"/>
        </w:rPr>
        <w:t>Arquivos de Neuro-Psiquiatria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78</w:t>
      </w:r>
      <w:r>
        <w:rPr>
          <w:rFonts w:ascii="Times New Roman" w:hAnsi="Times New Roman" w:eastAsia="Times New Roman" w:cs="Times New Roman"/>
          <w:sz w:val="24"/>
          <w:szCs w:val="24"/>
        </w:rPr>
        <w:t>, 501-511.</w:t>
      </w:r>
    </w:p>
    <w:p w14:paraId="74E0E6D2">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Savignac, J., Atanasova, V., Chéreau, S., Ortéga, V., &amp; Richard-Forget, F. (2022). Role of tocochromanols in tolerance of cereals to biotic stresses: Specific focus on pathogenic and toxigenic fungal species. </w:t>
      </w:r>
      <w:r>
        <w:rPr>
          <w:rFonts w:ascii="Times New Roman" w:hAnsi="Times New Roman" w:cs="Times New Roman"/>
          <w:i/>
          <w:iCs/>
          <w:sz w:val="24"/>
          <w:szCs w:val="24"/>
        </w:rPr>
        <w:t>International Journal of Molecular Sciences</w:t>
      </w:r>
      <w:r>
        <w:rPr>
          <w:rFonts w:ascii="Times New Roman" w:hAnsi="Times New Roman" w:cs="Times New Roman"/>
          <w:sz w:val="24"/>
          <w:szCs w:val="24"/>
        </w:rPr>
        <w:t xml:space="preserve">, </w:t>
      </w:r>
      <w:r>
        <w:rPr>
          <w:rFonts w:ascii="Times New Roman" w:hAnsi="Times New Roman" w:cs="Times New Roman"/>
          <w:i/>
          <w:iCs/>
          <w:sz w:val="24"/>
          <w:szCs w:val="24"/>
        </w:rPr>
        <w:t>23</w:t>
      </w:r>
      <w:r>
        <w:rPr>
          <w:rFonts w:ascii="Times New Roman" w:hAnsi="Times New Roman" w:cs="Times New Roman"/>
          <w:sz w:val="24"/>
          <w:szCs w:val="24"/>
        </w:rPr>
        <w:t xml:space="preserve">(16), 9303. </w:t>
      </w:r>
      <w:r>
        <w:fldChar w:fldCharType="begin"/>
      </w:r>
      <w:r>
        <w:instrText xml:space="preserve"> HYPERLINK "https://doi.org/10.3390/ijms23169303" </w:instrText>
      </w:r>
      <w:r>
        <w:fldChar w:fldCharType="separate"/>
      </w:r>
      <w:r>
        <w:rPr>
          <w:rStyle w:val="22"/>
          <w:rFonts w:ascii="Times New Roman" w:hAnsi="Times New Roman" w:cs="Times New Roman"/>
          <w:color w:val="auto"/>
          <w:sz w:val="24"/>
          <w:szCs w:val="24"/>
        </w:rPr>
        <w:t>https://doi.org/10.3390/ijms23169303</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E77E1C3">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Schwartz, A., Ali, M., Halim, M., &amp; Achar, P. (2025). The efficacy of clove oil against </w:t>
      </w:r>
      <w:r>
        <w:rPr>
          <w:rFonts w:ascii="Times New Roman" w:hAnsi="Times New Roman" w:cs="Times New Roman"/>
          <w:i/>
          <w:iCs/>
          <w:sz w:val="24"/>
          <w:szCs w:val="24"/>
        </w:rPr>
        <w:t>Aspergillus flavus</w:t>
      </w:r>
      <w:r>
        <w:rPr>
          <w:rFonts w:ascii="Times New Roman" w:hAnsi="Times New Roman" w:cs="Times New Roman"/>
          <w:sz w:val="24"/>
          <w:szCs w:val="24"/>
        </w:rPr>
        <w:t xml:space="preserve"> and the production of aflatoxin B1 in organic peanuts in Georgia. </w:t>
      </w:r>
      <w:r>
        <w:rPr>
          <w:rFonts w:ascii="Times New Roman" w:hAnsi="Times New Roman" w:cs="Times New Roman"/>
          <w:i/>
          <w:iCs/>
          <w:sz w:val="24"/>
          <w:szCs w:val="24"/>
        </w:rPr>
        <w:t>ACS Omega</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 48662 - 48669. </w:t>
      </w:r>
      <w:r>
        <w:fldChar w:fldCharType="begin"/>
      </w:r>
      <w:r>
        <w:instrText xml:space="preserve"> HYPERLINK "https://doi.org/10.1021/acsomega.5c06467" </w:instrText>
      </w:r>
      <w:r>
        <w:fldChar w:fldCharType="separate"/>
      </w:r>
      <w:r>
        <w:rPr>
          <w:rStyle w:val="22"/>
          <w:rFonts w:ascii="Times New Roman" w:hAnsi="Times New Roman" w:cs="Times New Roman"/>
          <w:color w:val="auto"/>
          <w:sz w:val="24"/>
          <w:szCs w:val="24"/>
        </w:rPr>
        <w:t>https://doi.org/10.1021/acsomega.5c06467</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38FB7D0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Sebei, K., Gnouma, A., Herchi, W., Sakouhi, F. and Boukhchina, S. (2013). Lipids, proteins, phenolic composition, antioxidant and antibacterial activities of seeds of peanuts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cultivated in Tunisia. </w:t>
      </w:r>
      <w:r>
        <w:rPr>
          <w:rFonts w:ascii="Times New Roman" w:hAnsi="Times New Roman" w:eastAsia="Times New Roman" w:cs="Times New Roman"/>
          <w:i/>
          <w:iCs/>
          <w:sz w:val="24"/>
          <w:szCs w:val="24"/>
        </w:rPr>
        <w:t>Biological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46</w:t>
      </w:r>
      <w:r>
        <w:rPr>
          <w:rFonts w:ascii="Times New Roman" w:hAnsi="Times New Roman" w:eastAsia="Times New Roman" w:cs="Times New Roman"/>
          <w:iCs/>
          <w:sz w:val="24"/>
          <w:szCs w:val="24"/>
        </w:rPr>
        <w:t>,</w:t>
      </w:r>
      <w:r>
        <w:rPr>
          <w:rFonts w:ascii="Times New Roman" w:hAnsi="Times New Roman" w:eastAsia="Times New Roman" w:cs="Times New Roman"/>
          <w:sz w:val="24"/>
          <w:szCs w:val="24"/>
        </w:rPr>
        <w:t xml:space="preserve"> 257-263.</w:t>
      </w:r>
    </w:p>
    <w:p w14:paraId="5F8AE7E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Seo, S. H., Jo, S. M., Truong, T. T. M., Zhang, G., Kim, D. S., Lee, M., Lee, Y., &amp; Kang, I. (2021). Peanut sprout rich in p-coumaric acid ameliorates obesity and lipopolysaccharide-induced inflammation and the inhibition of browning in adipocytes via mitochondrial activation. </w:t>
      </w:r>
      <w:r>
        <w:rPr>
          <w:rFonts w:ascii="Times New Roman" w:hAnsi="Times New Roman" w:eastAsia="Times New Roman" w:cs="Times New Roman"/>
          <w:i/>
          <w:iCs/>
          <w:sz w:val="24"/>
          <w:szCs w:val="24"/>
        </w:rPr>
        <w:t>Food &amp; Function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(12), 5361-5374.</w:t>
      </w:r>
    </w:p>
    <w:p w14:paraId="66C0912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Shabeer, S., Asad, S., Jamal, A., &amp; Ali, A. (2022). Aflatoxin contamination, its impact and management strategies: An updated review.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(5), 307. https://doi.org/10.3390/toxins14050307</w:t>
      </w:r>
    </w:p>
    <w:p w14:paraId="4334D4F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Shakerardekani, A., Fathi, F., &amp; Alipour, H. (2022). A review of pistachio kernel composition during fruit ripening. </w:t>
      </w:r>
      <w:r>
        <w:rPr>
          <w:rFonts w:ascii="Times New Roman" w:hAnsi="Times New Roman" w:eastAsia="Times New Roman" w:cs="Times New Roman"/>
          <w:i/>
          <w:iCs/>
          <w:sz w:val="24"/>
          <w:szCs w:val="24"/>
        </w:rPr>
        <w:t>Journal of Nuts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(4), 301-311.</w:t>
      </w:r>
    </w:p>
    <w:p w14:paraId="458DAEEC">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Times New Roman" w:cs="Times New Roman"/>
          <w:sz w:val="24"/>
          <w:szCs w:val="24"/>
        </w:rPr>
        <w:t xml:space="preserve">Shephard, G. S. (2018). Aflatoxins in peanut oil: Food safety concerns. </w:t>
      </w:r>
      <w:r>
        <w:rPr>
          <w:rFonts w:ascii="Times New Roman" w:hAnsi="Times New Roman" w:eastAsia="Times New Roman" w:cs="Times New Roman"/>
          <w:i/>
          <w:iCs/>
          <w:sz w:val="24"/>
          <w:szCs w:val="24"/>
        </w:rPr>
        <w:t>World Mycotoxin Journal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 149-158.</w:t>
      </w:r>
    </w:p>
    <w:p w14:paraId="37C0840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Shi, X., Dean, L. O., Davis, J. P., Sandeep, K. P. and Sanders, T. H. (2018). The effects of different dry roast parameters on peanut quality using an industrial belt-type roaster simulator. </w:t>
      </w:r>
      <w:r>
        <w:rPr>
          <w:rFonts w:ascii="Times New Roman" w:hAnsi="Times New Roman" w:eastAsia="Times New Roman" w:cs="Times New Roman"/>
          <w:i/>
          <w:iCs/>
          <w:sz w:val="24"/>
          <w:szCs w:val="24"/>
        </w:rPr>
        <w:t>Food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240</w:t>
      </w:r>
      <w:r>
        <w:rPr>
          <w:rFonts w:ascii="Times New Roman" w:hAnsi="Times New Roman" w:eastAsia="Times New Roman" w:cs="Times New Roman"/>
          <w:sz w:val="24"/>
          <w:szCs w:val="24"/>
        </w:rPr>
        <w:t>, 974-979.</w:t>
      </w:r>
    </w:p>
    <w:p w14:paraId="6BA76EC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Shutu, X., Dalong, Z., Ye, C., Yi, Z., Shah, T., Ali, F., ... and Xiaohong, Y. (2012). Dissecting tocopherols content in maize (</w:t>
      </w:r>
      <w:r>
        <w:rPr>
          <w:rFonts w:ascii="Times New Roman" w:hAnsi="Times New Roman" w:eastAsia="Times New Roman" w:cs="Times New Roman"/>
          <w:i/>
          <w:sz w:val="24"/>
          <w:szCs w:val="24"/>
        </w:rPr>
        <w:t>Zea mays</w:t>
      </w:r>
      <w:r>
        <w:rPr>
          <w:rFonts w:ascii="Times New Roman" w:hAnsi="Times New Roman" w:eastAsia="Times New Roman" w:cs="Times New Roman"/>
          <w:sz w:val="24"/>
          <w:szCs w:val="24"/>
        </w:rPr>
        <w:t xml:space="preserve"> L.), using two segregating populations and high-density single nucleotide polymorphism markers. </w:t>
      </w:r>
      <w:r>
        <w:rPr>
          <w:rFonts w:ascii="Times New Roman" w:hAnsi="Times New Roman" w:eastAsia="Times New Roman" w:cs="Times New Roman"/>
          <w:i/>
          <w:iCs/>
          <w:sz w:val="24"/>
          <w:szCs w:val="24"/>
        </w:rPr>
        <w:t>BMC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 1-14.</w:t>
      </w:r>
    </w:p>
    <w:p w14:paraId="227A4409">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iCs/>
          <w:sz w:val="24"/>
          <w:szCs w:val="24"/>
        </w:rPr>
        <w:t>Siller</w:t>
      </w:r>
      <w:r>
        <w:rPr>
          <w:rFonts w:ascii="Times New Roman" w:hAnsi="Times New Roman" w:eastAsia="Calibri" w:cs="Times New Roman"/>
          <w:sz w:val="24"/>
          <w:szCs w:val="24"/>
        </w:rPr>
        <w:t xml:space="preserve">, </w:t>
      </w:r>
      <w:r>
        <w:rPr>
          <w:rFonts w:ascii="Times New Roman" w:hAnsi="Times New Roman" w:eastAsia="Calibri" w:cs="Times New Roman"/>
          <w:iCs/>
          <w:sz w:val="24"/>
          <w:szCs w:val="24"/>
        </w:rPr>
        <w:t>W. G.</w:t>
      </w:r>
      <w:r>
        <w:rPr>
          <w:rFonts w:ascii="Times New Roman" w:hAnsi="Times New Roman" w:eastAsia="Calibri" w:cs="Times New Roman"/>
          <w:sz w:val="24"/>
          <w:szCs w:val="24"/>
        </w:rPr>
        <w:t xml:space="preserve"> and </w:t>
      </w:r>
      <w:r>
        <w:rPr>
          <w:rFonts w:ascii="Times New Roman" w:hAnsi="Times New Roman" w:eastAsia="Calibri" w:cs="Times New Roman"/>
          <w:iCs/>
          <w:sz w:val="24"/>
          <w:szCs w:val="24"/>
        </w:rPr>
        <w:t>Ostler</w:t>
      </w:r>
      <w:r>
        <w:rPr>
          <w:rFonts w:ascii="Times New Roman" w:hAnsi="Times New Roman" w:eastAsia="Calibri" w:cs="Times New Roman"/>
          <w:sz w:val="24"/>
          <w:szCs w:val="24"/>
        </w:rPr>
        <w:t>, D. C. (</w:t>
      </w:r>
      <w:r>
        <w:rPr>
          <w:rFonts w:ascii="Times New Roman" w:hAnsi="Times New Roman" w:eastAsia="Calibri" w:cs="Times New Roman"/>
          <w:iCs/>
          <w:sz w:val="24"/>
          <w:szCs w:val="24"/>
        </w:rPr>
        <w:t>1961).</w:t>
      </w:r>
      <w:r>
        <w:rPr>
          <w:rFonts w:ascii="Times New Roman" w:hAnsi="Times New Roman" w:eastAsia="Calibri" w:cs="Times New Roman"/>
          <w:i/>
          <w:iCs/>
          <w:sz w:val="24"/>
          <w:szCs w:val="24"/>
        </w:rPr>
        <w:t xml:space="preserve"> The histopathology</w:t>
      </w:r>
      <w:r>
        <w:rPr>
          <w:rFonts w:ascii="Times New Roman" w:hAnsi="Times New Roman" w:eastAsia="Calibri" w:cs="Times New Roman"/>
          <w:sz w:val="24"/>
          <w:szCs w:val="24"/>
        </w:rPr>
        <w:t xml:space="preserve"> of an enterohepatic syndrome of turkey poults. </w:t>
      </w:r>
      <w:r>
        <w:rPr>
          <w:rFonts w:ascii="Times New Roman" w:hAnsi="Times New Roman" w:eastAsia="Calibri" w:cs="Times New Roman"/>
          <w:i/>
          <w:sz w:val="24"/>
          <w:szCs w:val="24"/>
        </w:rPr>
        <w:t>Veterinary Records,</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73</w:t>
      </w:r>
      <w:r>
        <w:rPr>
          <w:rFonts w:ascii="Times New Roman" w:hAnsi="Times New Roman" w:eastAsia="Calibri" w:cs="Times New Roman"/>
          <w:sz w:val="24"/>
          <w:szCs w:val="24"/>
        </w:rPr>
        <w:t>, 134-138.</w:t>
      </w:r>
    </w:p>
    <w:p w14:paraId="08C395B2">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Singh, A., Raina, S. N., Sharma, M., Chaudhary, M., Sharma, S., &amp; Rajpal, V. R. (2021a). Functional uses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 seed storage proteins. </w:t>
      </w:r>
      <w:r>
        <w:rPr>
          <w:rFonts w:ascii="Times New Roman" w:hAnsi="Times New Roman" w:eastAsia="Times New Roman" w:cs="Times New Roman"/>
          <w:i/>
          <w:iCs/>
          <w:sz w:val="24"/>
          <w:szCs w:val="24"/>
        </w:rPr>
        <w:t>Grain and Seed Proteins Functionality</w:t>
      </w:r>
      <w:r>
        <w:rPr>
          <w:rFonts w:ascii="Times New Roman" w:hAnsi="Times New Roman" w:eastAsia="Times New Roman" w:cs="Times New Roman"/>
          <w:sz w:val="24"/>
          <w:szCs w:val="24"/>
        </w:rPr>
        <w:t>, 121-142. DOI: 10.5772/intechopen.96871</w:t>
      </w:r>
    </w:p>
    <w:p w14:paraId="73F4146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Singh, Y., Nair, A., &amp; Verma, P. (2021b). Surviving the odds: From perception to survival of fungal phytopathogens under host-generated oxidative burst. </w:t>
      </w:r>
      <w:r>
        <w:rPr>
          <w:rFonts w:ascii="Times New Roman" w:hAnsi="Times New Roman" w:cs="Times New Roman"/>
          <w:i/>
          <w:iCs/>
          <w:sz w:val="24"/>
          <w:szCs w:val="24"/>
        </w:rPr>
        <w:t>Plant Communications</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(3), 100142. https://doi.org/10.1016/j.xplc.2021.100142.</w:t>
      </w:r>
    </w:p>
    <w:p w14:paraId="6F3DC55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Sithole, T. R., Ma, Y. X., Qin, Z., Liu, H. M., &amp; Wang, X. D. (2022). Technical aspects of peanut butter production processes: Roasting and grinding processes review. </w:t>
      </w:r>
      <w:r>
        <w:rPr>
          <w:rFonts w:ascii="Times New Roman" w:hAnsi="Times New Roman" w:eastAsia="Times New Roman" w:cs="Times New Roman"/>
          <w:i/>
          <w:iCs/>
          <w:sz w:val="24"/>
          <w:szCs w:val="24"/>
        </w:rPr>
        <w:t>Journal of Food Processing and Preservation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46</w:t>
      </w:r>
      <w:r>
        <w:rPr>
          <w:rFonts w:ascii="Times New Roman" w:hAnsi="Times New Roman" w:eastAsia="Times New Roman" w:cs="Times New Roman"/>
          <w:sz w:val="24"/>
          <w:szCs w:val="24"/>
        </w:rPr>
        <w:t>(4), e16430.</w:t>
      </w:r>
    </w:p>
    <w:p w14:paraId="51473B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Sitoe, M., Mondjana, A., Magro, A., Bila, J., Barros, G., Manganhela, F., &amp; Mexia, A. (2025). Farmers’ perceptions about mycotoxin contamination in maize and peanuts and associated health risks in Southern Mozambique. </w:t>
      </w:r>
      <w:r>
        <w:rPr>
          <w:rFonts w:ascii="Times New Roman" w:hAnsi="Times New Roman" w:cs="Times New Roman"/>
          <w:i/>
          <w:iCs/>
          <w:sz w:val="24"/>
          <w:szCs w:val="24"/>
        </w:rPr>
        <w:t>African Journal of Food, Agriculture, Nutrition and Development</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(04), 26563-26582. https://doi.org/10.18697/ajfand.141.24925.</w:t>
      </w:r>
    </w:p>
    <w:p w14:paraId="0551D27A">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Soni, P., Pandey, A., Nayak, S., Pandey, M., Tolani, P., Pandey, S., Sudini, H., Bajaj, P., Fountain, J., Singam, P., Guo, B., &amp; Varshney, R. (2021). Global transcriptome profiling identified transcription factors, biological process, and associated pathways for pre-harvest aflatoxin contamination in groundnut. </w:t>
      </w:r>
      <w:r>
        <w:rPr>
          <w:rFonts w:ascii="Times New Roman" w:hAnsi="Times New Roman" w:cs="Times New Roman"/>
          <w:i/>
          <w:iCs/>
          <w:sz w:val="24"/>
          <w:szCs w:val="24"/>
        </w:rPr>
        <w:t>Journal of Fungi</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(6), 413. https://doi.org/10.3390/jof7060413.</w:t>
      </w:r>
    </w:p>
    <w:p w14:paraId="726A456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Sserumaga, J. P., Wagacha, J. M., Biruma, M., &amp; Mutegi, C. K. (2021). Contamination of groundnut (</w:t>
      </w:r>
      <w:r>
        <w:rPr>
          <w:rFonts w:ascii="Times New Roman" w:hAnsi="Times New Roman" w:cs="Times New Roman"/>
          <w:i/>
          <w:iCs/>
          <w:sz w:val="24"/>
          <w:szCs w:val="24"/>
        </w:rPr>
        <w:t>Arachis hypogaea</w:t>
      </w:r>
      <w:r>
        <w:rPr>
          <w:rFonts w:ascii="Times New Roman" w:hAnsi="Times New Roman" w:cs="Times New Roman"/>
          <w:sz w:val="24"/>
          <w:szCs w:val="24"/>
        </w:rPr>
        <w:t xml:space="preserve"> L.) with </w:t>
      </w:r>
      <w:r>
        <w:rPr>
          <w:rFonts w:ascii="Times New Roman" w:hAnsi="Times New Roman" w:cs="Times New Roman"/>
          <w:i/>
          <w:iCs/>
          <w:sz w:val="24"/>
          <w:szCs w:val="24"/>
        </w:rPr>
        <w:t>Aspergillus</w:t>
      </w:r>
      <w:r>
        <w:rPr>
          <w:rFonts w:ascii="Times New Roman" w:hAnsi="Times New Roman" w:cs="Times New Roman"/>
          <w:sz w:val="24"/>
          <w:szCs w:val="24"/>
        </w:rPr>
        <w:t xml:space="preserve"> section </w:t>
      </w:r>
      <w:r>
        <w:rPr>
          <w:rFonts w:ascii="Times New Roman" w:hAnsi="Times New Roman" w:cs="Times New Roman"/>
          <w:i/>
          <w:iCs/>
          <w:sz w:val="24"/>
          <w:szCs w:val="24"/>
        </w:rPr>
        <w:t>Flavi</w:t>
      </w:r>
      <w:r>
        <w:rPr>
          <w:rFonts w:ascii="Times New Roman" w:hAnsi="Times New Roman" w:cs="Times New Roman"/>
          <w:sz w:val="24"/>
          <w:szCs w:val="24"/>
        </w:rPr>
        <w:t xml:space="preserve"> communities and aflatoxin at the post-harvest stage. </w:t>
      </w:r>
      <w:r>
        <w:rPr>
          <w:rFonts w:ascii="Times New Roman" w:hAnsi="Times New Roman" w:cs="Times New Roman"/>
          <w:i/>
          <w:iCs/>
          <w:sz w:val="24"/>
          <w:szCs w:val="24"/>
        </w:rPr>
        <w:t>Food Control, 128</w:t>
      </w:r>
      <w:r>
        <w:rPr>
          <w:rFonts w:ascii="Times New Roman" w:hAnsi="Times New Roman" w:cs="Times New Roman"/>
          <w:sz w:val="24"/>
          <w:szCs w:val="24"/>
        </w:rPr>
        <w:t xml:space="preserve">, 108150. </w:t>
      </w:r>
      <w:r>
        <w:fldChar w:fldCharType="begin"/>
      </w:r>
      <w:r>
        <w:instrText xml:space="preserve"> HYPERLINK "https://doi.org/10.1016/j.foodcont.2021.108150" </w:instrText>
      </w:r>
      <w:r>
        <w:fldChar w:fldCharType="separate"/>
      </w:r>
      <w:r>
        <w:rPr>
          <w:rStyle w:val="22"/>
          <w:rFonts w:ascii="Times New Roman" w:hAnsi="Times New Roman" w:eastAsia="Calibri" w:cs="Times New Roman"/>
          <w:color w:val="auto"/>
          <w:sz w:val="24"/>
          <w:szCs w:val="24"/>
        </w:rPr>
        <w:t>https://doi.org/10.1016/j.foodcont.2021.108150</w:t>
      </w:r>
      <w:r>
        <w:rPr>
          <w:rStyle w:val="22"/>
          <w:rFonts w:ascii="Times New Roman" w:hAnsi="Times New Roman" w:eastAsia="Calibri" w:cs="Times New Roman"/>
          <w:color w:val="auto"/>
          <w:sz w:val="24"/>
          <w:szCs w:val="24"/>
        </w:rPr>
        <w:fldChar w:fldCharType="end"/>
      </w:r>
    </w:p>
    <w:p w14:paraId="5F52FB83">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Suri, K., Singh, B., Kaur, A., &amp; Singh, N. (2019). Impact of roasting and extraction methods on chemical properties, oxidative stability and Maillard reaction products of peanut oils. </w:t>
      </w:r>
      <w:r>
        <w:rPr>
          <w:rFonts w:ascii="Times New Roman" w:hAnsi="Times New Roman" w:eastAsia="Times New Roman" w:cs="Times New Roman"/>
          <w:i/>
          <w:iCs/>
          <w:sz w:val="24"/>
          <w:szCs w:val="24"/>
        </w:rPr>
        <w:t>Journal of Food Science and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56</w:t>
      </w:r>
      <w:r>
        <w:rPr>
          <w:rFonts w:ascii="Times New Roman" w:hAnsi="Times New Roman" w:eastAsia="Times New Roman" w:cs="Times New Roman"/>
          <w:sz w:val="24"/>
          <w:szCs w:val="24"/>
        </w:rPr>
        <w:t>, 2436-2445.</w:t>
      </w:r>
    </w:p>
    <w:p w14:paraId="3AEF8C2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Syed, F., Arif, S., Ahmed, I., &amp; Khalid, N. (2021). Groundnut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Oilseeds: health attributes and food applications</w:t>
      </w:r>
      <w:r>
        <w:rPr>
          <w:rFonts w:ascii="Times New Roman" w:hAnsi="Times New Roman" w:eastAsia="Times New Roman" w:cs="Times New Roman"/>
          <w:sz w:val="24"/>
          <w:szCs w:val="24"/>
        </w:rPr>
        <w:t>, 93-122.</w:t>
      </w:r>
    </w:p>
    <w:p w14:paraId="185F962E">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Tamura, K., Stecher, G., &amp; Kumar, S. (2021). MEGA11: Molecular evolutionary genetics analysis version 11. </w:t>
      </w:r>
      <w:r>
        <w:rPr>
          <w:rStyle w:val="18"/>
          <w:rFonts w:ascii="Times New Roman" w:hAnsi="Times New Roman" w:cs="Times New Roman" w:eastAsiaTheme="majorEastAsia"/>
          <w:sz w:val="24"/>
          <w:szCs w:val="24"/>
        </w:rPr>
        <w:t>Molecular Biology and Evolution, 38</w:t>
      </w:r>
      <w:r>
        <w:rPr>
          <w:rFonts w:ascii="Times New Roman" w:hAnsi="Times New Roman" w:cs="Times New Roman"/>
          <w:sz w:val="24"/>
          <w:szCs w:val="24"/>
        </w:rPr>
        <w:t>(7), 3022-3027. https://doi.org/10.1093/molbev/msab120</w:t>
      </w:r>
    </w:p>
    <w:p w14:paraId="6A48582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Temba, M. C., Njobeh, P. B., Adebo, O. A., Olugbile, A. O. and Kayitesi, E. (2016). The role of compositing cereals with legumes to alleviate protein energy malnutrition in Africa. </w:t>
      </w:r>
      <w:r>
        <w:rPr>
          <w:rFonts w:ascii="Times New Roman" w:hAnsi="Times New Roman" w:eastAsia="Times New Roman" w:cs="Times New Roman"/>
          <w:i/>
          <w:iCs/>
          <w:sz w:val="24"/>
          <w:szCs w:val="24"/>
        </w:rPr>
        <w:t>International Journal of Food Science and 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51</w:t>
      </w:r>
      <w:r>
        <w:rPr>
          <w:rFonts w:ascii="Times New Roman" w:hAnsi="Times New Roman" w:eastAsia="Times New Roman" w:cs="Times New Roman"/>
          <w:sz w:val="24"/>
          <w:szCs w:val="24"/>
        </w:rPr>
        <w:t>, 543-554.</w:t>
      </w:r>
    </w:p>
    <w:p w14:paraId="7010155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Tengey, T., Kankam, F., Ndela, D., Frempong, D., &amp; Appaw, W. (2022). Growth and toxigenicity of </w:t>
      </w:r>
      <w:r>
        <w:rPr>
          <w:rFonts w:ascii="Times New Roman" w:hAnsi="Times New Roman" w:cs="Times New Roman"/>
          <w:i/>
          <w:iCs/>
          <w:sz w:val="24"/>
          <w:szCs w:val="24"/>
        </w:rPr>
        <w:t>A. flavus</w:t>
      </w:r>
      <w:r>
        <w:rPr>
          <w:rFonts w:ascii="Times New Roman" w:hAnsi="Times New Roman" w:cs="Times New Roman"/>
          <w:sz w:val="24"/>
          <w:szCs w:val="24"/>
        </w:rPr>
        <w:t xml:space="preserve"> on resistant and susceptible peanut genotypes.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(8), 536. https://doi.org/10.3390/toxins14080536.</w:t>
      </w:r>
    </w:p>
    <w:p w14:paraId="5475B99A">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Toomer, O. T. (2018). Nutritional chemistry of the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Critical Reviews in Food Science and Nutrition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58</w:t>
      </w:r>
      <w:r>
        <w:rPr>
          <w:rFonts w:ascii="Times New Roman" w:hAnsi="Times New Roman" w:eastAsia="Times New Roman" w:cs="Times New Roman"/>
          <w:sz w:val="24"/>
          <w:szCs w:val="24"/>
        </w:rPr>
        <w:t xml:space="preserve">(17), 3042-3053. </w:t>
      </w:r>
      <w:r>
        <w:fldChar w:fldCharType="begin"/>
      </w:r>
      <w:r>
        <w:instrText xml:space="preserve"> HYPERLINK "https://doi.org/10.1080/10408398.2017.1339015" </w:instrText>
      </w:r>
      <w:r>
        <w:fldChar w:fldCharType="separate"/>
      </w:r>
      <w:r>
        <w:rPr>
          <w:rStyle w:val="22"/>
          <w:rFonts w:ascii="Times New Roman" w:hAnsi="Times New Roman" w:eastAsia="Times New Roman" w:cs="Times New Roman"/>
          <w:color w:val="auto"/>
          <w:sz w:val="24"/>
          <w:szCs w:val="24"/>
        </w:rPr>
        <w:t>https://doi.org/10.1080/10408398.2017.1339015</w:t>
      </w:r>
      <w:r>
        <w:rPr>
          <w:rStyle w:val="22"/>
          <w:rFonts w:ascii="Times New Roman" w:hAnsi="Times New Roman" w:eastAsia="Times New Roman" w:cs="Times New Roman"/>
          <w:color w:val="auto"/>
          <w:sz w:val="24"/>
          <w:szCs w:val="24"/>
        </w:rPr>
        <w:fldChar w:fldCharType="end"/>
      </w:r>
    </w:p>
    <w:p w14:paraId="051F959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Torres, A. M., Barros, G. G., Palacios, S. A., Chulze, S. N. and Battilani, P. (2014). Review on pre-and post-harvest management of peanuts to minimize aflatoxin contamination. </w:t>
      </w:r>
      <w:r>
        <w:rPr>
          <w:rFonts w:ascii="Times New Roman" w:hAnsi="Times New Roman" w:eastAsia="Times New Roman" w:cs="Times New Roman"/>
          <w:i/>
          <w:iCs/>
          <w:sz w:val="24"/>
          <w:szCs w:val="24"/>
        </w:rPr>
        <w:t>Food Research International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62</w:t>
      </w:r>
      <w:r>
        <w:rPr>
          <w:rFonts w:ascii="Times New Roman" w:hAnsi="Times New Roman" w:eastAsia="Times New Roman" w:cs="Times New Roman"/>
          <w:sz w:val="24"/>
          <w:szCs w:val="24"/>
        </w:rPr>
        <w:t>, 11-19.</w:t>
      </w:r>
    </w:p>
    <w:p w14:paraId="13147890">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USDA. (2019). </w:t>
      </w:r>
      <w:r>
        <w:rPr>
          <w:rFonts w:ascii="Times New Roman" w:hAnsi="Times New Roman" w:cs="Times New Roman"/>
          <w:i/>
          <w:iCs/>
          <w:sz w:val="24"/>
          <w:szCs w:val="24"/>
        </w:rPr>
        <w:t>Peanuts, all types, raw.</w:t>
      </w:r>
      <w:r>
        <w:rPr>
          <w:rFonts w:ascii="Times New Roman" w:hAnsi="Times New Roman" w:cs="Times New Roman"/>
          <w:sz w:val="24"/>
          <w:szCs w:val="24"/>
        </w:rPr>
        <w:t xml:space="preserve"> </w:t>
      </w:r>
      <w:r>
        <w:fldChar w:fldCharType="begin"/>
      </w:r>
      <w:r>
        <w:instrText xml:space="preserve"> HYPERLINK "https://fdc.nal.usda.gov/fdc-app.html" \l "/food-details/172430/nutrients" </w:instrText>
      </w:r>
      <w:r>
        <w:fldChar w:fldCharType="separate"/>
      </w:r>
      <w:r>
        <w:rPr>
          <w:rStyle w:val="22"/>
          <w:rFonts w:ascii="Times New Roman" w:hAnsi="Times New Roman" w:cs="Times New Roman"/>
          <w:color w:val="auto"/>
          <w:sz w:val="24"/>
          <w:szCs w:val="24"/>
        </w:rPr>
        <w:t>https://fdc.nal.usda.gov/fdc-app.html#/food-details/172430/nutrients</w:t>
      </w:r>
      <w:r>
        <w:rPr>
          <w:rStyle w:val="22"/>
          <w:rFonts w:ascii="Times New Roman" w:hAnsi="Times New Roman" w:cs="Times New Roman"/>
          <w:color w:val="auto"/>
          <w:sz w:val="24"/>
          <w:szCs w:val="24"/>
        </w:rPr>
        <w:fldChar w:fldCharType="end"/>
      </w:r>
    </w:p>
    <w:p w14:paraId="5499D05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Usman, M., Atiq, M., Rajput, N., Sagheer, M., &amp; Xia, Y. (2025). Computational and experimental approaches to explore defense related enzymes conferring resistance in Fusarium infected chilli plants by regulating plant metabolism through nutritional products. </w:t>
      </w:r>
      <w:r>
        <w:rPr>
          <w:rFonts w:ascii="Times New Roman" w:hAnsi="Times New Roman" w:cs="Times New Roman"/>
          <w:i/>
          <w:iCs/>
          <w:sz w:val="24"/>
          <w:szCs w:val="24"/>
        </w:rPr>
        <w:t>PLOS ONE</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 xml:space="preserve">(1), e0309738. </w:t>
      </w:r>
      <w:r>
        <w:fldChar w:fldCharType="begin"/>
      </w:r>
      <w:r>
        <w:instrText xml:space="preserve"> HYPERLINK "https://doi.org/10.1371/journal.pone.0309738" </w:instrText>
      </w:r>
      <w:r>
        <w:fldChar w:fldCharType="separate"/>
      </w:r>
      <w:r>
        <w:rPr>
          <w:rStyle w:val="22"/>
          <w:rFonts w:ascii="Times New Roman" w:hAnsi="Times New Roman" w:cs="Times New Roman"/>
          <w:color w:val="auto"/>
          <w:sz w:val="24"/>
          <w:szCs w:val="24"/>
        </w:rPr>
        <w:t>https://doi.org/10.1371/journal.pone.0309738</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6D994976">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Valentin, H. E., Lincoln, K., Moshiri, F., Jensen, P. K., Qi, Q., Venkatesh, T. V., ... and Gruys, K. J. (2006). The Arabidopsis vitamin E pathway gene5-1 mutant reveals a critical role for phytol kinase in seed tocopherol biosynthesis. </w:t>
      </w:r>
      <w:r>
        <w:rPr>
          <w:rFonts w:ascii="Times New Roman" w:hAnsi="Times New Roman" w:eastAsia="Times New Roman" w:cs="Times New Roman"/>
          <w:i/>
          <w:iCs/>
          <w:sz w:val="24"/>
          <w:szCs w:val="24"/>
        </w:rPr>
        <w:t>The Plant Cell</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18</w:t>
      </w:r>
      <w:r>
        <w:rPr>
          <w:rFonts w:ascii="Times New Roman" w:hAnsi="Times New Roman" w:eastAsia="Times New Roman" w:cs="Times New Roman"/>
          <w:sz w:val="24"/>
          <w:szCs w:val="24"/>
        </w:rPr>
        <w:t>, 212-224.</w:t>
      </w:r>
    </w:p>
    <w:p w14:paraId="0129B19A">
      <w:pPr>
        <w:spacing w:after="0" w:line="360" w:lineRule="auto"/>
        <w:ind w:left="720" w:hanging="720"/>
        <w:jc w:val="both"/>
        <w:rPr>
          <w:rFonts w:ascii="Times New Roman" w:hAnsi="Times New Roman" w:eastAsia="Calibri" w:cs="Times New Roman"/>
          <w:sz w:val="24"/>
          <w:szCs w:val="24"/>
        </w:rPr>
      </w:pPr>
      <w:r>
        <w:rPr>
          <w:rFonts w:ascii="Times New Roman" w:hAnsi="Times New Roman" w:cs="Times New Roman"/>
          <w:sz w:val="24"/>
          <w:szCs w:val="24"/>
        </w:rPr>
        <w:t xml:space="preserve">Variath, M. T., &amp; Janila, P. (2017). Economic and academic importance of peanut. In </w:t>
      </w:r>
      <w:r>
        <w:rPr>
          <w:rStyle w:val="18"/>
          <w:rFonts w:ascii="Times New Roman" w:hAnsi="Times New Roman" w:cs="Times New Roman" w:eastAsiaTheme="majorEastAsia"/>
          <w:sz w:val="24"/>
          <w:szCs w:val="24"/>
        </w:rPr>
        <w:t>The Peanut Genome</w:t>
      </w:r>
      <w:r>
        <w:rPr>
          <w:rFonts w:ascii="Times New Roman" w:hAnsi="Times New Roman" w:cs="Times New Roman"/>
          <w:sz w:val="24"/>
          <w:szCs w:val="24"/>
        </w:rPr>
        <w:t xml:space="preserve"> (pp. 7-26). Springer. </w:t>
      </w:r>
      <w:r>
        <w:fldChar w:fldCharType="begin"/>
      </w:r>
      <w:r>
        <w:instrText xml:space="preserve"> HYPERLINK "https://doi.org/10.1007/978-3-319-63935-8_2" </w:instrText>
      </w:r>
      <w:r>
        <w:fldChar w:fldCharType="separate"/>
      </w:r>
      <w:r>
        <w:rPr>
          <w:rStyle w:val="22"/>
          <w:rFonts w:ascii="Times New Roman" w:hAnsi="Times New Roman" w:cs="Times New Roman"/>
          <w:color w:val="auto"/>
          <w:sz w:val="24"/>
          <w:szCs w:val="24"/>
        </w:rPr>
        <w:t>https://doi.org/10.1007/978-3-319-63935-8_2</w:t>
      </w:r>
      <w:r>
        <w:rPr>
          <w:rStyle w:val="22"/>
          <w:rFonts w:ascii="Times New Roman" w:hAnsi="Times New Roman" w:cs="Times New Roman"/>
          <w:color w:val="auto"/>
          <w:sz w:val="24"/>
          <w:szCs w:val="24"/>
        </w:rPr>
        <w:fldChar w:fldCharType="end"/>
      </w:r>
    </w:p>
    <w:p w14:paraId="6FE01C4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Wagacha, J. M., Mutegi, C., Karanja, L., Kimani, J., &amp; Christie, M. E. (2013). Fungal species isolated from peanuts in major Kenyan markets: Emphasis on </w:t>
      </w:r>
      <w:r>
        <w:rPr>
          <w:rFonts w:ascii="Times New Roman" w:hAnsi="Times New Roman" w:cs="Times New Roman"/>
          <w:i/>
          <w:iCs/>
          <w:sz w:val="24"/>
          <w:szCs w:val="24"/>
        </w:rPr>
        <w:t>Aspergillus</w:t>
      </w:r>
      <w:r>
        <w:rPr>
          <w:rFonts w:ascii="Times New Roman" w:hAnsi="Times New Roman" w:cs="Times New Roman"/>
          <w:sz w:val="24"/>
          <w:szCs w:val="24"/>
        </w:rPr>
        <w:t xml:space="preserve"> section </w:t>
      </w:r>
      <w:r>
        <w:rPr>
          <w:rFonts w:ascii="Times New Roman" w:hAnsi="Times New Roman" w:cs="Times New Roman"/>
          <w:i/>
          <w:iCs/>
          <w:sz w:val="24"/>
          <w:szCs w:val="24"/>
        </w:rPr>
        <w:t>Flavi</w:t>
      </w:r>
      <w:r>
        <w:rPr>
          <w:rFonts w:ascii="Times New Roman" w:hAnsi="Times New Roman" w:cs="Times New Roman"/>
          <w:sz w:val="24"/>
          <w:szCs w:val="24"/>
        </w:rPr>
        <w:t xml:space="preserve">. </w:t>
      </w:r>
      <w:r>
        <w:rPr>
          <w:rFonts w:ascii="Times New Roman" w:hAnsi="Times New Roman" w:cs="Times New Roman"/>
          <w:i/>
          <w:iCs/>
          <w:sz w:val="24"/>
          <w:szCs w:val="24"/>
        </w:rPr>
        <w:t>Crop Protection, 52</w:t>
      </w:r>
      <w:r>
        <w:rPr>
          <w:rFonts w:ascii="Times New Roman" w:hAnsi="Times New Roman" w:cs="Times New Roman"/>
          <w:sz w:val="24"/>
          <w:szCs w:val="24"/>
        </w:rPr>
        <w:t xml:space="preserve">, 1-9. </w:t>
      </w:r>
      <w:r>
        <w:fldChar w:fldCharType="begin"/>
      </w:r>
      <w:r>
        <w:instrText xml:space="preserve"> HYPERLINK "https://doi.org/10.1016/j.cropro.2013.04.019" </w:instrText>
      </w:r>
      <w:r>
        <w:fldChar w:fldCharType="separate"/>
      </w:r>
      <w:r>
        <w:rPr>
          <w:rStyle w:val="22"/>
          <w:rFonts w:ascii="Times New Roman" w:hAnsi="Times New Roman" w:eastAsia="Calibri" w:cs="Times New Roman"/>
          <w:color w:val="auto"/>
          <w:sz w:val="24"/>
          <w:szCs w:val="24"/>
        </w:rPr>
        <w:t>https://doi.org/10.1016/j.cropro.2013.04.019</w:t>
      </w:r>
      <w:r>
        <w:rPr>
          <w:rStyle w:val="22"/>
          <w:rFonts w:ascii="Times New Roman" w:hAnsi="Times New Roman" w:eastAsia="Calibri" w:cs="Times New Roman"/>
          <w:color w:val="auto"/>
          <w:sz w:val="24"/>
          <w:szCs w:val="24"/>
        </w:rPr>
        <w:fldChar w:fldCharType="end"/>
      </w:r>
    </w:p>
    <w:p w14:paraId="1AF6171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Waliyar, F., Kumar, K. V. K., Diallo, M., Traore, A., Mangala, U. N., Upadhyaya, H. D. and Sudini, H. (2016). Resistance to pre-harvest aflatoxin contamination in ICRISAT’s groundnut mini core collection. </w:t>
      </w:r>
      <w:r>
        <w:rPr>
          <w:rFonts w:ascii="Times New Roman" w:hAnsi="Times New Roman" w:eastAsia="Times New Roman" w:cs="Times New Roman"/>
          <w:i/>
          <w:iCs/>
          <w:sz w:val="24"/>
          <w:szCs w:val="24"/>
        </w:rPr>
        <w:t>European Journal of Plant Pathology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145</w:t>
      </w:r>
      <w:r>
        <w:rPr>
          <w:rFonts w:ascii="Times New Roman" w:hAnsi="Times New Roman" w:eastAsia="Times New Roman" w:cs="Times New Roman"/>
          <w:sz w:val="24"/>
          <w:szCs w:val="24"/>
        </w:rPr>
        <w:t>, 901-913.</w:t>
      </w:r>
    </w:p>
    <w:p w14:paraId="6AC1EFB1">
      <w:pPr>
        <w:spacing w:after="0" w:line="360" w:lineRule="auto"/>
        <w:ind w:left="720" w:hanging="720"/>
        <w:jc w:val="both"/>
        <w:rPr>
          <w:rFonts w:ascii="Times New Roman" w:hAnsi="Times New Roman" w:cs="Times New Roman"/>
          <w:sz w:val="24"/>
          <w:szCs w:val="24"/>
        </w:rPr>
      </w:pPr>
      <w:r>
        <w:rPr>
          <w:rFonts w:ascii="Times New Roman" w:hAnsi="Times New Roman" w:eastAsia="Times New Roman" w:cs="Times New Roman"/>
          <w:sz w:val="24"/>
          <w:szCs w:val="24"/>
        </w:rPr>
        <w:t xml:space="preserve">Wang, C., Wang, N., Li, N., Yu, Q., &amp; Wang, F. (2021). Combined effects of resveratrol and vitamin E from peanut seeds and sprouts on colorectal cancer cells. </w:t>
      </w:r>
      <w:r>
        <w:rPr>
          <w:rFonts w:ascii="Times New Roman" w:hAnsi="Times New Roman" w:eastAsia="Times New Roman" w:cs="Times New Roman"/>
          <w:i/>
          <w:iCs/>
          <w:sz w:val="24"/>
          <w:szCs w:val="24"/>
        </w:rPr>
        <w:t>Frontiers in Pharmacology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 760919.</w:t>
      </w:r>
    </w:p>
    <w:p w14:paraId="686B8B3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Calibri" w:cs="Times New Roman"/>
          <w:sz w:val="24"/>
          <w:szCs w:val="24"/>
        </w:rPr>
        <w:t xml:space="preserve">Wang, C.T., Wang, X.Z., Tang, Y.Y., Zhang, J.C., Yu, S.L., Xu, J.Z. and Bao, Z.M. (2009). A rapid and cheap protocol for preparation of PCR templates in peanut. </w:t>
      </w:r>
      <w:r>
        <w:rPr>
          <w:rFonts w:ascii="Times New Roman" w:hAnsi="Times New Roman" w:eastAsia="Calibri" w:cs="Times New Roman"/>
          <w:i/>
          <w:iCs/>
          <w:sz w:val="24"/>
          <w:szCs w:val="24"/>
        </w:rPr>
        <w:t>Electronic Journal of Biotechnology</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12</w:t>
      </w:r>
      <w:r>
        <w:rPr>
          <w:rFonts w:ascii="Times New Roman" w:hAnsi="Times New Roman" w:eastAsia="Calibri" w:cs="Times New Roman"/>
          <w:sz w:val="24"/>
          <w:szCs w:val="24"/>
        </w:rPr>
        <w:t>, 1-6.</w:t>
      </w:r>
    </w:p>
    <w:p w14:paraId="488C2048">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Wang, H., Khera, P., Huang, B., Yuan, M., Katam, R., Zhuang, W., ... and Varshney, R. K. (2016). Analysis of genetic diversity and population structure of peanut cultivars and breeding lines from China, India and the US using simple sequence repeat markers. </w:t>
      </w:r>
      <w:r>
        <w:rPr>
          <w:rFonts w:ascii="Times New Roman" w:hAnsi="Times New Roman" w:eastAsia="Times New Roman" w:cs="Times New Roman"/>
          <w:i/>
          <w:iCs/>
          <w:sz w:val="24"/>
          <w:szCs w:val="24"/>
        </w:rPr>
        <w:t>Journal of Integrative Plant 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58</w:t>
      </w:r>
      <w:r>
        <w:rPr>
          <w:rFonts w:ascii="Times New Roman" w:hAnsi="Times New Roman" w:eastAsia="Times New Roman" w:cs="Times New Roman"/>
          <w:sz w:val="24"/>
          <w:szCs w:val="24"/>
        </w:rPr>
        <w:t>, 452-465.</w:t>
      </w:r>
    </w:p>
    <w:p w14:paraId="0515C28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Wang, Q., Wu, X., Shi, Z., Xia, Y., Liu, L., Liu, Y., Liu, X., Liu, W., Lu, X., Guo, W., &amp; Zhao, D. (2025). Genistein induced by Frankliniella occidentalis feeding confers resistance to insect herbivores in peanut. </w:t>
      </w:r>
      <w:r>
        <w:rPr>
          <w:rFonts w:ascii="Times New Roman" w:hAnsi="Times New Roman" w:cs="Times New Roman"/>
          <w:i/>
          <w:iCs/>
          <w:sz w:val="24"/>
          <w:szCs w:val="24"/>
        </w:rPr>
        <w:t>New Plant Protection</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 xml:space="preserve">(3), e70014. </w:t>
      </w:r>
      <w:r>
        <w:fldChar w:fldCharType="begin"/>
      </w:r>
      <w:r>
        <w:instrText xml:space="preserve"> HYPERLINK "https://doi.org/10.1002/npp2.70014" </w:instrText>
      </w:r>
      <w:r>
        <w:fldChar w:fldCharType="separate"/>
      </w:r>
      <w:r>
        <w:rPr>
          <w:rStyle w:val="22"/>
          <w:rFonts w:ascii="Times New Roman" w:hAnsi="Times New Roman" w:cs="Times New Roman"/>
          <w:color w:val="auto"/>
          <w:sz w:val="24"/>
          <w:szCs w:val="24"/>
        </w:rPr>
        <w:t>https://doi.org/10.1002/npp2.70014</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137571E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Wang, X., Wang, D., Zhang, S., Zhu, M., Yang, Q., Dong, J., Zhang, Q., &amp; Feng, P. (2023a). Research progress related to aflatoxin contamination and prevention and control of soils.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xml:space="preserve">(8), 475. </w:t>
      </w:r>
      <w:r>
        <w:fldChar w:fldCharType="begin"/>
      </w:r>
      <w:r>
        <w:instrText xml:space="preserve"> HYPERLINK "https://doi.org/10.3390/toxins15080475" </w:instrText>
      </w:r>
      <w:r>
        <w:fldChar w:fldCharType="separate"/>
      </w:r>
      <w:r>
        <w:rPr>
          <w:rStyle w:val="22"/>
          <w:rFonts w:ascii="Times New Roman" w:hAnsi="Times New Roman" w:cs="Times New Roman"/>
          <w:color w:val="auto"/>
          <w:sz w:val="24"/>
          <w:szCs w:val="24"/>
        </w:rPr>
        <w:t>https://doi.org/10.3390/toxins15080475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57AEE90C">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Wang, Y., Liu, D., Yin, H., Wang, H., Cao, C., Wang, J., Zheng, J., &amp; Liu, J. (2023b). Transcriptomic and metabolomic analyses of the response of resistant peanut seeds to </w:t>
      </w:r>
      <w:r>
        <w:rPr>
          <w:rFonts w:ascii="Times New Roman" w:hAnsi="Times New Roman" w:cs="Times New Roman"/>
          <w:i/>
          <w:iCs/>
          <w:sz w:val="24"/>
          <w:szCs w:val="24"/>
        </w:rPr>
        <w:t>Aspergillus flavus</w:t>
      </w:r>
      <w:r>
        <w:rPr>
          <w:rFonts w:ascii="Times New Roman" w:hAnsi="Times New Roman" w:cs="Times New Roman"/>
          <w:sz w:val="24"/>
          <w:szCs w:val="24"/>
        </w:rPr>
        <w:t xml:space="preserve"> infection.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(17), 414. https://doi.org/10.3390/toxins15070414.</w:t>
      </w:r>
    </w:p>
    <w:p w14:paraId="04A207B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Weng, M. W., Lee, H. W., Choi, B., Wang, H. T., Hu, Y., Mehta, M., ... and Tang, M. S. (2017). AFB1 hepatocarcinogenesis is via lipid peroxidation that inhibits DNA repair, sensitizes mutation susceptibility and induces aldehyde-DNA adducts at p53 mutational hotspot codon 249. </w:t>
      </w:r>
      <w:r>
        <w:rPr>
          <w:rFonts w:ascii="Times New Roman" w:hAnsi="Times New Roman" w:eastAsia="Times New Roman" w:cs="Times New Roman"/>
          <w:i/>
          <w:iCs/>
          <w:sz w:val="24"/>
          <w:szCs w:val="24"/>
        </w:rPr>
        <w:t>Oncotarget</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w:t>
      </w:r>
      <w:r>
        <w:rPr>
          <w:rFonts w:ascii="Times New Roman" w:hAnsi="Times New Roman" w:eastAsia="Times New Roman" w:cs="Times New Roman"/>
          <w:i/>
          <w:sz w:val="24"/>
          <w:szCs w:val="24"/>
        </w:rPr>
        <w:t>,</w:t>
      </w:r>
      <w:r>
        <w:rPr>
          <w:rFonts w:ascii="Times New Roman" w:hAnsi="Times New Roman" w:eastAsia="Times New Roman" w:cs="Times New Roman"/>
          <w:sz w:val="24"/>
          <w:szCs w:val="24"/>
        </w:rPr>
        <w:t xml:space="preserve"> 18213-18226.</w:t>
      </w:r>
    </w:p>
    <w:p w14:paraId="587017CC">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Wu, F., Stacy, S. L. and Kensler, T. W. (2013). Global risk assessment of aflatoxins in maize and peanuts: Are regulatory standards adequately protective? </w:t>
      </w:r>
      <w:r>
        <w:rPr>
          <w:rFonts w:ascii="Times New Roman" w:hAnsi="Times New Roman" w:eastAsia="Times New Roman" w:cs="Times New Roman"/>
          <w:i/>
          <w:sz w:val="24"/>
          <w:szCs w:val="24"/>
        </w:rPr>
        <w:t>T</w:t>
      </w:r>
      <w:r>
        <w:rPr>
          <w:rFonts w:ascii="Times New Roman" w:hAnsi="Times New Roman" w:eastAsia="Times New Roman" w:cs="Times New Roman"/>
          <w:i/>
          <w:iCs/>
          <w:sz w:val="24"/>
          <w:szCs w:val="24"/>
        </w:rPr>
        <w:t>oxicological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135</w:t>
      </w:r>
      <w:r>
        <w:rPr>
          <w:rFonts w:ascii="Times New Roman" w:hAnsi="Times New Roman" w:eastAsia="Times New Roman" w:cs="Times New Roman"/>
          <w:sz w:val="24"/>
          <w:szCs w:val="24"/>
        </w:rPr>
        <w:t>, 251-259.</w:t>
      </w:r>
    </w:p>
    <w:p w14:paraId="43E4C1CE">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Yabe, K., Hatabayashi, H., Ikehata, A., Zheng, Y., &amp; Kushiro, M. (2015). Development of the dichlorvos-ammonia (DV-AM) method for the visual detection of aflatoxigenic fungi. </w:t>
      </w:r>
      <w:r>
        <w:rPr>
          <w:rFonts w:ascii="Times New Roman" w:hAnsi="Times New Roman" w:eastAsia="Times New Roman" w:cs="Times New Roman"/>
          <w:i/>
          <w:iCs/>
          <w:sz w:val="24"/>
          <w:szCs w:val="24"/>
        </w:rPr>
        <w:t>Applied Microbiology and Biotechnology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99</w:t>
      </w:r>
      <w:r>
        <w:rPr>
          <w:rFonts w:ascii="Times New Roman" w:hAnsi="Times New Roman" w:eastAsia="Times New Roman" w:cs="Times New Roman"/>
          <w:sz w:val="24"/>
          <w:szCs w:val="24"/>
        </w:rPr>
        <w:t>(24), 10681-10694.</w:t>
      </w:r>
      <w:r>
        <w:rPr>
          <w:rFonts w:ascii="Times New Roman" w:hAnsi="Times New Roman" w:cs="Times New Roman"/>
          <w:sz w:val="24"/>
          <w:szCs w:val="24"/>
        </w:rPr>
        <w:t xml:space="preserve"> </w:t>
      </w:r>
      <w:r>
        <w:fldChar w:fldCharType="begin"/>
      </w:r>
      <w:r>
        <w:instrText xml:space="preserve"> HYPERLINK "https://doi.org/10.1007/s00253-015-6952-6" </w:instrText>
      </w:r>
      <w:r>
        <w:fldChar w:fldCharType="separate"/>
      </w:r>
      <w:r>
        <w:rPr>
          <w:rStyle w:val="22"/>
          <w:rFonts w:ascii="Times New Roman" w:hAnsi="Times New Roman" w:cs="Times New Roman"/>
          <w:color w:val="auto"/>
          <w:sz w:val="24"/>
          <w:szCs w:val="24"/>
        </w:rPr>
        <w:t>https://doi.org/10.1007/s00253-015-6952-6</w:t>
      </w:r>
      <w:r>
        <w:rPr>
          <w:rStyle w:val="22"/>
          <w:rFonts w:ascii="Times New Roman" w:hAnsi="Times New Roman" w:cs="Times New Roman"/>
          <w:color w:val="auto"/>
          <w:sz w:val="24"/>
          <w:szCs w:val="24"/>
        </w:rPr>
        <w:fldChar w:fldCharType="end"/>
      </w:r>
    </w:p>
    <w:p w14:paraId="40B33858">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Yang, B., Liu, W., Yu, L., Hu, X., Hu, K., Zhang, Z., &amp; Li, P. (2025). Resveratrol distribution in peanuts and its resistance to aflatoxin accumulation. </w:t>
      </w:r>
      <w:r>
        <w:rPr>
          <w:rFonts w:ascii="Times New Roman" w:hAnsi="Times New Roman" w:cs="Times New Roman"/>
          <w:i/>
          <w:iCs/>
          <w:sz w:val="24"/>
          <w:szCs w:val="24"/>
        </w:rPr>
        <w:t>Quality Assurance and Safety of Crops &amp; Foods</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 xml:space="preserve">(3), QASF. </w:t>
      </w:r>
      <w:r>
        <w:fldChar w:fldCharType="begin"/>
      </w:r>
      <w:r>
        <w:instrText xml:space="preserve"> HYPERLINK "https://doi.org/10.15586/qas.v17i3.1488" </w:instrText>
      </w:r>
      <w:r>
        <w:fldChar w:fldCharType="separate"/>
      </w:r>
      <w:r>
        <w:rPr>
          <w:rStyle w:val="22"/>
          <w:rFonts w:ascii="Times New Roman" w:hAnsi="Times New Roman" w:cs="Times New Roman"/>
          <w:color w:val="auto"/>
          <w:sz w:val="24"/>
          <w:szCs w:val="24"/>
        </w:rPr>
        <w:t>https://doi.org/10.15586/qas.v17i3.1488</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068654CB">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Yilmaz, S., Kaya, E. and Comakli, S. (2017). Vitamin E (α tocopherol) attenuates toxicity and oxidative stress induced by aflatoxin in rats. </w:t>
      </w:r>
      <w:r>
        <w:rPr>
          <w:rFonts w:ascii="Times New Roman" w:hAnsi="Times New Roman" w:eastAsia="Times New Roman" w:cs="Times New Roman"/>
          <w:i/>
          <w:iCs/>
          <w:sz w:val="24"/>
          <w:szCs w:val="24"/>
        </w:rPr>
        <w:t>Advances in Clinical and Experimental Medicine: Official Organ Wroclaw Medical University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26</w:t>
      </w:r>
      <w:r>
        <w:rPr>
          <w:rFonts w:ascii="Times New Roman" w:hAnsi="Times New Roman" w:eastAsia="Times New Roman" w:cs="Times New Roman"/>
          <w:sz w:val="24"/>
          <w:szCs w:val="24"/>
        </w:rPr>
        <w:t>, 907-917.</w:t>
      </w:r>
    </w:p>
    <w:p w14:paraId="77D47B02">
      <w:pPr>
        <w:spacing w:after="0" w:line="360" w:lineRule="auto"/>
        <w:ind w:left="720" w:hanging="720"/>
        <w:jc w:val="both"/>
        <w:rPr>
          <w:rFonts w:ascii="Times New Roman" w:hAnsi="Times New Roman" w:eastAsia="Times New Roman" w:cs="Times New Roman"/>
          <w:sz w:val="24"/>
          <w:szCs w:val="24"/>
        </w:rPr>
      </w:pPr>
      <w:bookmarkStart w:id="247" w:name="_Hlk522884238"/>
      <w:r>
        <w:rPr>
          <w:rFonts w:ascii="Times New Roman" w:hAnsi="Times New Roman" w:eastAsia="Times New Roman" w:cs="Times New Roman"/>
          <w:sz w:val="24"/>
          <w:szCs w:val="24"/>
        </w:rPr>
        <w:t xml:space="preserve">Yonguc, G. N., Dodurga, Y., Adiguzel, E., Gundogdu, G., Kucukatay, V., Ozbal, S., ... and Akdogan, I. (2015). Grape seed extract has superior beneficial effects than vitamin E on oxidative stress and apoptosis in the hippocampus of streptozotocin induced diabetic rats. </w:t>
      </w:r>
      <w:r>
        <w:rPr>
          <w:rFonts w:ascii="Times New Roman" w:hAnsi="Times New Roman" w:eastAsia="Times New Roman" w:cs="Times New Roman"/>
          <w:i/>
          <w:iCs/>
          <w:sz w:val="24"/>
          <w:szCs w:val="24"/>
        </w:rPr>
        <w:t>Gene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555</w:t>
      </w:r>
      <w:r>
        <w:rPr>
          <w:rFonts w:ascii="Times New Roman" w:hAnsi="Times New Roman" w:eastAsia="Times New Roman" w:cs="Times New Roman"/>
          <w:sz w:val="24"/>
          <w:szCs w:val="24"/>
        </w:rPr>
        <w:t>, 119-126.</w:t>
      </w:r>
    </w:p>
    <w:bookmarkEnd w:id="247"/>
    <w:p w14:paraId="2AEE767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Yu, B., Liu, N., Huang, L., Luo, H., Zhou, X., Lei, Y., Yan, L., Wang, X., Chen, W., Kang, Y., Ding, Y., Jin, G., Pandey, M., Janila, P., Sudini, H., Varshney, R., Jiang, H., Liu, S., &amp; Liao, B. (2023). Identification and application of a candidate gene AhAftr1 for aflatoxin production resistance in peanut seed (</w:t>
      </w:r>
      <w:r>
        <w:rPr>
          <w:rFonts w:ascii="Times New Roman" w:hAnsi="Times New Roman" w:cs="Times New Roman"/>
          <w:i/>
          <w:iCs/>
          <w:sz w:val="24"/>
          <w:szCs w:val="24"/>
        </w:rPr>
        <w:t>Arachis hypogaea</w:t>
      </w:r>
      <w:r>
        <w:rPr>
          <w:rFonts w:ascii="Times New Roman" w:hAnsi="Times New Roman" w:cs="Times New Roman"/>
          <w:sz w:val="24"/>
          <w:szCs w:val="24"/>
        </w:rPr>
        <w:t xml:space="preserve"> L.). </w:t>
      </w:r>
      <w:r>
        <w:rPr>
          <w:rFonts w:ascii="Times New Roman" w:hAnsi="Times New Roman" w:cs="Times New Roman"/>
          <w:i/>
          <w:iCs/>
          <w:sz w:val="24"/>
          <w:szCs w:val="24"/>
        </w:rPr>
        <w:t>Journal of Advanced Research</w:t>
      </w:r>
      <w:r>
        <w:rPr>
          <w:rFonts w:ascii="Times New Roman" w:hAnsi="Times New Roman" w:cs="Times New Roman"/>
          <w:sz w:val="24"/>
          <w:szCs w:val="24"/>
        </w:rPr>
        <w:t>, 62, 15 - 26. https://doi.org/10.1016/j.jare.2023.09.014.</w:t>
      </w:r>
    </w:p>
    <w:p w14:paraId="47196892">
      <w:pPr>
        <w:spacing w:after="0" w:line="360" w:lineRule="auto"/>
        <w:ind w:left="720" w:hanging="720"/>
        <w:jc w:val="both"/>
        <w:rPr>
          <w:rFonts w:ascii="Times New Roman" w:hAnsi="Times New Roman" w:eastAsia="Calibri" w:cs="Times New Roman"/>
          <w:bCs/>
          <w:sz w:val="24"/>
          <w:szCs w:val="24"/>
        </w:rPr>
      </w:pPr>
      <w:r>
        <w:rPr>
          <w:rFonts w:ascii="Times New Roman" w:hAnsi="Times New Roman" w:eastAsia="Times New Roman" w:cs="Times New Roman"/>
          <w:sz w:val="24"/>
          <w:szCs w:val="24"/>
        </w:rPr>
        <w:t xml:space="preserve">Yu, J. (2012). Current understanding on aflatoxin biosynthesis and future perspective in reducing aflatoxin contamination. </w:t>
      </w:r>
      <w:r>
        <w:rPr>
          <w:rFonts w:ascii="Times New Roman" w:hAnsi="Times New Roman" w:eastAsia="Times New Roman" w:cs="Times New Roman"/>
          <w:i/>
          <w:iCs/>
          <w:sz w:val="24"/>
          <w:szCs w:val="24"/>
        </w:rPr>
        <w:t>Toxins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w:t>
      </w:r>
      <w:r>
        <w:rPr>
          <w:rFonts w:ascii="Times New Roman" w:hAnsi="Times New Roman" w:eastAsia="Times New Roman" w:cs="Times New Roman"/>
          <w:sz w:val="24"/>
          <w:szCs w:val="24"/>
        </w:rPr>
        <w:t>, 1024-1057.</w:t>
      </w:r>
    </w:p>
    <w:p w14:paraId="03B20D33">
      <w:pPr>
        <w:spacing w:after="0" w:line="360" w:lineRule="auto"/>
        <w:ind w:left="720" w:hanging="720"/>
        <w:jc w:val="both"/>
        <w:rPr>
          <w:rFonts w:ascii="Times New Roman" w:hAnsi="Times New Roman" w:eastAsia="Calibri" w:cs="Times New Roman"/>
          <w:bCs/>
          <w:sz w:val="24"/>
          <w:szCs w:val="24"/>
        </w:rPr>
      </w:pPr>
      <w:r>
        <w:rPr>
          <w:rFonts w:ascii="Times New Roman" w:hAnsi="Times New Roman" w:eastAsia="Times New Roman" w:cs="Times New Roman"/>
          <w:sz w:val="24"/>
          <w:szCs w:val="24"/>
        </w:rPr>
        <w:t xml:space="preserve">Yu, J., Chang, P. K., Ehrlich, K. C., Cary, J. W., Bhatnagar, D., Cleveland, T. E., ... and Bennett, J. W. (2004). Clustered pathway genes in aflatoxin biosynthesis. </w:t>
      </w:r>
      <w:r>
        <w:rPr>
          <w:rFonts w:ascii="Times New Roman" w:hAnsi="Times New Roman" w:eastAsia="Times New Roman" w:cs="Times New Roman"/>
          <w:i/>
          <w:iCs/>
          <w:sz w:val="24"/>
          <w:szCs w:val="24"/>
        </w:rPr>
        <w:t>Applied and Environmental Microbiology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70</w:t>
      </w:r>
      <w:r>
        <w:rPr>
          <w:rFonts w:ascii="Times New Roman" w:hAnsi="Times New Roman" w:eastAsia="Times New Roman" w:cs="Times New Roman"/>
          <w:sz w:val="24"/>
          <w:szCs w:val="24"/>
        </w:rPr>
        <w:t>, 1253-1262.</w:t>
      </w:r>
    </w:p>
    <w:p w14:paraId="6D4C1AD6">
      <w:pPr>
        <w:spacing w:after="0" w:line="360" w:lineRule="auto"/>
        <w:ind w:left="720" w:hanging="72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Yu, J., Cleveland, T. E., Nierman, W. C. and Bennett, J. W. (2005). </w:t>
      </w:r>
      <w:r>
        <w:rPr>
          <w:rFonts w:ascii="Times New Roman" w:hAnsi="Times New Roman" w:eastAsia="Calibri" w:cs="Times New Roman"/>
          <w:i/>
          <w:iCs/>
          <w:sz w:val="24"/>
          <w:szCs w:val="24"/>
        </w:rPr>
        <w:t>Aspergillus flavus</w:t>
      </w:r>
      <w:r>
        <w:rPr>
          <w:rFonts w:ascii="Times New Roman" w:hAnsi="Times New Roman" w:eastAsia="Calibri" w:cs="Times New Roman"/>
          <w:sz w:val="24"/>
          <w:szCs w:val="24"/>
        </w:rPr>
        <w:t xml:space="preserve"> genomics: Gateway to human and animal health, food safety. </w:t>
      </w:r>
      <w:r>
        <w:rPr>
          <w:rFonts w:ascii="Times New Roman" w:hAnsi="Times New Roman" w:eastAsia="Calibri" w:cs="Times New Roman"/>
          <w:i/>
          <w:sz w:val="24"/>
          <w:szCs w:val="24"/>
        </w:rPr>
        <w:t>Revista Iberoamericana De Micologia,</w:t>
      </w:r>
      <w:r>
        <w:rPr>
          <w:rFonts w:ascii="Times New Roman" w:hAnsi="Times New Roman" w:eastAsia="Calibri" w:cs="Times New Roman"/>
          <w:sz w:val="24"/>
          <w:szCs w:val="24"/>
        </w:rPr>
        <w:t xml:space="preserve"> </w:t>
      </w:r>
      <w:r>
        <w:rPr>
          <w:rFonts w:ascii="Times New Roman" w:hAnsi="Times New Roman" w:eastAsia="Calibri" w:cs="Times New Roman"/>
          <w:i/>
          <w:sz w:val="24"/>
          <w:szCs w:val="24"/>
        </w:rPr>
        <w:t>22</w:t>
      </w:r>
      <w:r>
        <w:rPr>
          <w:rFonts w:ascii="Times New Roman" w:hAnsi="Times New Roman" w:eastAsia="Calibri" w:cs="Times New Roman"/>
          <w:sz w:val="24"/>
          <w:szCs w:val="24"/>
        </w:rPr>
        <w:t>, 194-202.</w:t>
      </w:r>
    </w:p>
    <w:p w14:paraId="5583B067">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Zandi, P., &amp; Schnug, E. (2022). Reactive oxygen species, antioxidant responses and implications from a microbial modulation perspective. </w:t>
      </w:r>
      <w:r>
        <w:rPr>
          <w:rFonts w:ascii="Times New Roman" w:hAnsi="Times New Roman" w:cs="Times New Roman"/>
          <w:i/>
          <w:iCs/>
          <w:sz w:val="24"/>
          <w:szCs w:val="24"/>
        </w:rPr>
        <w:t>Biology</w:t>
      </w:r>
      <w:r>
        <w:rPr>
          <w:rFonts w:ascii="Times New Roman" w:hAnsi="Times New Roman" w:cs="Times New Roman"/>
          <w:sz w:val="24"/>
          <w:szCs w:val="24"/>
        </w:rPr>
        <w:t xml:space="preserve">, 11. </w:t>
      </w:r>
      <w:r>
        <w:fldChar w:fldCharType="begin"/>
      </w:r>
      <w:r>
        <w:instrText xml:space="preserve"> HYPERLINK "https://doi.org/10.3390/biology11020155" </w:instrText>
      </w:r>
      <w:r>
        <w:fldChar w:fldCharType="separate"/>
      </w:r>
      <w:r>
        <w:rPr>
          <w:rStyle w:val="22"/>
          <w:rFonts w:ascii="Times New Roman" w:hAnsi="Times New Roman" w:cs="Times New Roman"/>
          <w:color w:val="auto"/>
          <w:sz w:val="24"/>
          <w:szCs w:val="24"/>
        </w:rPr>
        <w:t>https://doi.org/10.3390/biology11020155</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6A2C7105">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Zhang, D., Guo, X., Wang, Q., Zhao, L., Sun, Q., Duan, X., ... &amp; Sun, H. (2022a). Investigation on lipid profile of peanut oil and changes during roasting by lipidomic approach. </w:t>
      </w:r>
      <w:r>
        <w:rPr>
          <w:rFonts w:ascii="Times New Roman" w:hAnsi="Times New Roman" w:eastAsia="Times New Roman" w:cs="Times New Roman"/>
          <w:i/>
          <w:iCs/>
          <w:sz w:val="24"/>
          <w:szCs w:val="24"/>
        </w:rPr>
        <w:t>Lwt</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154</w:t>
      </w:r>
      <w:r>
        <w:rPr>
          <w:rFonts w:ascii="Times New Roman" w:hAnsi="Times New Roman" w:eastAsia="Times New Roman" w:cs="Times New Roman"/>
          <w:sz w:val="24"/>
          <w:szCs w:val="24"/>
        </w:rPr>
        <w:t>, 112594.</w:t>
      </w:r>
    </w:p>
    <w:p w14:paraId="175E0099">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Zhang, D., Li, X., Zhang, Z., Zhang, J., Sun, Q., Duan, X., ... &amp; Cao, Y. (2022b). Influence of roasting on the physicochemical properties, chemical composition and antioxidant activities of peanut oil. </w:t>
      </w:r>
      <w:r>
        <w:rPr>
          <w:rFonts w:ascii="Times New Roman" w:hAnsi="Times New Roman" w:eastAsia="Times New Roman" w:cs="Times New Roman"/>
          <w:i/>
          <w:iCs/>
          <w:sz w:val="24"/>
          <w:szCs w:val="24"/>
        </w:rPr>
        <w:t>LWT</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154</w:t>
      </w:r>
      <w:r>
        <w:rPr>
          <w:rFonts w:ascii="Times New Roman" w:hAnsi="Times New Roman" w:eastAsia="Times New Roman" w:cs="Times New Roman"/>
          <w:sz w:val="24"/>
          <w:szCs w:val="24"/>
        </w:rPr>
        <w:t>, 112613.</w:t>
      </w:r>
    </w:p>
    <w:p w14:paraId="172B276F">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Zhang, J. S., Wang, Q., Liu, H. Z., Liu, L. and Wang, L. (2012). Comparative analysis of tocopherol and phytosterol composition of peanut cultivars from different regions. </w:t>
      </w:r>
      <w:r>
        <w:rPr>
          <w:rFonts w:ascii="Times New Roman" w:hAnsi="Times New Roman" w:eastAsia="Times New Roman" w:cs="Times New Roman"/>
          <w:i/>
          <w:iCs/>
          <w:sz w:val="24"/>
          <w:szCs w:val="24"/>
        </w:rPr>
        <w:t>Food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33</w:t>
      </w:r>
      <w:r>
        <w:rPr>
          <w:rFonts w:ascii="Times New Roman" w:hAnsi="Times New Roman" w:eastAsia="Times New Roman" w:cs="Times New Roman"/>
          <w:sz w:val="24"/>
          <w:szCs w:val="24"/>
        </w:rPr>
        <w:t>, 191-195.</w:t>
      </w:r>
    </w:p>
    <w:p w14:paraId="33C7CC71">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Zhang, W., Dou, J., Wu, Z., Li, Q., Wang, S., Xu, H., Wu, W., &amp; Sun, C. (2022c). Application of non-aflatoxigenic </w:t>
      </w:r>
      <w:r>
        <w:rPr>
          <w:rFonts w:ascii="Times New Roman" w:hAnsi="Times New Roman" w:cs="Times New Roman"/>
          <w:i/>
          <w:iCs/>
          <w:sz w:val="24"/>
          <w:szCs w:val="24"/>
        </w:rPr>
        <w:t>Aspergillus flavus</w:t>
      </w:r>
      <w:r>
        <w:rPr>
          <w:rFonts w:ascii="Times New Roman" w:hAnsi="Times New Roman" w:cs="Times New Roman"/>
          <w:sz w:val="24"/>
          <w:szCs w:val="24"/>
        </w:rPr>
        <w:t xml:space="preserve"> for the biological control of aflatoxin contamination in China. </w:t>
      </w:r>
      <w:r>
        <w:rPr>
          <w:rFonts w:ascii="Times New Roman" w:hAnsi="Times New Roman" w:cs="Times New Roman"/>
          <w:i/>
          <w:iCs/>
          <w:sz w:val="24"/>
          <w:szCs w:val="24"/>
        </w:rPr>
        <w:t>Toxins</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(10), 681. https://doi.org/10.3390/toxins14100681.</w:t>
      </w:r>
    </w:p>
    <w:p w14:paraId="6B58F4F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Zhang, W., Zhang, T., Machado, R., &amp; Dai, C. (2024). Intercropping-induced leaf metabolic changes increase plant resistance to herbivory. </w:t>
      </w:r>
      <w:r>
        <w:rPr>
          <w:rFonts w:ascii="Times New Roman" w:hAnsi="Times New Roman" w:cs="Times New Roman"/>
          <w:i/>
          <w:iCs/>
          <w:sz w:val="24"/>
          <w:szCs w:val="24"/>
        </w:rPr>
        <w:t>Plant and Soil</w:t>
      </w:r>
      <w:r>
        <w:rPr>
          <w:rFonts w:ascii="Times New Roman" w:hAnsi="Times New Roman" w:cs="Times New Roman"/>
          <w:sz w:val="24"/>
          <w:szCs w:val="24"/>
        </w:rPr>
        <w:t xml:space="preserve">, </w:t>
      </w:r>
      <w:r>
        <w:rPr>
          <w:rFonts w:ascii="Times New Roman" w:hAnsi="Times New Roman" w:cs="Times New Roman"/>
          <w:i/>
          <w:iCs/>
          <w:sz w:val="24"/>
          <w:szCs w:val="24"/>
        </w:rPr>
        <w:t>506</w:t>
      </w:r>
      <w:r>
        <w:rPr>
          <w:rFonts w:ascii="Times New Roman" w:hAnsi="Times New Roman" w:cs="Times New Roman"/>
          <w:sz w:val="24"/>
          <w:szCs w:val="24"/>
        </w:rPr>
        <w:t xml:space="preserve">, 245 - 262. </w:t>
      </w:r>
      <w:r>
        <w:fldChar w:fldCharType="begin"/>
      </w:r>
      <w:r>
        <w:instrText xml:space="preserve"> HYPERLINK "https://doi.org/10.1007/s11104-023-06437-1" </w:instrText>
      </w:r>
      <w:r>
        <w:fldChar w:fldCharType="separate"/>
      </w:r>
      <w:r>
        <w:rPr>
          <w:rStyle w:val="22"/>
          <w:rFonts w:ascii="Times New Roman" w:hAnsi="Times New Roman" w:cs="Times New Roman"/>
          <w:color w:val="auto"/>
          <w:sz w:val="24"/>
          <w:szCs w:val="24"/>
        </w:rPr>
        <w:t>https://doi.org/10.1007/s11104-023-06437-1</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49CF99E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Zhao, X., Xing, M., Zhang, L., Han, S., Zhang, X., &amp; Huang, J. (2025). Integrated metabolomic and transcriptomic analysis highlight the flavonoid response to antioxidant activity and </w:t>
      </w:r>
      <w:r>
        <w:rPr>
          <w:rFonts w:ascii="Times New Roman" w:hAnsi="Times New Roman" w:cs="Times New Roman"/>
          <w:i/>
          <w:iCs/>
          <w:sz w:val="24"/>
          <w:szCs w:val="24"/>
        </w:rPr>
        <w:t>Aspergillus flavus</w:t>
      </w:r>
      <w:r>
        <w:rPr>
          <w:rFonts w:ascii="Times New Roman" w:hAnsi="Times New Roman" w:cs="Times New Roman"/>
          <w:sz w:val="24"/>
          <w:szCs w:val="24"/>
        </w:rPr>
        <w:t xml:space="preserve"> resistance in peanut seed coats. </w:t>
      </w:r>
      <w:r>
        <w:rPr>
          <w:rFonts w:ascii="Times New Roman" w:hAnsi="Times New Roman" w:cs="Times New Roman"/>
          <w:i/>
          <w:iCs/>
          <w:sz w:val="24"/>
          <w:szCs w:val="24"/>
        </w:rPr>
        <w:t>BMC Plant Biology</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 1121. https://doi.org/10.1186/s12870-025-07159-5.</w:t>
      </w:r>
    </w:p>
    <w:p w14:paraId="4375BAB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Zhou, Z., Fan, Z., Meenu, M., &amp; Xu, B. (2021). Impact of germination time on resveratrol, phenolic acids, and antioxidant capacities of different varieties of peanut (</w:t>
      </w:r>
      <w:r>
        <w:rPr>
          <w:rFonts w:ascii="Times New Roman" w:hAnsi="Times New Roman" w:eastAsia="Times New Roman" w:cs="Times New Roman"/>
          <w:i/>
          <w:iCs/>
          <w:sz w:val="24"/>
          <w:szCs w:val="24"/>
        </w:rPr>
        <w:t>Arachis hypogaea</w:t>
      </w:r>
      <w:r>
        <w:rPr>
          <w:rFonts w:ascii="Times New Roman" w:hAnsi="Times New Roman" w:eastAsia="Times New Roman" w:cs="Times New Roman"/>
          <w:sz w:val="24"/>
          <w:szCs w:val="24"/>
        </w:rPr>
        <w:t xml:space="preserve"> Linn.) from China.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(11), 1714.</w:t>
      </w:r>
    </w:p>
    <w:p w14:paraId="0FF3EEEE">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Zhu, C., Jiang, C., Sun, H., Yuan, G., Yu, J., Wang, M., Yang, Z., &amp; Wang, C. (2025a). Screening for resistance to </w:t>
      </w:r>
      <w:r>
        <w:rPr>
          <w:rFonts w:ascii="Times New Roman" w:hAnsi="Times New Roman" w:cs="Times New Roman"/>
          <w:i/>
          <w:iCs/>
          <w:sz w:val="24"/>
          <w:szCs w:val="24"/>
        </w:rPr>
        <w:t>Aspergillus flavus</w:t>
      </w:r>
      <w:r>
        <w:rPr>
          <w:rFonts w:ascii="Times New Roman" w:hAnsi="Times New Roman" w:cs="Times New Roman"/>
          <w:sz w:val="24"/>
          <w:szCs w:val="24"/>
        </w:rPr>
        <w:t xml:space="preserve"> invasion and aflatoxin production in peanut. </w:t>
      </w:r>
      <w:r>
        <w:rPr>
          <w:rFonts w:ascii="Times New Roman" w:hAnsi="Times New Roman" w:cs="Times New Roman"/>
          <w:i/>
          <w:iCs/>
          <w:sz w:val="24"/>
          <w:szCs w:val="24"/>
        </w:rPr>
        <w:t>Genetic Resources and Crop Evolution</w:t>
      </w:r>
      <w:r>
        <w:rPr>
          <w:rFonts w:ascii="Times New Roman" w:hAnsi="Times New Roman" w:cs="Times New Roman"/>
          <w:sz w:val="24"/>
          <w:szCs w:val="24"/>
        </w:rPr>
        <w:t xml:space="preserve">, </w:t>
      </w:r>
      <w:r>
        <w:rPr>
          <w:rFonts w:ascii="Times New Roman" w:hAnsi="Times New Roman" w:cs="Times New Roman"/>
          <w:i/>
          <w:iCs/>
          <w:sz w:val="24"/>
          <w:szCs w:val="24"/>
        </w:rPr>
        <w:t>72</w:t>
      </w:r>
      <w:r>
        <w:rPr>
          <w:rFonts w:ascii="Times New Roman" w:hAnsi="Times New Roman" w:cs="Times New Roman"/>
          <w:sz w:val="24"/>
          <w:szCs w:val="24"/>
        </w:rPr>
        <w:t xml:space="preserve">(6), 6581 - 6596. </w:t>
      </w:r>
      <w:r>
        <w:fldChar w:fldCharType="begin"/>
      </w:r>
      <w:r>
        <w:instrText xml:space="preserve"> HYPERLINK "https://doi.org/10.1007/s10722-025-02333-y" </w:instrText>
      </w:r>
      <w:r>
        <w:fldChar w:fldCharType="separate"/>
      </w:r>
      <w:r>
        <w:rPr>
          <w:rStyle w:val="22"/>
          <w:rFonts w:ascii="Times New Roman" w:hAnsi="Times New Roman" w:cs="Times New Roman"/>
          <w:color w:val="auto"/>
          <w:sz w:val="24"/>
          <w:szCs w:val="24"/>
        </w:rPr>
        <w:t>https://doi.org/10.1007/s10722-025-02333-y</w:t>
      </w:r>
      <w:r>
        <w:rPr>
          <w:rStyle w:val="22"/>
          <w:rFonts w:ascii="Times New Roman" w:hAnsi="Times New Roman" w:cs="Times New Roman"/>
          <w:color w:val="auto"/>
          <w:sz w:val="24"/>
          <w:szCs w:val="24"/>
        </w:rPr>
        <w:fldChar w:fldCharType="end"/>
      </w:r>
      <w:r>
        <w:rPr>
          <w:rFonts w:ascii="Times New Roman" w:hAnsi="Times New Roman" w:cs="Times New Roman"/>
          <w:sz w:val="24"/>
          <w:szCs w:val="24"/>
        </w:rPr>
        <w:t>.</w:t>
      </w:r>
    </w:p>
    <w:p w14:paraId="238AA5CD">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Zhu, M., Wen, X., Zhao, J., Liu, F., Ni, Y., Ma, L. and Li, J. (2016). Effect of industrial chemical refining on the physicochemical properties and the bioactive minor components of peanut oil. </w:t>
      </w:r>
      <w:r>
        <w:rPr>
          <w:rFonts w:ascii="Times New Roman" w:hAnsi="Times New Roman" w:eastAsia="Times New Roman" w:cs="Times New Roman"/>
          <w:i/>
          <w:iCs/>
          <w:sz w:val="24"/>
          <w:szCs w:val="24"/>
        </w:rPr>
        <w:t>Journal of the American Oil Chemists' Society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93</w:t>
      </w:r>
      <w:r>
        <w:rPr>
          <w:rFonts w:ascii="Times New Roman" w:hAnsi="Times New Roman" w:eastAsia="Times New Roman" w:cs="Times New Roman"/>
          <w:sz w:val="24"/>
          <w:szCs w:val="24"/>
        </w:rPr>
        <w:t>(2), 285-294.</w:t>
      </w:r>
    </w:p>
    <w:p w14:paraId="107D4194">
      <w:pPr>
        <w:spacing w:after="0" w:line="360" w:lineRule="auto"/>
        <w:ind w:left="720" w:hanging="720"/>
        <w:jc w:val="both"/>
        <w:rPr>
          <w:rFonts w:ascii="Times New Roman" w:hAnsi="Times New Roman" w:eastAsia="Times New Roman" w:cs="Times New Roman"/>
          <w:sz w:val="28"/>
          <w:szCs w:val="28"/>
        </w:rPr>
      </w:pPr>
      <w:r>
        <w:rPr>
          <w:rFonts w:ascii="Times New Roman" w:hAnsi="Times New Roman" w:cs="Times New Roman"/>
          <w:sz w:val="24"/>
          <w:szCs w:val="24"/>
        </w:rPr>
        <w:t xml:space="preserve">Zhu, X., Yang, Y., Lin, T., Ma, W., &amp; Xie, Y. (2025). Antifungal efficacy and fumigation potential of octanal and (E)-2-octenal against </w:t>
      </w:r>
      <w:r>
        <w:rPr>
          <w:rFonts w:ascii="Times New Roman" w:hAnsi="Times New Roman" w:cs="Times New Roman"/>
          <w:i/>
          <w:iCs/>
          <w:sz w:val="24"/>
          <w:szCs w:val="24"/>
        </w:rPr>
        <w:t>Aspergillus flavus</w:t>
      </w:r>
      <w:r>
        <w:rPr>
          <w:rFonts w:ascii="Times New Roman" w:hAnsi="Times New Roman" w:cs="Times New Roman"/>
          <w:sz w:val="24"/>
          <w:szCs w:val="24"/>
        </w:rPr>
        <w:t xml:space="preserve"> in stored peanut seeds. </w:t>
      </w:r>
      <w:r>
        <w:rPr>
          <w:rFonts w:ascii="Times New Roman" w:hAnsi="Times New Roman" w:cs="Times New Roman"/>
          <w:i/>
          <w:iCs/>
          <w:sz w:val="24"/>
          <w:szCs w:val="24"/>
        </w:rPr>
        <w:t>Food Control</w:t>
      </w:r>
      <w:r>
        <w:rPr>
          <w:rFonts w:ascii="Times New Roman" w:hAnsi="Times New Roman" w:cs="Times New Roman"/>
          <w:sz w:val="24"/>
          <w:szCs w:val="24"/>
        </w:rPr>
        <w:t xml:space="preserve">, 111937. </w:t>
      </w:r>
      <w:r>
        <w:fldChar w:fldCharType="begin"/>
      </w:r>
      <w:r>
        <w:instrText xml:space="preserve"> HYPERLINK "https://doi.org/10.1016/j.foodcont.2025.111937" \t "_blank" \o "Persistent link using digital object identifier" </w:instrText>
      </w:r>
      <w:r>
        <w:fldChar w:fldCharType="separate"/>
      </w:r>
      <w:r>
        <w:rPr>
          <w:rStyle w:val="22"/>
          <w:rFonts w:ascii="Times New Roman" w:hAnsi="Times New Roman" w:cs="Times New Roman"/>
          <w:color w:val="auto"/>
          <w:sz w:val="24"/>
          <w:szCs w:val="24"/>
        </w:rPr>
        <w:t>https://doi.org/10.1016/j.foodcont.2025.111937</w:t>
      </w:r>
      <w:r>
        <w:rPr>
          <w:rStyle w:val="22"/>
          <w:rFonts w:ascii="Times New Roman" w:hAnsi="Times New Roman" w:cs="Times New Roman"/>
          <w:color w:val="auto"/>
          <w:sz w:val="24"/>
          <w:szCs w:val="24"/>
        </w:rPr>
        <w:fldChar w:fldCharType="end"/>
      </w:r>
    </w:p>
    <w:p w14:paraId="2A7584C1">
      <w:pPr>
        <w:spacing w:after="0" w:line="360" w:lineRule="auto"/>
        <w:ind w:left="720" w:hanging="720"/>
        <w:jc w:val="both"/>
        <w:rPr>
          <w:rFonts w:ascii="Times New Roman" w:hAnsi="Times New Roman" w:eastAsia="Times New Roman" w:cs="Times New Roman"/>
          <w:sz w:val="24"/>
          <w:szCs w:val="24"/>
        </w:rPr>
      </w:pPr>
    </w:p>
    <w:p w14:paraId="683DF464">
      <w:pPr>
        <w:spacing w:after="0" w:line="36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br w:type="page"/>
      </w:r>
    </w:p>
    <w:p w14:paraId="34183AB4">
      <w:pPr>
        <w:pStyle w:val="2"/>
        <w:spacing w:before="0" w:after="0" w:line="360" w:lineRule="auto"/>
        <w:jc w:val="center"/>
        <w:rPr>
          <w:rFonts w:ascii="Times New Roman" w:hAnsi="Times New Roman"/>
          <w:sz w:val="24"/>
          <w:szCs w:val="24"/>
        </w:rPr>
      </w:pPr>
      <w:bookmarkStart w:id="248" w:name="_Toc229155082"/>
      <w:r>
        <w:rPr>
          <w:rFonts w:ascii="Times New Roman" w:hAnsi="Times New Roman"/>
          <w:sz w:val="24"/>
          <w:szCs w:val="24"/>
        </w:rPr>
        <w:t>APPENDICES</w:t>
      </w:r>
      <w:bookmarkEnd w:id="248"/>
    </w:p>
    <w:p w14:paraId="0DAD30E3">
      <w:pPr>
        <w:pStyle w:val="3"/>
        <w:spacing w:before="0" w:after="0" w:line="360" w:lineRule="auto"/>
        <w:jc w:val="center"/>
        <w:rPr>
          <w:rFonts w:ascii="Times New Roman" w:hAnsi="Times New Roman"/>
          <w:i w:val="0"/>
          <w:iCs w:val="0"/>
          <w:sz w:val="24"/>
          <w:szCs w:val="24"/>
        </w:rPr>
      </w:pPr>
      <w:bookmarkStart w:id="249" w:name="_Toc229155083"/>
      <w:r>
        <w:rPr>
          <w:rFonts w:ascii="Times New Roman" w:hAnsi="Times New Roman"/>
          <w:i w:val="0"/>
          <w:iCs w:val="0"/>
          <w:sz w:val="24"/>
          <w:szCs w:val="24"/>
        </w:rPr>
        <w:t>APPENDIX 1: RESEARCH PERMIT</w:t>
      </w:r>
      <w:bookmarkEnd w:id="249"/>
    </w:p>
    <w:p w14:paraId="42DA6D2D">
      <w:r>
        <w:rPr>
          <w:lang w:eastAsia="en-GB"/>
        </w:rPr>
        <w:drawing>
          <wp:inline distT="0" distB="0" distL="0" distR="0">
            <wp:extent cx="5731510" cy="8107045"/>
            <wp:effectExtent l="0" t="0" r="2540" b="8255"/>
            <wp:docPr id="899154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154793" name="Picture 1"/>
                    <pic:cNvPicPr>
                      <a:picLocks noChangeAspect="1"/>
                    </pic:cNvPicPr>
                  </pic:nvPicPr>
                  <pic:blipFill>
                    <a:blip r:embed="rId35"/>
                    <a:stretch>
                      <a:fillRect/>
                    </a:stretch>
                  </pic:blipFill>
                  <pic:spPr>
                    <a:xfrm>
                      <a:off x="0" y="0"/>
                      <a:ext cx="5731510" cy="8107045"/>
                    </a:xfrm>
                    <a:prstGeom prst="rect">
                      <a:avLst/>
                    </a:prstGeom>
                  </pic:spPr>
                </pic:pic>
              </a:graphicData>
            </a:graphic>
          </wp:inline>
        </w:drawing>
      </w:r>
    </w:p>
    <w:p w14:paraId="23D7EB8F">
      <w:pPr>
        <w:pStyle w:val="3"/>
        <w:spacing w:before="0" w:after="0" w:line="360" w:lineRule="auto"/>
        <w:jc w:val="center"/>
        <w:rPr>
          <w:rFonts w:ascii="Times New Roman" w:hAnsi="Times New Roman"/>
          <w:i w:val="0"/>
          <w:iCs w:val="0"/>
          <w:sz w:val="24"/>
          <w:szCs w:val="24"/>
        </w:rPr>
      </w:pPr>
      <w:bookmarkStart w:id="250" w:name="_Toc229155084"/>
      <w:r>
        <w:rPr>
          <w:rFonts w:ascii="Times New Roman" w:hAnsi="Times New Roman"/>
          <w:i w:val="0"/>
          <w:iCs w:val="0"/>
          <w:sz w:val="24"/>
          <w:szCs w:val="24"/>
        </w:rPr>
        <w:t>APPENDIX 2: LIST OF PUBLICATIONS</w:t>
      </w:r>
      <w:bookmarkEnd w:id="250"/>
    </w:p>
    <w:p w14:paraId="28B81473">
      <w:r>
        <w:rPr>
          <w:lang w:eastAsia="en-GB"/>
        </w:rPr>
        <w:drawing>
          <wp:inline distT="0" distB="0" distL="0" distR="0">
            <wp:extent cx="5731510" cy="7639685"/>
            <wp:effectExtent l="0" t="0" r="2540" b="0"/>
            <wp:docPr id="795155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155389" name="Picture 1"/>
                    <pic:cNvPicPr>
                      <a:picLocks noChangeAspect="1"/>
                    </pic:cNvPicPr>
                  </pic:nvPicPr>
                  <pic:blipFill>
                    <a:blip r:embed="rId36"/>
                    <a:stretch>
                      <a:fillRect/>
                    </a:stretch>
                  </pic:blipFill>
                  <pic:spPr>
                    <a:xfrm>
                      <a:off x="0" y="0"/>
                      <a:ext cx="5731510" cy="7639685"/>
                    </a:xfrm>
                    <a:prstGeom prst="rect">
                      <a:avLst/>
                    </a:prstGeom>
                  </pic:spPr>
                </pic:pic>
              </a:graphicData>
            </a:graphic>
          </wp:inline>
        </w:drawing>
      </w:r>
    </w:p>
    <w:p w14:paraId="1A302C91">
      <w:pPr>
        <w:spacing w:after="0" w:line="240" w:lineRule="auto"/>
        <w:ind w:left="720" w:hanging="720"/>
      </w:pPr>
      <w:r>
        <w:br w:type="page"/>
      </w:r>
    </w:p>
    <w:p w14:paraId="17570346">
      <w:pPr>
        <w:pStyle w:val="3"/>
        <w:jc w:val="center"/>
        <w:rPr>
          <w:i w:val="0"/>
          <w:iCs w:val="0"/>
        </w:rPr>
      </w:pPr>
      <w:bookmarkStart w:id="251" w:name="_Toc229155085"/>
      <w:r>
        <w:rPr>
          <w:i w:val="0"/>
          <w:iCs w:val="0"/>
        </w:rPr>
        <w:t>APPENDIX 3: SOIL ANALYSIS RESULTS</w:t>
      </w:r>
      <w:bookmarkEnd w:id="251"/>
    </w:p>
    <w:p w14:paraId="4E4C4F05">
      <w:r>
        <w:rPr>
          <w:rFonts w:ascii="Arial" w:hAnsi="Arial" w:cs="Arial"/>
          <w:lang w:eastAsia="en-GB"/>
        </w:rPr>
        <w:drawing>
          <wp:anchor distT="0" distB="0" distL="114300" distR="114300" simplePos="0" relativeHeight="251660288" behindDoc="1" locked="0" layoutInCell="1" allowOverlap="1">
            <wp:simplePos x="0" y="0"/>
            <wp:positionH relativeFrom="column">
              <wp:posOffset>2199005</wp:posOffset>
            </wp:positionH>
            <wp:positionV relativeFrom="paragraph">
              <wp:posOffset>91440</wp:posOffset>
            </wp:positionV>
            <wp:extent cx="1613535" cy="1069975"/>
            <wp:effectExtent l="19050" t="0" r="5715" b="0"/>
            <wp:wrapNone/>
            <wp:docPr id="1306034237" name="imagerI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034237" name="imagerId8"/>
                    <pic:cNvPicPr>
                      <a:picLocks noChangeAspect="1" noChangeArrowheads="1"/>
                    </pic:cNvPicPr>
                  </pic:nvPicPr>
                  <pic:blipFill>
                    <a:blip r:embed="rId37" cstate="print"/>
                    <a:srcRect/>
                    <a:stretch>
                      <a:fillRect/>
                    </a:stretch>
                  </pic:blipFill>
                  <pic:spPr>
                    <a:xfrm>
                      <a:off x="0" y="0"/>
                      <a:ext cx="1613535" cy="1069975"/>
                    </a:xfrm>
                    <a:prstGeom prst="rect">
                      <a:avLst/>
                    </a:prstGeom>
                    <a:noFill/>
                    <a:ln w="9525">
                      <a:noFill/>
                      <a:miter lim="800000"/>
                      <a:headEnd/>
                      <a:tailEnd/>
                    </a:ln>
                  </pic:spPr>
                </pic:pic>
              </a:graphicData>
            </a:graphic>
          </wp:anchor>
        </w:drawing>
      </w:r>
    </w:p>
    <w:p w14:paraId="7C92E0B4"/>
    <w:p w14:paraId="59758BBE"/>
    <w:p w14:paraId="3AA34FF7">
      <w:pPr>
        <w:spacing w:after="0" w:line="425" w:lineRule="exact"/>
        <w:ind w:left="321" w:firstLine="509"/>
        <w:rPr>
          <w:rFonts w:ascii="Arial" w:hAnsi="Arial" w:cs="Arial"/>
          <w:sz w:val="24"/>
          <w:szCs w:val="24"/>
        </w:rPr>
      </w:pPr>
      <w:r>
        <w:rPr>
          <w:rFonts w:ascii="Arial" w:hAnsi="Arial" w:cs="Arial"/>
          <w:sz w:val="24"/>
          <w:szCs w:val="24"/>
        </w:rPr>
        <w:tab/>
      </w:r>
      <w:r>
        <w:rPr>
          <w:rFonts w:ascii="Arial" w:hAnsi="Arial" w:cs="Arial"/>
          <w:b/>
          <w:spacing w:val="-4"/>
          <w:w w:val="95"/>
          <w:sz w:val="24"/>
          <w:szCs w:val="24"/>
        </w:rPr>
        <w:t>KENYA</w:t>
      </w:r>
      <w:r>
        <w:rPr>
          <w:rFonts w:ascii="Arial" w:hAnsi="Arial" w:cs="Arial"/>
          <w:b/>
          <w:spacing w:val="2"/>
          <w:sz w:val="24"/>
          <w:szCs w:val="24"/>
        </w:rPr>
        <w:t> </w:t>
      </w:r>
      <w:r>
        <w:rPr>
          <w:rFonts w:ascii="Arial" w:hAnsi="Arial" w:cs="Arial"/>
          <w:b/>
          <w:spacing w:val="-5"/>
          <w:w w:val="95"/>
          <w:sz w:val="24"/>
          <w:szCs w:val="24"/>
        </w:rPr>
        <w:t>AGRICULTURAL</w:t>
      </w:r>
      <w:r>
        <w:rPr>
          <w:rFonts w:ascii="Arial" w:hAnsi="Arial" w:cs="Arial"/>
          <w:b/>
          <w:spacing w:val="2"/>
          <w:sz w:val="24"/>
          <w:szCs w:val="24"/>
        </w:rPr>
        <w:t> </w:t>
      </w:r>
      <w:r>
        <w:rPr>
          <w:rFonts w:ascii="Arial" w:hAnsi="Arial" w:cs="Arial"/>
          <w:b/>
          <w:spacing w:val="-5"/>
          <w:w w:val="95"/>
          <w:sz w:val="24"/>
          <w:szCs w:val="24"/>
        </w:rPr>
        <w:t>AND</w:t>
      </w:r>
      <w:r>
        <w:rPr>
          <w:rFonts w:ascii="Arial" w:hAnsi="Arial" w:cs="Arial"/>
          <w:b/>
          <w:spacing w:val="2"/>
          <w:sz w:val="24"/>
          <w:szCs w:val="24"/>
        </w:rPr>
        <w:t> </w:t>
      </w:r>
      <w:r>
        <w:rPr>
          <w:rFonts w:ascii="Arial" w:hAnsi="Arial" w:cs="Arial"/>
          <w:b/>
          <w:spacing w:val="-4"/>
          <w:w w:val="95"/>
          <w:sz w:val="24"/>
          <w:szCs w:val="24"/>
        </w:rPr>
        <w:t>LIVESTOCK</w:t>
      </w:r>
      <w:r>
        <w:rPr>
          <w:rFonts w:ascii="Arial" w:hAnsi="Arial" w:cs="Arial"/>
          <w:b/>
          <w:spacing w:val="4"/>
          <w:sz w:val="24"/>
          <w:szCs w:val="24"/>
        </w:rPr>
        <w:t> </w:t>
      </w:r>
      <w:r>
        <w:rPr>
          <w:rFonts w:ascii="Arial" w:hAnsi="Arial" w:cs="Arial"/>
          <w:b/>
          <w:spacing w:val="-5"/>
          <w:w w:val="95"/>
          <w:sz w:val="24"/>
          <w:szCs w:val="24"/>
        </w:rPr>
        <w:t>RESEARCH</w:t>
      </w:r>
      <w:r>
        <w:rPr>
          <w:rFonts w:ascii="Arial" w:hAnsi="Arial" w:cs="Arial"/>
          <w:b/>
          <w:spacing w:val="4"/>
          <w:sz w:val="24"/>
          <w:szCs w:val="24"/>
        </w:rPr>
        <w:t> </w:t>
      </w:r>
      <w:r>
        <w:rPr>
          <w:rFonts w:ascii="Arial" w:hAnsi="Arial" w:cs="Arial"/>
          <w:b/>
          <w:spacing w:val="-4"/>
          <w:w w:val="95"/>
          <w:sz w:val="24"/>
          <w:szCs w:val="24"/>
        </w:rPr>
        <w:t>ORGANIZATION</w:t>
      </w:r>
    </w:p>
    <w:p w14:paraId="16052765">
      <w:pPr>
        <w:spacing w:after="0" w:line="255" w:lineRule="exact"/>
        <w:ind w:left="321" w:firstLine="3521"/>
        <w:rPr>
          <w:rFonts w:ascii="Arial" w:hAnsi="Arial" w:cs="Arial"/>
          <w:sz w:val="24"/>
          <w:szCs w:val="24"/>
        </w:rPr>
      </w:pPr>
      <w:r>
        <w:rPr>
          <w:rFonts w:ascii="Arial" w:hAnsi="Arial" w:cs="Arial"/>
          <w:b/>
          <w:spacing w:val="-5"/>
          <w:w w:val="95"/>
          <w:sz w:val="24"/>
          <w:szCs w:val="24"/>
        </w:rPr>
        <w:t>KALRO</w:t>
      </w:r>
      <w:r>
        <w:rPr>
          <w:rFonts w:ascii="Arial" w:hAnsi="Arial" w:cs="Arial"/>
          <w:b/>
          <w:spacing w:val="4"/>
          <w:sz w:val="24"/>
          <w:szCs w:val="24"/>
        </w:rPr>
        <w:t> </w:t>
      </w:r>
      <w:r>
        <w:rPr>
          <w:rFonts w:ascii="Arial" w:hAnsi="Arial" w:cs="Arial"/>
          <w:b/>
          <w:spacing w:val="-5"/>
          <w:w w:val="95"/>
          <w:sz w:val="24"/>
          <w:szCs w:val="24"/>
        </w:rPr>
        <w:t>NJORO</w:t>
      </w:r>
    </w:p>
    <w:p w14:paraId="3834A865">
      <w:pPr>
        <w:spacing w:after="0" w:line="252" w:lineRule="exact"/>
        <w:ind w:left="321" w:firstLine="2691"/>
        <w:rPr>
          <w:rFonts w:ascii="Arial" w:hAnsi="Arial" w:cs="Arial"/>
          <w:sz w:val="24"/>
          <w:szCs w:val="24"/>
        </w:rPr>
      </w:pPr>
      <w:r>
        <w:rPr>
          <w:rFonts w:ascii="Arial" w:hAnsi="Arial" w:cs="Arial"/>
          <w:b/>
          <w:spacing w:val="-3"/>
          <w:w w:val="95"/>
          <w:sz w:val="24"/>
          <w:szCs w:val="24"/>
        </w:rPr>
        <w:t>P.O</w:t>
      </w:r>
      <w:r>
        <w:rPr>
          <w:rFonts w:ascii="Arial" w:hAnsi="Arial" w:cs="Arial"/>
          <w:b/>
          <w:spacing w:val="1"/>
          <w:sz w:val="24"/>
          <w:szCs w:val="24"/>
        </w:rPr>
        <w:t> </w:t>
      </w:r>
      <w:r>
        <w:rPr>
          <w:rFonts w:ascii="Arial" w:hAnsi="Arial" w:cs="Arial"/>
          <w:b/>
          <w:spacing w:val="-3"/>
          <w:w w:val="95"/>
          <w:sz w:val="24"/>
          <w:szCs w:val="24"/>
        </w:rPr>
        <w:t>BOX</w:t>
      </w:r>
      <w:r>
        <w:rPr>
          <w:rFonts w:ascii="Arial" w:hAnsi="Arial" w:cs="Arial"/>
          <w:b/>
          <w:sz w:val="24"/>
          <w:szCs w:val="24"/>
        </w:rPr>
        <w:t> </w:t>
      </w:r>
      <w:r>
        <w:rPr>
          <w:rFonts w:ascii="Arial" w:hAnsi="Arial" w:cs="Arial"/>
          <w:b/>
          <w:spacing w:val="-4"/>
          <w:w w:val="95"/>
          <w:sz w:val="24"/>
          <w:szCs w:val="24"/>
        </w:rPr>
        <w:t>PRIVATE</w:t>
      </w:r>
      <w:r>
        <w:rPr>
          <w:rFonts w:ascii="Arial" w:hAnsi="Arial" w:cs="Arial"/>
          <w:b/>
          <w:sz w:val="24"/>
          <w:szCs w:val="24"/>
        </w:rPr>
        <w:t> </w:t>
      </w:r>
      <w:r>
        <w:rPr>
          <w:rFonts w:ascii="Arial" w:hAnsi="Arial" w:cs="Arial"/>
          <w:b/>
          <w:spacing w:val="-4"/>
          <w:w w:val="95"/>
          <w:sz w:val="24"/>
          <w:szCs w:val="24"/>
        </w:rPr>
        <w:t>BAG</w:t>
      </w:r>
      <w:r>
        <w:rPr>
          <w:rFonts w:ascii="Arial" w:hAnsi="Arial" w:cs="Arial"/>
          <w:b/>
          <w:spacing w:val="3"/>
          <w:sz w:val="24"/>
          <w:szCs w:val="24"/>
        </w:rPr>
        <w:t> </w:t>
      </w:r>
      <w:r>
        <w:rPr>
          <w:rFonts w:ascii="Arial" w:hAnsi="Arial" w:cs="Arial"/>
          <w:b/>
          <w:spacing w:val="-4"/>
          <w:w w:val="95"/>
          <w:sz w:val="24"/>
          <w:szCs w:val="24"/>
        </w:rPr>
        <w:t>NJORO</w:t>
      </w:r>
    </w:p>
    <w:p w14:paraId="18D38C66">
      <w:pPr>
        <w:spacing w:after="0" w:line="254" w:lineRule="exact"/>
        <w:ind w:left="321" w:firstLine="3560"/>
        <w:rPr>
          <w:rFonts w:ascii="Arial" w:hAnsi="Arial" w:cs="Arial"/>
          <w:sz w:val="24"/>
          <w:szCs w:val="24"/>
        </w:rPr>
      </w:pPr>
      <w:r>
        <w:rPr>
          <w:rFonts w:ascii="Arial" w:hAnsi="Arial" w:cs="Arial"/>
          <w:b/>
          <w:spacing w:val="-4"/>
          <w:w w:val="95"/>
          <w:sz w:val="24"/>
          <w:szCs w:val="24"/>
        </w:rPr>
        <w:t>TEL:</w:t>
      </w:r>
      <w:r>
        <w:rPr>
          <w:rFonts w:ascii="Arial" w:hAnsi="Arial" w:cs="Arial"/>
          <w:b/>
          <w:spacing w:val="3"/>
          <w:sz w:val="24"/>
          <w:szCs w:val="24"/>
        </w:rPr>
        <w:t> </w:t>
      </w:r>
      <w:r>
        <w:rPr>
          <w:rFonts w:ascii="Arial" w:hAnsi="Arial" w:cs="Arial"/>
          <w:b/>
          <w:spacing w:val="-3"/>
          <w:w w:val="95"/>
          <w:sz w:val="24"/>
          <w:szCs w:val="24"/>
        </w:rPr>
        <w:t>020351865</w:t>
      </w:r>
    </w:p>
    <w:p w14:paraId="406FDFB2">
      <w:pPr>
        <w:spacing w:after="0" w:line="252" w:lineRule="exact"/>
        <w:ind w:left="321" w:firstLine="3620"/>
        <w:rPr>
          <w:rFonts w:ascii="Arial" w:hAnsi="Arial" w:cs="Arial"/>
          <w:sz w:val="24"/>
          <w:szCs w:val="24"/>
        </w:rPr>
      </w:pPr>
      <w:r>
        <w:rPr>
          <w:rFonts w:ascii="Arial" w:hAnsi="Arial" w:cs="Arial"/>
          <w:b/>
          <w:spacing w:val="-3"/>
          <w:w w:val="95"/>
          <w:sz w:val="24"/>
          <w:szCs w:val="24"/>
        </w:rPr>
        <w:t>Fax:</w:t>
      </w:r>
      <w:r>
        <w:rPr>
          <w:rFonts w:ascii="Arial" w:hAnsi="Arial" w:cs="Arial"/>
          <w:b/>
          <w:spacing w:val="3"/>
          <w:sz w:val="24"/>
          <w:szCs w:val="24"/>
        </w:rPr>
        <w:t> </w:t>
      </w:r>
      <w:r>
        <w:rPr>
          <w:rFonts w:ascii="Arial" w:hAnsi="Arial" w:cs="Arial"/>
          <w:b/>
          <w:spacing w:val="-3"/>
          <w:w w:val="95"/>
          <w:sz w:val="24"/>
          <w:szCs w:val="24"/>
        </w:rPr>
        <w:t>051-61576</w:t>
      </w:r>
    </w:p>
    <w:p w14:paraId="777A1E23">
      <w:pPr>
        <w:spacing w:after="0" w:line="252" w:lineRule="exact"/>
        <w:ind w:left="321" w:firstLine="2412"/>
        <w:rPr>
          <w:rFonts w:ascii="Arial" w:hAnsi="Arial" w:cs="Arial"/>
          <w:b/>
          <w:spacing w:val="-4"/>
          <w:w w:val="95"/>
          <w:sz w:val="24"/>
          <w:szCs w:val="24"/>
        </w:rPr>
      </w:pPr>
      <w:r>
        <w:rPr>
          <w:rFonts w:ascii="Arial" w:hAnsi="Arial" w:cs="Arial"/>
          <w:b/>
          <w:spacing w:val="-4"/>
          <w:w w:val="95"/>
          <w:sz w:val="24"/>
          <w:szCs w:val="24"/>
        </w:rPr>
        <w:t>Email:KALROnjoro@KALROnjoro.org</w:t>
      </w:r>
    </w:p>
    <w:p w14:paraId="099C7FAF">
      <w:pPr>
        <w:spacing w:after="0" w:line="252" w:lineRule="exact"/>
        <w:rPr>
          <w:rFonts w:ascii="Arial" w:hAnsi="Arial" w:cs="Arial"/>
          <w:b/>
          <w:spacing w:val="-4"/>
          <w:w w:val="95"/>
          <w:sz w:val="24"/>
          <w:szCs w:val="24"/>
        </w:rPr>
      </w:pPr>
    </w:p>
    <w:p w14:paraId="2BFD56E2">
      <w:pPr>
        <w:spacing w:after="0" w:line="252" w:lineRule="exact"/>
        <w:rPr>
          <w:rFonts w:ascii="Arial" w:hAnsi="Arial" w:cs="Arial"/>
          <w:spacing w:val="-3"/>
          <w:sz w:val="24"/>
          <w:szCs w:val="24"/>
        </w:rPr>
      </w:pPr>
      <w:r>
        <w:rPr>
          <w:rFonts w:ascii="Calibri" w:hAnsi="Calibri" w:cs="Times New Roman"/>
          <w:lang w:eastAsia="en-GB"/>
        </w:rPr>
        <mc:AlternateContent>
          <mc:Choice Requires="wps">
            <w:drawing>
              <wp:anchor distT="0" distB="0" distL="114300" distR="114300" simplePos="0" relativeHeight="251661312" behindDoc="1" locked="0" layoutInCell="1" allowOverlap="1">
                <wp:simplePos x="0" y="0"/>
                <wp:positionH relativeFrom="page">
                  <wp:posOffset>731520</wp:posOffset>
                </wp:positionH>
                <wp:positionV relativeFrom="page">
                  <wp:posOffset>3991610</wp:posOffset>
                </wp:positionV>
                <wp:extent cx="1570355" cy="166370"/>
                <wp:effectExtent l="0" t="635" r="3175" b="4445"/>
                <wp:wrapNone/>
                <wp:docPr id="205307430" name="Text Box 5"/>
                <wp:cNvGraphicFramePr/>
                <a:graphic xmlns:a="http://schemas.openxmlformats.org/drawingml/2006/main">
                  <a:graphicData uri="http://schemas.microsoft.com/office/word/2010/wordprocessingShape">
                    <wps:wsp>
                      <wps:cNvSpPr txBox="1">
                        <a:spLocks noChangeArrowheads="1"/>
                      </wps:cNvSpPr>
                      <wps:spPr bwMode="auto">
                        <a:xfrm>
                          <a:off x="0" y="0"/>
                          <a:ext cx="1570355" cy="166370"/>
                        </a:xfrm>
                        <a:prstGeom prst="rect">
                          <a:avLst/>
                        </a:prstGeom>
                        <a:noFill/>
                        <a:ln>
                          <a:noFill/>
                        </a:ln>
                      </wps:spPr>
                      <wps:txbx>
                        <w:txbxContent>
                          <w:p w14:paraId="20041F2D">
                            <w:pPr>
                              <w:autoSpaceDE w:val="0"/>
                              <w:spacing w:after="0" w:line="162" w:lineRule="exact"/>
                            </w:pPr>
                          </w:p>
                        </w:txbxContent>
                      </wps:txbx>
                      <wps:bodyPr rot="0" vert="horz" wrap="square" lIns="0" tIns="0" rIns="0" bIns="0" anchor="t" anchorCtr="0">
                        <a:noAutofit/>
                      </wps:bodyPr>
                    </wps:wsp>
                  </a:graphicData>
                </a:graphic>
              </wp:anchor>
            </w:drawing>
          </mc:Choice>
          <mc:Fallback>
            <w:pict>
              <v:shape id="Text Box 5" o:spid="_x0000_s1026" o:spt="202" type="#_x0000_t202" style="position:absolute;left:0pt;margin-left:57.6pt;margin-top:314.3pt;height:13.1pt;width:123.65pt;mso-position-horizontal-relative:page;mso-position-vertical-relative:page;z-index:-251655168;mso-width-relative:page;mso-height-relative:page;" filled="f" stroked="f" coordsize="21600,21600" o:gfxdata="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DvbxZ9kAAAALAQAADwAAAAAAAAABACAAAAAiAAAAZHJzL2Rvd25y&#10;ZXYueG1sUEsBAhQAFAAAAAgAh07iQC/8Zaj9AQAAAAQAAA4AAAAAAAAAAQAgAAAAKAEAAGRycy9l&#10;Mm9Eb2MueG1sUEsFBgAAAAAGAAYAWQEAAJcFAAAAAA==&#10;">
                <v:fill on="f" focussize="0,0"/>
                <v:stroke on="f"/>
                <v:imagedata o:title=""/>
                <o:lock v:ext="edit" aspectratio="f"/>
                <v:textbox inset="0mm,0mm,0mm,0mm">
                  <w:txbxContent>
                    <w:p w14:paraId="20041F2D">
                      <w:pPr>
                        <w:autoSpaceDE w:val="0"/>
                        <w:spacing w:after="0" w:line="162" w:lineRule="exact"/>
                      </w:pPr>
                    </w:p>
                  </w:txbxContent>
                </v:textbox>
              </v:shape>
            </w:pict>
          </mc:Fallback>
        </mc:AlternateContent>
      </w:r>
      <w:r>
        <w:rPr>
          <w:rFonts w:ascii="Arial" w:hAnsi="Arial" w:cs="Arial"/>
          <w:b/>
          <w:spacing w:val="-4"/>
          <w:w w:val="95"/>
          <w:sz w:val="24"/>
          <w:szCs w:val="24"/>
        </w:rPr>
        <w:t>S</w:t>
      </w:r>
      <w:r>
        <w:rPr>
          <w:rFonts w:ascii="Arial" w:hAnsi="Arial" w:cs="Arial"/>
          <w:b/>
          <w:spacing w:val="-3"/>
          <w:w w:val="95"/>
          <w:sz w:val="24"/>
          <w:szCs w:val="24"/>
        </w:rPr>
        <w:t>AMPLE</w:t>
      </w:r>
      <w:r>
        <w:rPr>
          <w:rFonts w:ascii="Arial" w:hAnsi="Arial" w:cs="Arial"/>
          <w:b/>
          <w:spacing w:val="2"/>
          <w:sz w:val="24"/>
          <w:szCs w:val="24"/>
        </w:rPr>
        <w:t> </w:t>
      </w:r>
      <w:r>
        <w:rPr>
          <w:rFonts w:ascii="Arial" w:hAnsi="Arial" w:cs="Arial"/>
          <w:b/>
          <w:spacing w:val="-2"/>
          <w:w w:val="95"/>
          <w:sz w:val="24"/>
          <w:szCs w:val="24"/>
        </w:rPr>
        <w:t>(S)</w:t>
      </w:r>
      <w:r>
        <w:rPr>
          <w:rFonts w:ascii="Arial" w:hAnsi="Arial" w:cs="Arial"/>
          <w:b/>
          <w:spacing w:val="3"/>
          <w:sz w:val="24"/>
          <w:szCs w:val="24"/>
        </w:rPr>
        <w:t> </w:t>
      </w:r>
      <w:r>
        <w:rPr>
          <w:rFonts w:ascii="Arial" w:hAnsi="Arial" w:cs="Arial"/>
          <w:b/>
          <w:spacing w:val="-3"/>
          <w:w w:val="95"/>
          <w:sz w:val="24"/>
          <w:szCs w:val="24"/>
        </w:rPr>
        <w:t>SENT</w:t>
      </w:r>
      <w:r>
        <w:rPr>
          <w:rFonts w:ascii="Arial" w:hAnsi="Arial" w:cs="Arial"/>
          <w:b/>
          <w:spacing w:val="2"/>
          <w:sz w:val="24"/>
          <w:szCs w:val="24"/>
        </w:rPr>
        <w:t> </w:t>
      </w:r>
      <w:r>
        <w:rPr>
          <w:rFonts w:ascii="Arial" w:hAnsi="Arial" w:cs="Arial"/>
          <w:b/>
          <w:spacing w:val="-3"/>
          <w:w w:val="95"/>
          <w:sz w:val="24"/>
          <w:szCs w:val="24"/>
        </w:rPr>
        <w:t>BY:</w:t>
      </w:r>
      <w:r>
        <w:rPr>
          <w:rFonts w:ascii="Arial" w:hAnsi="Arial" w:cs="Arial"/>
          <w:spacing w:val="6"/>
          <w:sz w:val="24"/>
          <w:szCs w:val="24"/>
        </w:rPr>
        <w:t> </w:t>
      </w:r>
      <w:r>
        <w:rPr>
          <w:rFonts w:ascii="Arial" w:hAnsi="Arial" w:cs="Arial"/>
          <w:spacing w:val="-3"/>
          <w:sz w:val="24"/>
          <w:szCs w:val="24"/>
        </w:rPr>
        <w:t xml:space="preserve">Elsie Salano </w:t>
      </w:r>
    </w:p>
    <w:p w14:paraId="1D99487B">
      <w:pPr>
        <w:spacing w:after="0" w:line="252" w:lineRule="exact"/>
        <w:rPr>
          <w:rFonts w:ascii="Arial" w:hAnsi="Arial" w:cs="Arial"/>
          <w:sz w:val="24"/>
          <w:szCs w:val="24"/>
        </w:rPr>
      </w:pPr>
      <w:r>
        <w:rPr>
          <w:rFonts w:ascii="Arial" w:hAnsi="Arial" w:cs="Arial"/>
          <w:spacing w:val="-3"/>
          <w:sz w:val="24"/>
          <w:szCs w:val="24"/>
        </w:rPr>
        <w:t xml:space="preserve">                                      </w:t>
      </w:r>
    </w:p>
    <w:p w14:paraId="58DE64E8">
      <w:pPr>
        <w:spacing w:after="0" w:line="240" w:lineRule="exact"/>
        <w:rPr>
          <w:rFonts w:ascii="Arial" w:hAnsi="Arial" w:cs="Arial"/>
          <w:sz w:val="24"/>
          <w:szCs w:val="24"/>
        </w:rPr>
      </w:pPr>
      <w:r>
        <w:rPr>
          <w:rFonts w:ascii="Arial" w:hAnsi="Arial" w:cs="Arial"/>
          <w:sz w:val="24"/>
          <w:szCs w:val="24"/>
        </w:rPr>
        <w:t xml:space="preserve">            </w:t>
      </w:r>
    </w:p>
    <w:p w14:paraId="2EB8219D">
      <w:pPr>
        <w:spacing w:after="0" w:line="218" w:lineRule="exact"/>
        <w:rPr>
          <w:rFonts w:ascii="Arial" w:hAnsi="Arial" w:cs="Arial"/>
          <w:sz w:val="24"/>
          <w:szCs w:val="24"/>
        </w:rPr>
      </w:pPr>
      <w:r>
        <w:rPr>
          <w:rFonts w:ascii="Arial" w:hAnsi="Arial" w:cs="Arial"/>
          <w:b/>
          <w:spacing w:val="-4"/>
          <w:w w:val="95"/>
          <w:sz w:val="24"/>
          <w:szCs w:val="24"/>
        </w:rPr>
        <w:t>FROM</w:t>
      </w:r>
      <w:r>
        <w:rPr>
          <w:rFonts w:ascii="Arial" w:hAnsi="Arial" w:cs="Arial"/>
          <w:b/>
          <w:spacing w:val="4"/>
          <w:sz w:val="24"/>
          <w:szCs w:val="24"/>
        </w:rPr>
        <w:t> </w:t>
      </w:r>
      <w:r>
        <w:rPr>
          <w:rFonts w:ascii="Arial" w:hAnsi="Arial" w:cs="Arial"/>
          <w:b/>
          <w:spacing w:val="-3"/>
          <w:w w:val="95"/>
          <w:sz w:val="24"/>
          <w:szCs w:val="24"/>
        </w:rPr>
        <w:t xml:space="preserve">(PLACE): </w:t>
      </w:r>
      <w:r>
        <w:rPr>
          <w:rFonts w:ascii="Arial" w:hAnsi="Arial" w:cs="Arial"/>
          <w:spacing w:val="-3"/>
          <w:w w:val="95"/>
          <w:sz w:val="24"/>
          <w:szCs w:val="24"/>
        </w:rPr>
        <w:t xml:space="preserve">Kakamega </w:t>
      </w:r>
      <w:r>
        <w:rPr>
          <w:rFonts w:ascii="Arial" w:hAnsi="Arial" w:cs="Arial"/>
          <w:spacing w:val="5"/>
          <w:sz w:val="24"/>
          <w:szCs w:val="24"/>
        </w:rPr>
        <w:t xml:space="preserve">(Lurambi) </w:t>
      </w:r>
    </w:p>
    <w:p w14:paraId="3EEC1B1F">
      <w:pPr>
        <w:spacing w:after="0" w:line="240" w:lineRule="exact"/>
        <w:rPr>
          <w:rFonts w:ascii="Arial" w:hAnsi="Arial" w:cs="Arial"/>
          <w:sz w:val="24"/>
          <w:szCs w:val="24"/>
        </w:rPr>
      </w:pPr>
    </w:p>
    <w:p w14:paraId="3E2663CE">
      <w:pPr>
        <w:spacing w:after="0" w:line="226" w:lineRule="exact"/>
        <w:rPr>
          <w:rFonts w:ascii="Arial" w:hAnsi="Arial" w:cs="Arial"/>
          <w:sz w:val="24"/>
          <w:szCs w:val="24"/>
        </w:rPr>
      </w:pPr>
      <w:r>
        <w:rPr>
          <w:rFonts w:ascii="Arial" w:hAnsi="Arial" w:cs="Arial"/>
          <w:b/>
          <w:spacing w:val="-3"/>
          <w:w w:val="95"/>
          <w:sz w:val="24"/>
          <w:szCs w:val="24"/>
        </w:rPr>
        <w:t>FIELD</w:t>
      </w:r>
      <w:r>
        <w:rPr>
          <w:rFonts w:ascii="Arial" w:hAnsi="Arial" w:cs="Arial"/>
          <w:b/>
          <w:spacing w:val="3"/>
          <w:sz w:val="24"/>
          <w:szCs w:val="24"/>
        </w:rPr>
        <w:t> </w:t>
      </w:r>
      <w:r>
        <w:rPr>
          <w:rFonts w:ascii="Arial" w:hAnsi="Arial" w:cs="Arial"/>
          <w:b/>
          <w:spacing w:val="-3"/>
          <w:w w:val="95"/>
          <w:sz w:val="24"/>
          <w:szCs w:val="24"/>
        </w:rPr>
        <w:t xml:space="preserve">SIZE: </w:t>
      </w:r>
    </w:p>
    <w:p w14:paraId="6FA25A3C">
      <w:pPr>
        <w:spacing w:after="0" w:line="240" w:lineRule="exact"/>
        <w:rPr>
          <w:rFonts w:ascii="Arial" w:hAnsi="Arial" w:cs="Arial"/>
          <w:sz w:val="24"/>
          <w:szCs w:val="24"/>
        </w:rPr>
      </w:pPr>
    </w:p>
    <w:p w14:paraId="35DF1424">
      <w:pPr>
        <w:spacing w:after="0" w:line="228" w:lineRule="exact"/>
        <w:rPr>
          <w:rFonts w:ascii="Arial" w:hAnsi="Arial" w:cs="Arial"/>
          <w:b/>
          <w:spacing w:val="-4"/>
          <w:w w:val="95"/>
          <w:sz w:val="24"/>
          <w:szCs w:val="24"/>
        </w:rPr>
      </w:pPr>
      <w:r>
        <w:rPr>
          <w:rFonts w:ascii="Arial" w:hAnsi="Arial" w:cs="Arial"/>
          <w:b/>
          <w:spacing w:val="-4"/>
          <w:w w:val="95"/>
          <w:sz w:val="24"/>
          <w:szCs w:val="24"/>
        </w:rPr>
        <w:t xml:space="preserve">SAMPLE: </w:t>
      </w:r>
      <w:r>
        <w:rPr>
          <w:rFonts w:ascii="Arial" w:hAnsi="Arial" w:cs="Arial"/>
          <w:spacing w:val="-4"/>
          <w:w w:val="95"/>
          <w:sz w:val="24"/>
          <w:szCs w:val="24"/>
        </w:rPr>
        <w:t>10 soil samples</w:t>
      </w:r>
    </w:p>
    <w:p w14:paraId="7DD2C735">
      <w:pPr>
        <w:spacing w:after="0" w:line="228" w:lineRule="exact"/>
        <w:rPr>
          <w:rFonts w:ascii="Arial" w:hAnsi="Arial" w:cs="Arial"/>
          <w:b/>
          <w:spacing w:val="-4"/>
          <w:w w:val="95"/>
          <w:sz w:val="24"/>
          <w:szCs w:val="24"/>
        </w:rPr>
      </w:pPr>
    </w:p>
    <w:p w14:paraId="1DCB37EE">
      <w:pPr>
        <w:spacing w:after="0" w:line="228" w:lineRule="exact"/>
        <w:rPr>
          <w:rFonts w:ascii="Arial" w:hAnsi="Arial" w:cs="Arial"/>
          <w:spacing w:val="-3"/>
          <w:w w:val="95"/>
          <w:sz w:val="24"/>
          <w:szCs w:val="24"/>
        </w:rPr>
      </w:pPr>
      <w:r>
        <w:rPr>
          <w:rFonts w:ascii="Arial" w:hAnsi="Arial" w:cs="Arial"/>
          <w:b/>
          <w:spacing w:val="-4"/>
          <w:w w:val="95"/>
          <w:sz w:val="24"/>
          <w:szCs w:val="24"/>
        </w:rPr>
        <w:t>DATE</w:t>
      </w:r>
      <w:r>
        <w:rPr>
          <w:rFonts w:ascii="Arial" w:hAnsi="Arial" w:cs="Arial"/>
          <w:b/>
          <w:spacing w:val="2"/>
          <w:sz w:val="24"/>
          <w:szCs w:val="24"/>
        </w:rPr>
        <w:t> </w:t>
      </w:r>
      <w:r>
        <w:rPr>
          <w:rFonts w:ascii="Arial" w:hAnsi="Arial" w:cs="Arial"/>
          <w:b/>
          <w:spacing w:val="-3"/>
          <w:w w:val="95"/>
          <w:sz w:val="24"/>
          <w:szCs w:val="24"/>
        </w:rPr>
        <w:t>SAMPLE</w:t>
      </w:r>
      <w:r>
        <w:rPr>
          <w:rFonts w:ascii="Arial" w:hAnsi="Arial" w:cs="Arial"/>
          <w:b/>
          <w:spacing w:val="2"/>
          <w:sz w:val="24"/>
          <w:szCs w:val="24"/>
        </w:rPr>
        <w:t> </w:t>
      </w:r>
      <w:r>
        <w:rPr>
          <w:rFonts w:ascii="Arial" w:hAnsi="Arial" w:cs="Arial"/>
          <w:b/>
          <w:spacing w:val="-3"/>
          <w:w w:val="95"/>
          <w:sz w:val="24"/>
          <w:szCs w:val="24"/>
        </w:rPr>
        <w:t>RECEIVED:</w:t>
      </w:r>
      <w:r>
        <w:rPr>
          <w:rFonts w:ascii="Arial" w:hAnsi="Arial" w:cs="Arial"/>
          <w:spacing w:val="-3"/>
          <w:w w:val="95"/>
          <w:sz w:val="24"/>
          <w:szCs w:val="24"/>
        </w:rPr>
        <w:t>1/10/20</w:t>
      </w:r>
    </w:p>
    <w:p w14:paraId="0EFF4428">
      <w:pPr>
        <w:spacing w:after="0" w:line="228" w:lineRule="exact"/>
        <w:rPr>
          <w:rFonts w:ascii="Arial" w:hAnsi="Arial" w:cs="Arial"/>
          <w:b/>
          <w:spacing w:val="-3"/>
          <w:w w:val="95"/>
          <w:sz w:val="24"/>
          <w:szCs w:val="24"/>
        </w:rPr>
      </w:pPr>
    </w:p>
    <w:p w14:paraId="2938BE78">
      <w:pPr>
        <w:spacing w:after="0" w:line="228" w:lineRule="exact"/>
        <w:rPr>
          <w:rFonts w:ascii="Arial" w:hAnsi="Arial" w:cs="Arial"/>
          <w:sz w:val="24"/>
          <w:szCs w:val="24"/>
        </w:rPr>
      </w:pPr>
      <w:r>
        <w:rPr>
          <w:rFonts w:ascii="Arial" w:hAnsi="Arial" w:cs="Arial"/>
          <w:b/>
          <w:spacing w:val="-3"/>
          <w:w w:val="95"/>
          <w:sz w:val="24"/>
          <w:szCs w:val="24"/>
        </w:rPr>
        <w:t xml:space="preserve"> CROP HARVESTED:  </w:t>
      </w:r>
      <w:r>
        <w:rPr>
          <w:rFonts w:ascii="Arial" w:hAnsi="Arial" w:cs="Arial"/>
          <w:spacing w:val="-3"/>
          <w:w w:val="95"/>
          <w:sz w:val="24"/>
          <w:szCs w:val="24"/>
        </w:rPr>
        <w:t xml:space="preserve">Ground nuts </w:t>
      </w:r>
    </w:p>
    <w:p w14:paraId="457441CC">
      <w:pPr>
        <w:spacing w:after="0" w:line="240" w:lineRule="exact"/>
        <w:rPr>
          <w:rFonts w:ascii="Arial" w:hAnsi="Arial" w:cs="Arial"/>
          <w:sz w:val="24"/>
          <w:szCs w:val="24"/>
        </w:rPr>
      </w:pPr>
    </w:p>
    <w:p w14:paraId="7E11D421">
      <w:pPr>
        <w:spacing w:after="0" w:line="221" w:lineRule="exact"/>
        <w:rPr>
          <w:rFonts w:ascii="Arial" w:hAnsi="Arial" w:cs="Arial"/>
          <w:sz w:val="24"/>
          <w:szCs w:val="24"/>
        </w:rPr>
      </w:pPr>
      <w:r>
        <w:rPr>
          <w:rFonts w:ascii="Arial" w:hAnsi="Arial" w:cs="Arial"/>
          <w:b/>
          <w:spacing w:val="-4"/>
          <w:w w:val="95"/>
          <w:sz w:val="24"/>
          <w:szCs w:val="24"/>
        </w:rPr>
        <w:t>DATE</w:t>
      </w:r>
      <w:r>
        <w:rPr>
          <w:rFonts w:ascii="Arial" w:hAnsi="Arial" w:cs="Arial"/>
          <w:b/>
          <w:spacing w:val="2"/>
          <w:sz w:val="24"/>
          <w:szCs w:val="24"/>
        </w:rPr>
        <w:t> </w:t>
      </w:r>
      <w:r>
        <w:rPr>
          <w:rFonts w:ascii="Arial" w:hAnsi="Arial" w:cs="Arial"/>
          <w:b/>
          <w:spacing w:val="-3"/>
          <w:w w:val="95"/>
          <w:sz w:val="24"/>
          <w:szCs w:val="24"/>
        </w:rPr>
        <w:t>SAMPLE</w:t>
      </w:r>
      <w:r>
        <w:rPr>
          <w:rFonts w:ascii="Arial" w:hAnsi="Arial" w:cs="Arial"/>
          <w:b/>
          <w:spacing w:val="2"/>
          <w:sz w:val="24"/>
          <w:szCs w:val="24"/>
        </w:rPr>
        <w:t> </w:t>
      </w:r>
      <w:r>
        <w:rPr>
          <w:rFonts w:ascii="Arial" w:hAnsi="Arial" w:cs="Arial"/>
          <w:b/>
          <w:spacing w:val="-3"/>
          <w:w w:val="95"/>
          <w:sz w:val="24"/>
          <w:szCs w:val="24"/>
        </w:rPr>
        <w:t>REPORTED:</w:t>
      </w:r>
      <w:r>
        <w:rPr>
          <w:rFonts w:ascii="Arial" w:hAnsi="Arial" w:cs="Arial"/>
          <w:spacing w:val="6"/>
          <w:sz w:val="24"/>
          <w:szCs w:val="24"/>
        </w:rPr>
        <w:t> 13</w:t>
      </w:r>
      <w:r>
        <w:rPr>
          <w:rFonts w:ascii="Arial" w:hAnsi="Arial" w:cs="Arial"/>
          <w:spacing w:val="-2"/>
          <w:sz w:val="24"/>
          <w:szCs w:val="24"/>
        </w:rPr>
        <w:t>/10/20</w:t>
      </w:r>
    </w:p>
    <w:p w14:paraId="1102D395">
      <w:pPr>
        <w:spacing w:after="0" w:line="221" w:lineRule="exact"/>
        <w:rPr>
          <w:rFonts w:ascii="Arial" w:hAnsi="Arial" w:cs="Arial"/>
          <w:spacing w:val="6"/>
          <w:sz w:val="24"/>
          <w:szCs w:val="24"/>
        </w:rPr>
      </w:pPr>
      <w:r>
        <w:rPr>
          <w:rFonts w:ascii="Arial" w:hAnsi="Arial" w:cs="Arial"/>
          <w:b/>
          <w:spacing w:val="-3"/>
          <w:w w:val="95"/>
          <w:sz w:val="24"/>
          <w:szCs w:val="24"/>
        </w:rPr>
        <w:t>REPORTING</w:t>
      </w:r>
      <w:r>
        <w:rPr>
          <w:rFonts w:ascii="Arial" w:hAnsi="Arial" w:cs="Arial"/>
          <w:b/>
          <w:spacing w:val="1"/>
          <w:sz w:val="24"/>
          <w:szCs w:val="24"/>
        </w:rPr>
        <w:t> </w:t>
      </w:r>
      <w:r>
        <w:rPr>
          <w:rFonts w:ascii="Arial" w:hAnsi="Arial" w:cs="Arial"/>
          <w:b/>
          <w:spacing w:val="-3"/>
          <w:w w:val="95"/>
          <w:sz w:val="24"/>
          <w:szCs w:val="24"/>
        </w:rPr>
        <w:t>OFFICER:</w:t>
      </w:r>
      <w:r>
        <w:rPr>
          <w:rFonts w:ascii="Arial" w:hAnsi="Arial" w:cs="Arial"/>
          <w:spacing w:val="6"/>
          <w:sz w:val="24"/>
          <w:szCs w:val="24"/>
        </w:rPr>
        <w:t> </w:t>
      </w:r>
    </w:p>
    <w:p w14:paraId="4F1E44BB">
      <w:pPr>
        <w:spacing w:after="0" w:line="221" w:lineRule="exact"/>
        <w:rPr>
          <w:b/>
          <w:i/>
          <w:sz w:val="15"/>
          <w:szCs w:val="15"/>
        </w:rPr>
      </w:pPr>
      <w:r>
        <w:rPr>
          <w:i/>
          <w:sz w:val="15"/>
          <w:szCs w:val="15"/>
        </w:rPr>
        <w:t>Henry Gachunah Mwangi</w:t>
      </w:r>
      <w:r>
        <w:rPr>
          <w:i/>
          <w:sz w:val="15"/>
          <w:szCs w:val="15"/>
        </w:rPr>
        <w:br w:type="textWrapping"/>
      </w:r>
      <w:r>
        <w:rPr>
          <w:i/>
          <w:sz w:val="15"/>
          <w:szCs w:val="15"/>
        </w:rPr>
        <w:t xml:space="preserve">Soil Scientist, </w:t>
      </w:r>
      <w:r>
        <w:rPr>
          <w:i/>
          <w:sz w:val="15"/>
          <w:szCs w:val="15"/>
        </w:rPr>
        <w:br w:type="textWrapping"/>
      </w:r>
      <w:r>
        <w:rPr>
          <w:i/>
          <w:sz w:val="15"/>
          <w:szCs w:val="15"/>
        </w:rPr>
        <w:t>Natural Resource Management, Soil fertility &amp; crop Nutrition Lab</w:t>
      </w:r>
    </w:p>
    <w:p w14:paraId="5C3AB56A">
      <w:pPr>
        <w:spacing w:after="0" w:line="221" w:lineRule="exact"/>
        <w:rPr>
          <w:rFonts w:ascii="Arial" w:hAnsi="Arial" w:cs="Arial"/>
          <w:sz w:val="24"/>
          <w:szCs w:val="24"/>
        </w:rPr>
      </w:pPr>
      <w:r>
        <w:rPr>
          <w:b/>
          <w:i/>
          <w:sz w:val="15"/>
          <w:szCs w:val="15"/>
        </w:rPr>
        <w:br w:type="textWrapping"/>
      </w:r>
      <w:r>
        <w:rPr>
          <w:i/>
          <w:sz w:val="15"/>
          <w:szCs w:val="15"/>
        </w:rPr>
        <w:t>KALRO-Njoro,</w:t>
      </w:r>
      <w:r>
        <w:rPr>
          <w:i/>
          <w:sz w:val="15"/>
          <w:szCs w:val="15"/>
        </w:rPr>
        <w:br w:type="textWrapping"/>
      </w:r>
      <w:r>
        <w:rPr>
          <w:i/>
          <w:sz w:val="15"/>
          <w:szCs w:val="15"/>
        </w:rPr>
        <w:t>P.O. Box  Private Bag -20107, Njoro,</w:t>
      </w:r>
    </w:p>
    <w:p w14:paraId="2F90CBEA">
      <w:pPr>
        <w:spacing w:after="0" w:line="240" w:lineRule="exact"/>
        <w:rPr>
          <w:rFonts w:ascii="Arial" w:hAnsi="Arial" w:cs="Arial"/>
          <w:sz w:val="24"/>
          <w:szCs w:val="24"/>
        </w:rPr>
      </w:pPr>
    </w:p>
    <w:p w14:paraId="12C95D87">
      <w:pPr>
        <w:spacing w:after="0" w:line="223" w:lineRule="exact"/>
        <w:rPr>
          <w:sz w:val="24"/>
          <w:szCs w:val="24"/>
        </w:rPr>
      </w:pPr>
      <w:r>
        <w:rPr>
          <w:rFonts w:ascii="Arial" w:hAnsi="Arial" w:cs="Arial"/>
          <w:b/>
          <w:spacing w:val="-3"/>
          <w:w w:val="95"/>
          <w:sz w:val="24"/>
          <w:szCs w:val="24"/>
        </w:rPr>
        <w:t>(FOR</w:t>
      </w:r>
      <w:r>
        <w:rPr>
          <w:rFonts w:ascii="Arial" w:hAnsi="Arial" w:cs="Arial"/>
          <w:b/>
          <w:spacing w:val="3"/>
          <w:sz w:val="24"/>
          <w:szCs w:val="24"/>
        </w:rPr>
        <w:t> </w:t>
      </w:r>
      <w:r>
        <w:rPr>
          <w:rFonts w:ascii="Arial" w:hAnsi="Arial" w:cs="Arial"/>
          <w:b/>
          <w:spacing w:val="-4"/>
          <w:w w:val="95"/>
          <w:sz w:val="24"/>
          <w:szCs w:val="24"/>
        </w:rPr>
        <w:t>DIRECTOR</w:t>
      </w:r>
      <w:r>
        <w:rPr>
          <w:rFonts w:ascii="Arial" w:hAnsi="Arial" w:cs="Arial"/>
          <w:b/>
          <w:spacing w:val="3"/>
          <w:sz w:val="24"/>
          <w:szCs w:val="24"/>
        </w:rPr>
        <w:t> </w:t>
      </w:r>
      <w:r>
        <w:rPr>
          <w:rFonts w:ascii="Arial" w:hAnsi="Arial" w:cs="Arial"/>
          <w:b/>
          <w:spacing w:val="-2"/>
          <w:w w:val="95"/>
          <w:sz w:val="24"/>
          <w:szCs w:val="24"/>
        </w:rPr>
        <w:t>KARLO-Njoro)</w:t>
      </w:r>
    </w:p>
    <w:p w14:paraId="4D920F73">
      <w:pPr>
        <w:sectPr>
          <w:pgSz w:w="11906" w:h="16838"/>
          <w:pgMar w:top="1440" w:right="1440" w:bottom="1440" w:left="1440" w:header="708" w:footer="708" w:gutter="0"/>
          <w:cols w:space="708" w:num="1"/>
          <w:docGrid w:linePitch="360" w:charSpace="0"/>
        </w:sectPr>
      </w:pPr>
    </w:p>
    <w:p w14:paraId="2CECE380">
      <w:pPr>
        <w:pBdr>
          <w:top w:val="single" w:color="4F81BD" w:sz="24" w:space="0"/>
          <w:bottom w:val="single" w:color="4F81BD" w:sz="24" w:space="0"/>
        </w:pBdr>
        <w:spacing w:after="0"/>
        <w:rPr>
          <w:sz w:val="18"/>
          <w:szCs w:val="18"/>
        </w:rPr>
      </w:pPr>
      <w:r>
        <w:tab/>
      </w:r>
      <w:r>
        <w:rPr>
          <w:i/>
          <w:iCs/>
          <w:sz w:val="18"/>
          <w:szCs w:val="18"/>
        </w:rPr>
        <w:t xml:space="preserve">’Due to care and skill involved in handling of samples, presented by you for analyses in the lab to ensure that the analyses report is accurate and representative as possible, it is noteworthy that the analyses report exclusively relates to the samples presented and analysed in the laboratory. The institute gives no warranty that the analyses report relates to the source or any part of the source of the sample. Please note that the interpretations and recommendations given in the analysis are based on the parameters included in the request from you for analysis. The sporadic character of the samples and the date of analysis Report shall be fundamental Disclaimer in the reading and interpretation of the Analysis Report’’. The mention of trade names /Firms in the reports is solely to guide farmers on what is available on the market and where available, but does not imply endorsement of or discrimination against any product by KALRO  </w:t>
      </w:r>
    </w:p>
    <w:p w14:paraId="45821FF0">
      <w:pPr>
        <w:pBdr>
          <w:top w:val="single" w:color="4F81BD" w:sz="24" w:space="0"/>
          <w:bottom w:val="single" w:color="4F81BD" w:sz="24" w:space="0"/>
        </w:pBdr>
        <w:spacing w:after="0"/>
        <w:rPr>
          <w:i/>
          <w:iCs/>
          <w:sz w:val="18"/>
          <w:szCs w:val="18"/>
        </w:rPr>
      </w:pPr>
    </w:p>
    <w:p w14:paraId="3F8DD0AB">
      <w:pPr>
        <w:tabs>
          <w:tab w:val="left" w:pos="1155"/>
        </w:tabs>
        <w:rPr>
          <w:rFonts w:ascii="Times New Roman" w:hAnsi="Times New Roman"/>
          <w:i/>
          <w:spacing w:val="-3"/>
          <w:sz w:val="16"/>
        </w:rPr>
      </w:pPr>
    </w:p>
    <w:p w14:paraId="4CDB33EC">
      <w:pPr>
        <w:tabs>
          <w:tab w:val="left" w:pos="1155"/>
        </w:tabs>
        <w:rPr>
          <w:b/>
        </w:rPr>
      </w:pPr>
      <w:r>
        <w:rPr>
          <w:rFonts w:ascii="Times New Roman" w:hAnsi="Times New Roman"/>
          <w:b/>
          <w:i/>
          <w:spacing w:val="-3"/>
          <w:sz w:val="16"/>
        </w:rPr>
        <w:t>Toxicities</w:t>
      </w:r>
      <w:r>
        <w:rPr>
          <w:rFonts w:cs="Calibri"/>
          <w:b/>
          <w:i/>
          <w:sz w:val="16"/>
        </w:rPr>
        <w:t> </w:t>
      </w:r>
      <w:r>
        <w:rPr>
          <w:rFonts w:ascii="Times New Roman" w:hAnsi="Times New Roman"/>
          <w:b/>
          <w:i/>
          <w:spacing w:val="-2"/>
          <w:sz w:val="16"/>
        </w:rPr>
        <w:t>are</w:t>
      </w:r>
      <w:r>
        <w:rPr>
          <w:rFonts w:cs="Calibri"/>
          <w:b/>
          <w:i/>
          <w:sz w:val="16"/>
        </w:rPr>
        <w:t> </w:t>
      </w:r>
      <w:r>
        <w:rPr>
          <w:rFonts w:ascii="Times New Roman" w:hAnsi="Times New Roman"/>
          <w:b/>
          <w:i/>
          <w:spacing w:val="-3"/>
          <w:sz w:val="16"/>
        </w:rPr>
        <w:t>bracketed):</w:t>
      </w:r>
      <w:r>
        <w:rPr>
          <w:rFonts w:cs="Calibri"/>
          <w:b/>
          <w:i/>
          <w:w w:val="215"/>
          <w:sz w:val="16"/>
          <w:u w:val="single"/>
        </w:rPr>
        <w:t> </w:t>
      </w:r>
      <w:r>
        <w:rPr>
          <w:rFonts w:ascii="Times New Roman" w:hAnsi="Times New Roman"/>
          <w:b/>
          <w:i/>
          <w:spacing w:val="-2"/>
          <w:sz w:val="16"/>
          <w:u w:val="single"/>
        </w:rPr>
        <w:t>Deficiencies are underlined and bold:</w:t>
      </w:r>
      <w:r>
        <w:rPr>
          <w:rFonts w:cs="Calibri"/>
          <w:b/>
          <w:i/>
          <w:spacing w:val="1"/>
          <w:sz w:val="16"/>
        </w:rPr>
        <w:t> </w:t>
      </w:r>
      <w:r>
        <w:rPr>
          <w:rFonts w:ascii="Times New Roman" w:hAnsi="Times New Roman"/>
          <w:b/>
          <w:i/>
          <w:spacing w:val="-5"/>
          <w:sz w:val="16"/>
        </w:rPr>
        <w:t>To</w:t>
      </w:r>
      <w:r>
        <w:rPr>
          <w:rFonts w:cs="Calibri"/>
          <w:b/>
          <w:i/>
          <w:spacing w:val="3"/>
          <w:sz w:val="16"/>
        </w:rPr>
        <w:t> </w:t>
      </w:r>
      <w:r>
        <w:rPr>
          <w:rFonts w:ascii="Times New Roman" w:hAnsi="Times New Roman"/>
          <w:b/>
          <w:i/>
          <w:spacing w:val="-3"/>
          <w:sz w:val="16"/>
        </w:rPr>
        <w:t>convert</w:t>
      </w:r>
      <w:r>
        <w:rPr>
          <w:rFonts w:cs="Calibri"/>
          <w:b/>
          <w:i/>
          <w:spacing w:val="3"/>
          <w:sz w:val="16"/>
        </w:rPr>
        <w:t> </w:t>
      </w:r>
      <w:r>
        <w:rPr>
          <w:rFonts w:ascii="Times New Roman" w:hAnsi="Times New Roman"/>
          <w:b/>
          <w:i/>
          <w:spacing w:val="-4"/>
          <w:sz w:val="16"/>
        </w:rPr>
        <w:t>mg/kg</w:t>
      </w:r>
      <w:r>
        <w:rPr>
          <w:rFonts w:cs="Calibri"/>
          <w:b/>
          <w:i/>
          <w:spacing w:val="1"/>
          <w:sz w:val="16"/>
        </w:rPr>
        <w:t> </w:t>
      </w:r>
      <w:r>
        <w:rPr>
          <w:rFonts w:ascii="Times New Roman" w:hAnsi="Times New Roman"/>
          <w:b/>
          <w:i/>
          <w:spacing w:val="-3"/>
          <w:sz w:val="16"/>
        </w:rPr>
        <w:t>to</w:t>
      </w:r>
      <w:r>
        <w:rPr>
          <w:rFonts w:cs="Calibri"/>
          <w:b/>
          <w:i/>
          <w:spacing w:val="3"/>
          <w:sz w:val="16"/>
        </w:rPr>
        <w:t> </w:t>
      </w:r>
      <w:r>
        <w:rPr>
          <w:rFonts w:ascii="Times New Roman" w:hAnsi="Times New Roman"/>
          <w:b/>
          <w:i/>
          <w:spacing w:val="-5"/>
          <w:sz w:val="16"/>
        </w:rPr>
        <w:t>%</w:t>
      </w:r>
      <w:r>
        <w:rPr>
          <w:rFonts w:cs="Calibri"/>
          <w:b/>
          <w:i/>
          <w:sz w:val="16"/>
        </w:rPr>
        <w:t> </w:t>
      </w:r>
      <w:r>
        <w:rPr>
          <w:rFonts w:ascii="Times New Roman" w:hAnsi="Times New Roman"/>
          <w:b/>
          <w:i/>
          <w:spacing w:val="-3"/>
          <w:sz w:val="16"/>
        </w:rPr>
        <w:t>multiply</w:t>
      </w:r>
      <w:r>
        <w:rPr>
          <w:rFonts w:cs="Calibri"/>
          <w:b/>
          <w:i/>
          <w:spacing w:val="1"/>
          <w:sz w:val="16"/>
        </w:rPr>
        <w:t> </w:t>
      </w:r>
      <w:r>
        <w:rPr>
          <w:rFonts w:ascii="Times New Roman" w:hAnsi="Times New Roman"/>
          <w:b/>
          <w:i/>
          <w:spacing w:val="-4"/>
          <w:sz w:val="16"/>
        </w:rPr>
        <w:t>mg/kg</w:t>
      </w:r>
      <w:r>
        <w:rPr>
          <w:rFonts w:cs="Calibri"/>
          <w:b/>
          <w:i/>
          <w:sz w:val="16"/>
        </w:rPr>
        <w:t> </w:t>
      </w:r>
      <w:r>
        <w:rPr>
          <w:rFonts w:ascii="Times New Roman" w:hAnsi="Times New Roman"/>
          <w:b/>
          <w:i/>
          <w:spacing w:val="-2"/>
          <w:sz w:val="16"/>
        </w:rPr>
        <w:t>by</w:t>
      </w:r>
      <w:r>
        <w:rPr>
          <w:rFonts w:cs="Calibri"/>
          <w:b/>
          <w:i/>
          <w:sz w:val="16"/>
        </w:rPr>
        <w:t> </w:t>
      </w:r>
      <w:r>
        <w:rPr>
          <w:rFonts w:ascii="Times New Roman" w:hAnsi="Times New Roman"/>
          <w:b/>
          <w:i/>
          <w:spacing w:val="-3"/>
          <w:sz w:val="16"/>
        </w:rPr>
        <w:t>0.0001</w:t>
      </w:r>
      <w:r>
        <w:rPr>
          <w:b/>
        </w:rPr>
        <w:tab/>
      </w:r>
    </w:p>
    <w:tbl>
      <w:tblPr>
        <w:tblStyle w:val="12"/>
        <w:tblW w:w="15149" w:type="dxa"/>
        <w:tblInd w:w="-1080" w:type="dxa"/>
        <w:tblLayout w:type="autofit"/>
        <w:tblCellMar>
          <w:top w:w="0" w:type="dxa"/>
          <w:left w:w="108" w:type="dxa"/>
          <w:bottom w:w="0" w:type="dxa"/>
          <w:right w:w="108" w:type="dxa"/>
        </w:tblCellMar>
      </w:tblPr>
      <w:tblGrid>
        <w:gridCol w:w="970"/>
        <w:gridCol w:w="2260"/>
        <w:gridCol w:w="960"/>
        <w:gridCol w:w="1053"/>
        <w:gridCol w:w="1053"/>
        <w:gridCol w:w="1053"/>
        <w:gridCol w:w="960"/>
        <w:gridCol w:w="1056"/>
        <w:gridCol w:w="960"/>
        <w:gridCol w:w="960"/>
        <w:gridCol w:w="960"/>
        <w:gridCol w:w="960"/>
        <w:gridCol w:w="960"/>
        <w:gridCol w:w="984"/>
      </w:tblGrid>
      <w:tr w14:paraId="1D228FB4">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4567E743">
            <w:pPr>
              <w:spacing w:after="0" w:line="240" w:lineRule="auto"/>
              <w:rPr>
                <w:rFonts w:eastAsia="Times New Roman"/>
                <w:sz w:val="20"/>
                <w:szCs w:val="20"/>
                <w:lang w:eastAsia="en-CA"/>
              </w:rPr>
            </w:pPr>
            <w:r>
              <w:rPr>
                <w:rFonts w:eastAsia="Times New Roman"/>
                <w:sz w:val="20"/>
                <w:szCs w:val="20"/>
                <w:lang w:eastAsia="en-CA"/>
              </w:rPr>
              <w:t>LAB NO</w:t>
            </w:r>
          </w:p>
        </w:tc>
        <w:tc>
          <w:tcPr>
            <w:tcW w:w="2260" w:type="dxa"/>
            <w:tcBorders>
              <w:top w:val="single" w:color="auto" w:sz="4" w:space="0"/>
              <w:left w:val="nil"/>
              <w:bottom w:val="single" w:color="auto" w:sz="4" w:space="0"/>
              <w:right w:val="single" w:color="auto" w:sz="4" w:space="0"/>
            </w:tcBorders>
            <w:noWrap/>
            <w:vAlign w:val="bottom"/>
          </w:tcPr>
          <w:p w14:paraId="5C8242EF">
            <w:pPr>
              <w:spacing w:after="0" w:line="240" w:lineRule="auto"/>
              <w:rPr>
                <w:rFonts w:eastAsia="Times New Roman"/>
                <w:sz w:val="20"/>
                <w:szCs w:val="20"/>
                <w:lang w:eastAsia="en-CA"/>
              </w:rPr>
            </w:pPr>
            <w:r>
              <w:rPr>
                <w:rFonts w:eastAsia="Times New Roman"/>
                <w:sz w:val="20"/>
                <w:szCs w:val="20"/>
                <w:lang w:eastAsia="en-CA"/>
              </w:rPr>
              <w:t>Soil sampled</w:t>
            </w:r>
          </w:p>
        </w:tc>
        <w:tc>
          <w:tcPr>
            <w:tcW w:w="960" w:type="dxa"/>
            <w:tcBorders>
              <w:top w:val="single" w:color="auto" w:sz="4" w:space="0"/>
              <w:left w:val="nil"/>
              <w:bottom w:val="single" w:color="auto" w:sz="4" w:space="0"/>
              <w:right w:val="single" w:color="auto" w:sz="4" w:space="0"/>
            </w:tcBorders>
            <w:noWrap/>
            <w:vAlign w:val="bottom"/>
          </w:tcPr>
          <w:p w14:paraId="39821939">
            <w:pPr>
              <w:spacing w:after="0" w:line="240" w:lineRule="auto"/>
              <w:rPr>
                <w:rFonts w:ascii="Times New Roman" w:hAnsi="Times New Roman" w:eastAsia="Times New Roman"/>
                <w:i/>
                <w:iCs/>
                <w:sz w:val="20"/>
                <w:szCs w:val="20"/>
                <w:lang w:eastAsia="en-CA"/>
              </w:rPr>
            </w:pPr>
            <w:r>
              <w:rPr>
                <w:rFonts w:ascii="Times New Roman" w:hAnsi="Times New Roman" w:eastAsia="Times New Roman"/>
                <w:i/>
                <w:iCs/>
                <w:sz w:val="20"/>
                <w:szCs w:val="20"/>
                <w:lang w:eastAsia="en-CA"/>
              </w:rPr>
              <w:t>Corr P (ppm)</w:t>
            </w:r>
          </w:p>
        </w:tc>
        <w:tc>
          <w:tcPr>
            <w:tcW w:w="1053" w:type="dxa"/>
            <w:tcBorders>
              <w:top w:val="single" w:color="auto" w:sz="4" w:space="0"/>
              <w:left w:val="nil"/>
              <w:bottom w:val="single" w:color="auto" w:sz="4" w:space="0"/>
              <w:right w:val="single" w:color="auto" w:sz="4" w:space="0"/>
            </w:tcBorders>
            <w:noWrap/>
            <w:vAlign w:val="bottom"/>
          </w:tcPr>
          <w:p w14:paraId="175E7E05">
            <w:pPr>
              <w:spacing w:after="0" w:line="240" w:lineRule="auto"/>
              <w:rPr>
                <w:rFonts w:eastAsia="Times New Roman"/>
                <w:sz w:val="20"/>
                <w:szCs w:val="20"/>
                <w:lang w:eastAsia="en-CA"/>
              </w:rPr>
            </w:pPr>
            <w:r>
              <w:rPr>
                <w:rFonts w:eastAsia="Times New Roman"/>
                <w:sz w:val="20"/>
                <w:szCs w:val="20"/>
                <w:lang w:eastAsia="en-CA"/>
              </w:rPr>
              <w:t>K (ppm)</w:t>
            </w:r>
          </w:p>
        </w:tc>
        <w:tc>
          <w:tcPr>
            <w:tcW w:w="1053" w:type="dxa"/>
            <w:tcBorders>
              <w:top w:val="single" w:color="auto" w:sz="4" w:space="0"/>
              <w:left w:val="nil"/>
              <w:bottom w:val="single" w:color="auto" w:sz="4" w:space="0"/>
              <w:right w:val="single" w:color="auto" w:sz="4" w:space="0"/>
            </w:tcBorders>
            <w:noWrap/>
            <w:vAlign w:val="bottom"/>
          </w:tcPr>
          <w:p w14:paraId="4996556B">
            <w:pPr>
              <w:spacing w:after="0" w:line="240" w:lineRule="auto"/>
              <w:rPr>
                <w:rFonts w:eastAsia="Times New Roman"/>
                <w:sz w:val="20"/>
                <w:szCs w:val="20"/>
                <w:lang w:eastAsia="en-CA"/>
              </w:rPr>
            </w:pPr>
            <w:r>
              <w:rPr>
                <w:rFonts w:eastAsia="Times New Roman"/>
                <w:sz w:val="20"/>
                <w:szCs w:val="20"/>
                <w:lang w:eastAsia="en-CA"/>
              </w:rPr>
              <w:t xml:space="preserve">Ca(ppm) </w:t>
            </w:r>
          </w:p>
        </w:tc>
        <w:tc>
          <w:tcPr>
            <w:tcW w:w="1053" w:type="dxa"/>
            <w:tcBorders>
              <w:top w:val="single" w:color="auto" w:sz="4" w:space="0"/>
              <w:left w:val="nil"/>
              <w:bottom w:val="single" w:color="auto" w:sz="4" w:space="0"/>
              <w:right w:val="single" w:color="auto" w:sz="4" w:space="0"/>
            </w:tcBorders>
            <w:noWrap/>
            <w:vAlign w:val="bottom"/>
          </w:tcPr>
          <w:p w14:paraId="4444C16A">
            <w:pPr>
              <w:spacing w:after="0" w:line="240" w:lineRule="auto"/>
              <w:rPr>
                <w:rFonts w:eastAsia="Times New Roman"/>
                <w:sz w:val="20"/>
                <w:szCs w:val="20"/>
                <w:lang w:eastAsia="en-CA"/>
              </w:rPr>
            </w:pPr>
            <w:r>
              <w:rPr>
                <w:rFonts w:eastAsia="Times New Roman"/>
                <w:sz w:val="20"/>
                <w:szCs w:val="20"/>
                <w:lang w:eastAsia="en-CA"/>
              </w:rPr>
              <w:t>Mg(ppm)</w:t>
            </w:r>
          </w:p>
        </w:tc>
        <w:tc>
          <w:tcPr>
            <w:tcW w:w="960" w:type="dxa"/>
            <w:tcBorders>
              <w:top w:val="single" w:color="auto" w:sz="4" w:space="0"/>
              <w:left w:val="nil"/>
              <w:bottom w:val="single" w:color="auto" w:sz="4" w:space="0"/>
              <w:right w:val="single" w:color="auto" w:sz="4" w:space="0"/>
            </w:tcBorders>
            <w:noWrap/>
            <w:vAlign w:val="bottom"/>
          </w:tcPr>
          <w:p w14:paraId="560C81F6">
            <w:pPr>
              <w:spacing w:after="0" w:line="240" w:lineRule="auto"/>
              <w:rPr>
                <w:rFonts w:eastAsia="Times New Roman"/>
                <w:sz w:val="20"/>
                <w:szCs w:val="20"/>
                <w:lang w:eastAsia="en-CA"/>
              </w:rPr>
            </w:pPr>
            <w:r>
              <w:rPr>
                <w:rFonts w:eastAsia="Times New Roman"/>
                <w:sz w:val="20"/>
                <w:szCs w:val="20"/>
                <w:lang w:eastAsia="en-CA"/>
              </w:rPr>
              <w:t>Na(ppm)</w:t>
            </w:r>
          </w:p>
        </w:tc>
        <w:tc>
          <w:tcPr>
            <w:tcW w:w="1056" w:type="dxa"/>
            <w:tcBorders>
              <w:top w:val="single" w:color="auto" w:sz="4" w:space="0"/>
              <w:left w:val="nil"/>
              <w:bottom w:val="single" w:color="auto" w:sz="4" w:space="0"/>
              <w:right w:val="single" w:color="auto" w:sz="4" w:space="0"/>
            </w:tcBorders>
            <w:noWrap/>
            <w:vAlign w:val="bottom"/>
          </w:tcPr>
          <w:p w14:paraId="2582AE8A">
            <w:pPr>
              <w:spacing w:after="0" w:line="240" w:lineRule="auto"/>
              <w:rPr>
                <w:rFonts w:eastAsia="Times New Roman"/>
                <w:sz w:val="20"/>
                <w:szCs w:val="20"/>
                <w:lang w:eastAsia="en-CA"/>
              </w:rPr>
            </w:pPr>
            <w:r>
              <w:rPr>
                <w:rFonts w:eastAsia="Times New Roman"/>
                <w:sz w:val="20"/>
                <w:szCs w:val="20"/>
                <w:lang w:eastAsia="en-CA"/>
              </w:rPr>
              <w:t>% C</w:t>
            </w:r>
          </w:p>
        </w:tc>
        <w:tc>
          <w:tcPr>
            <w:tcW w:w="960" w:type="dxa"/>
            <w:tcBorders>
              <w:top w:val="single" w:color="auto" w:sz="4" w:space="0"/>
              <w:left w:val="nil"/>
              <w:bottom w:val="single" w:color="auto" w:sz="4" w:space="0"/>
              <w:right w:val="single" w:color="auto" w:sz="4" w:space="0"/>
            </w:tcBorders>
            <w:noWrap/>
            <w:vAlign w:val="bottom"/>
          </w:tcPr>
          <w:p w14:paraId="36B3E97B">
            <w:pPr>
              <w:spacing w:after="0" w:line="240" w:lineRule="auto"/>
              <w:rPr>
                <w:rFonts w:eastAsia="Times New Roman"/>
                <w:sz w:val="20"/>
                <w:szCs w:val="20"/>
                <w:lang w:eastAsia="en-CA"/>
              </w:rPr>
            </w:pPr>
            <w:r>
              <w:rPr>
                <w:rFonts w:eastAsia="Times New Roman"/>
                <w:sz w:val="20"/>
                <w:szCs w:val="20"/>
                <w:lang w:eastAsia="en-CA"/>
              </w:rPr>
              <w:t>%N</w:t>
            </w:r>
          </w:p>
        </w:tc>
        <w:tc>
          <w:tcPr>
            <w:tcW w:w="960" w:type="dxa"/>
            <w:tcBorders>
              <w:top w:val="single" w:color="auto" w:sz="4" w:space="0"/>
              <w:left w:val="nil"/>
              <w:bottom w:val="single" w:color="auto" w:sz="4" w:space="0"/>
              <w:right w:val="single" w:color="auto" w:sz="4" w:space="0"/>
            </w:tcBorders>
            <w:noWrap/>
            <w:vAlign w:val="bottom"/>
          </w:tcPr>
          <w:p w14:paraId="2742D743">
            <w:pPr>
              <w:spacing w:after="0" w:line="240" w:lineRule="auto"/>
              <w:rPr>
                <w:rFonts w:eastAsia="Times New Roman"/>
                <w:sz w:val="20"/>
                <w:szCs w:val="20"/>
                <w:lang w:eastAsia="en-CA"/>
              </w:rPr>
            </w:pPr>
            <w:r>
              <w:rPr>
                <w:rFonts w:eastAsia="Times New Roman"/>
                <w:sz w:val="20"/>
                <w:szCs w:val="20"/>
                <w:lang w:eastAsia="en-CA"/>
              </w:rPr>
              <w:t>pH</w:t>
            </w:r>
          </w:p>
        </w:tc>
        <w:tc>
          <w:tcPr>
            <w:tcW w:w="960" w:type="dxa"/>
            <w:tcBorders>
              <w:top w:val="single" w:color="auto" w:sz="4" w:space="0"/>
              <w:left w:val="nil"/>
              <w:bottom w:val="single" w:color="auto" w:sz="4" w:space="0"/>
              <w:right w:val="single" w:color="auto" w:sz="4" w:space="0"/>
            </w:tcBorders>
            <w:noWrap/>
            <w:vAlign w:val="bottom"/>
          </w:tcPr>
          <w:p w14:paraId="1518008A">
            <w:pPr>
              <w:spacing w:after="0" w:line="240" w:lineRule="auto"/>
              <w:rPr>
                <w:rFonts w:eastAsia="Times New Roman"/>
                <w:sz w:val="20"/>
                <w:szCs w:val="20"/>
                <w:lang w:eastAsia="en-CA"/>
              </w:rPr>
            </w:pPr>
            <w:r>
              <w:rPr>
                <w:rFonts w:eastAsia="Times New Roman"/>
                <w:sz w:val="20"/>
                <w:szCs w:val="20"/>
                <w:lang w:eastAsia="en-CA"/>
              </w:rPr>
              <w:t>Fe(ppm)</w:t>
            </w:r>
          </w:p>
        </w:tc>
        <w:tc>
          <w:tcPr>
            <w:tcW w:w="960" w:type="dxa"/>
            <w:tcBorders>
              <w:top w:val="single" w:color="auto" w:sz="4" w:space="0"/>
              <w:left w:val="nil"/>
              <w:bottom w:val="single" w:color="auto" w:sz="4" w:space="0"/>
              <w:right w:val="single" w:color="auto" w:sz="4" w:space="0"/>
            </w:tcBorders>
            <w:noWrap/>
            <w:vAlign w:val="bottom"/>
          </w:tcPr>
          <w:p w14:paraId="3E7AD69E">
            <w:pPr>
              <w:spacing w:after="0" w:line="240" w:lineRule="auto"/>
              <w:rPr>
                <w:rFonts w:eastAsia="Times New Roman"/>
                <w:sz w:val="20"/>
                <w:szCs w:val="20"/>
                <w:lang w:eastAsia="en-CA"/>
              </w:rPr>
            </w:pPr>
            <w:r>
              <w:rPr>
                <w:rFonts w:eastAsia="Times New Roman"/>
                <w:sz w:val="20"/>
                <w:szCs w:val="20"/>
                <w:lang w:eastAsia="en-CA"/>
              </w:rPr>
              <w:t>Cu (PPM)</w:t>
            </w:r>
          </w:p>
        </w:tc>
        <w:tc>
          <w:tcPr>
            <w:tcW w:w="960" w:type="dxa"/>
            <w:tcBorders>
              <w:top w:val="single" w:color="auto" w:sz="4" w:space="0"/>
              <w:left w:val="nil"/>
              <w:bottom w:val="single" w:color="auto" w:sz="4" w:space="0"/>
              <w:right w:val="single" w:color="auto" w:sz="4" w:space="0"/>
            </w:tcBorders>
            <w:noWrap/>
            <w:vAlign w:val="bottom"/>
          </w:tcPr>
          <w:p w14:paraId="2E92E105">
            <w:pPr>
              <w:spacing w:after="0" w:line="240" w:lineRule="auto"/>
              <w:rPr>
                <w:rFonts w:eastAsia="Times New Roman"/>
                <w:sz w:val="20"/>
                <w:szCs w:val="20"/>
                <w:lang w:eastAsia="en-CA"/>
              </w:rPr>
            </w:pPr>
            <w:r>
              <w:rPr>
                <w:rFonts w:eastAsia="Times New Roman"/>
                <w:sz w:val="20"/>
                <w:szCs w:val="20"/>
                <w:lang w:eastAsia="en-CA"/>
              </w:rPr>
              <w:t>Zn(ppm)</w:t>
            </w:r>
          </w:p>
        </w:tc>
        <w:tc>
          <w:tcPr>
            <w:tcW w:w="984" w:type="dxa"/>
            <w:tcBorders>
              <w:top w:val="single" w:color="auto" w:sz="4" w:space="0"/>
              <w:left w:val="nil"/>
              <w:bottom w:val="single" w:color="auto" w:sz="4" w:space="0"/>
              <w:right w:val="single" w:color="auto" w:sz="4" w:space="0"/>
            </w:tcBorders>
            <w:noWrap/>
            <w:vAlign w:val="bottom"/>
          </w:tcPr>
          <w:p w14:paraId="53516249">
            <w:pPr>
              <w:spacing w:after="0" w:line="240" w:lineRule="auto"/>
              <w:rPr>
                <w:rFonts w:eastAsia="Times New Roman"/>
                <w:sz w:val="20"/>
                <w:szCs w:val="20"/>
                <w:lang w:eastAsia="en-CA"/>
              </w:rPr>
            </w:pPr>
            <w:r>
              <w:rPr>
                <w:rFonts w:eastAsia="Times New Roman"/>
                <w:sz w:val="20"/>
                <w:szCs w:val="20"/>
                <w:lang w:eastAsia="en-CA"/>
              </w:rPr>
              <w:t>Mn(ppm)</w:t>
            </w:r>
          </w:p>
        </w:tc>
      </w:tr>
      <w:tr w14:paraId="10BE7A3E">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723B688D">
            <w:pPr>
              <w:jc w:val="right"/>
            </w:pPr>
            <w:r>
              <w:t>62/2020</w:t>
            </w:r>
          </w:p>
        </w:tc>
        <w:tc>
          <w:tcPr>
            <w:tcW w:w="2260" w:type="dxa"/>
            <w:tcBorders>
              <w:top w:val="single" w:color="auto" w:sz="4" w:space="0"/>
              <w:left w:val="nil"/>
              <w:bottom w:val="single" w:color="auto" w:sz="4" w:space="0"/>
              <w:right w:val="single" w:color="auto" w:sz="4" w:space="0"/>
            </w:tcBorders>
            <w:noWrap/>
            <w:vAlign w:val="bottom"/>
          </w:tcPr>
          <w:p w14:paraId="40106124">
            <w:r>
              <w:t xml:space="preserve"> Top Soil 1</w:t>
            </w:r>
          </w:p>
        </w:tc>
        <w:tc>
          <w:tcPr>
            <w:tcW w:w="960" w:type="dxa"/>
            <w:tcBorders>
              <w:top w:val="single" w:color="auto" w:sz="4" w:space="0"/>
              <w:left w:val="nil"/>
              <w:bottom w:val="single" w:color="auto" w:sz="4" w:space="0"/>
              <w:right w:val="single" w:color="auto" w:sz="4" w:space="0"/>
            </w:tcBorders>
            <w:noWrap/>
            <w:vAlign w:val="bottom"/>
          </w:tcPr>
          <w:p w14:paraId="5430C62F">
            <w:pPr>
              <w:jc w:val="right"/>
              <w:rPr>
                <w:b/>
                <w:u w:val="single"/>
              </w:rPr>
            </w:pPr>
            <w:r>
              <w:rPr>
                <w:b/>
                <w:u w:val="single"/>
              </w:rPr>
              <w:t>28.92</w:t>
            </w:r>
          </w:p>
        </w:tc>
        <w:tc>
          <w:tcPr>
            <w:tcW w:w="1053" w:type="dxa"/>
            <w:tcBorders>
              <w:top w:val="single" w:color="auto" w:sz="4" w:space="0"/>
              <w:left w:val="nil"/>
              <w:bottom w:val="single" w:color="auto" w:sz="4" w:space="0"/>
              <w:right w:val="single" w:color="auto" w:sz="4" w:space="0"/>
            </w:tcBorders>
            <w:noWrap/>
            <w:vAlign w:val="bottom"/>
          </w:tcPr>
          <w:p w14:paraId="36984646">
            <w:pPr>
              <w:jc w:val="right"/>
              <w:rPr>
                <w:b/>
                <w:u w:val="single"/>
              </w:rPr>
            </w:pPr>
            <w:r>
              <w:rPr>
                <w:b/>
                <w:u w:val="single"/>
              </w:rPr>
              <w:t>41.24</w:t>
            </w:r>
          </w:p>
        </w:tc>
        <w:tc>
          <w:tcPr>
            <w:tcW w:w="1053" w:type="dxa"/>
            <w:tcBorders>
              <w:top w:val="single" w:color="auto" w:sz="4" w:space="0"/>
              <w:left w:val="nil"/>
              <w:bottom w:val="single" w:color="auto" w:sz="4" w:space="0"/>
              <w:right w:val="single" w:color="auto" w:sz="4" w:space="0"/>
            </w:tcBorders>
            <w:noWrap/>
            <w:vAlign w:val="bottom"/>
          </w:tcPr>
          <w:p w14:paraId="19C48170">
            <w:pPr>
              <w:jc w:val="right"/>
            </w:pPr>
            <w:r>
              <w:t>1206.50</w:t>
            </w:r>
          </w:p>
        </w:tc>
        <w:tc>
          <w:tcPr>
            <w:tcW w:w="1053" w:type="dxa"/>
            <w:tcBorders>
              <w:top w:val="single" w:color="auto" w:sz="4" w:space="0"/>
              <w:left w:val="nil"/>
              <w:bottom w:val="single" w:color="auto" w:sz="4" w:space="0"/>
              <w:right w:val="single" w:color="auto" w:sz="4" w:space="0"/>
            </w:tcBorders>
            <w:noWrap/>
            <w:vAlign w:val="bottom"/>
          </w:tcPr>
          <w:p w14:paraId="27E1C196">
            <w:pPr>
              <w:jc w:val="right"/>
            </w:pPr>
            <w:r>
              <w:t>128.71</w:t>
            </w:r>
          </w:p>
        </w:tc>
        <w:tc>
          <w:tcPr>
            <w:tcW w:w="960" w:type="dxa"/>
            <w:tcBorders>
              <w:top w:val="single" w:color="auto" w:sz="4" w:space="0"/>
              <w:left w:val="nil"/>
              <w:bottom w:val="single" w:color="auto" w:sz="4" w:space="0"/>
              <w:right w:val="single" w:color="auto" w:sz="4" w:space="0"/>
            </w:tcBorders>
            <w:noWrap/>
            <w:vAlign w:val="bottom"/>
          </w:tcPr>
          <w:p w14:paraId="66F32CBF">
            <w:pPr>
              <w:jc w:val="right"/>
            </w:pPr>
            <w:r>
              <w:t>167.83</w:t>
            </w:r>
          </w:p>
        </w:tc>
        <w:tc>
          <w:tcPr>
            <w:tcW w:w="1056" w:type="dxa"/>
            <w:tcBorders>
              <w:top w:val="single" w:color="auto" w:sz="4" w:space="0"/>
              <w:left w:val="nil"/>
              <w:bottom w:val="single" w:color="auto" w:sz="4" w:space="0"/>
              <w:right w:val="single" w:color="auto" w:sz="4" w:space="0"/>
            </w:tcBorders>
            <w:noWrap/>
            <w:vAlign w:val="bottom"/>
          </w:tcPr>
          <w:p w14:paraId="00578B29">
            <w:pPr>
              <w:jc w:val="right"/>
            </w:pPr>
            <w:r>
              <w:t>2.00</w:t>
            </w:r>
          </w:p>
        </w:tc>
        <w:tc>
          <w:tcPr>
            <w:tcW w:w="960" w:type="dxa"/>
            <w:tcBorders>
              <w:top w:val="single" w:color="auto" w:sz="4" w:space="0"/>
              <w:left w:val="nil"/>
              <w:bottom w:val="single" w:color="auto" w:sz="4" w:space="0"/>
              <w:right w:val="single" w:color="auto" w:sz="4" w:space="0"/>
            </w:tcBorders>
            <w:noWrap/>
            <w:vAlign w:val="bottom"/>
          </w:tcPr>
          <w:p w14:paraId="74A1A916">
            <w:pPr>
              <w:rPr>
                <w:b/>
                <w:u w:val="single"/>
              </w:rPr>
            </w:pPr>
            <w:r>
              <w:rPr>
                <w:b/>
                <w:u w:val="single"/>
              </w:rPr>
              <w:t> 0.19</w:t>
            </w:r>
          </w:p>
        </w:tc>
        <w:tc>
          <w:tcPr>
            <w:tcW w:w="960" w:type="dxa"/>
            <w:tcBorders>
              <w:top w:val="single" w:color="auto" w:sz="4" w:space="0"/>
              <w:left w:val="nil"/>
              <w:bottom w:val="single" w:color="auto" w:sz="4" w:space="0"/>
              <w:right w:val="single" w:color="auto" w:sz="4" w:space="0"/>
            </w:tcBorders>
            <w:noWrap/>
            <w:vAlign w:val="bottom"/>
          </w:tcPr>
          <w:p w14:paraId="71B76CD5">
            <w:pPr>
              <w:jc w:val="right"/>
            </w:pPr>
            <w:r>
              <w:t>4.67</w:t>
            </w:r>
          </w:p>
        </w:tc>
        <w:tc>
          <w:tcPr>
            <w:tcW w:w="960" w:type="dxa"/>
            <w:tcBorders>
              <w:top w:val="single" w:color="auto" w:sz="4" w:space="0"/>
              <w:left w:val="nil"/>
              <w:bottom w:val="single" w:color="auto" w:sz="4" w:space="0"/>
              <w:right w:val="single" w:color="auto" w:sz="4" w:space="0"/>
            </w:tcBorders>
            <w:noWrap/>
            <w:vAlign w:val="bottom"/>
          </w:tcPr>
          <w:p w14:paraId="6E2934EC">
            <w:r>
              <w:t> 43.59</w:t>
            </w:r>
          </w:p>
        </w:tc>
        <w:tc>
          <w:tcPr>
            <w:tcW w:w="960" w:type="dxa"/>
            <w:tcBorders>
              <w:top w:val="single" w:color="auto" w:sz="4" w:space="0"/>
              <w:left w:val="nil"/>
              <w:bottom w:val="single" w:color="auto" w:sz="4" w:space="0"/>
              <w:right w:val="single" w:color="auto" w:sz="4" w:space="0"/>
            </w:tcBorders>
            <w:noWrap/>
            <w:vAlign w:val="bottom"/>
          </w:tcPr>
          <w:p w14:paraId="6A7BFEFB">
            <w:pPr>
              <w:jc w:val="right"/>
              <w:rPr>
                <w:b/>
                <w:u w:val="single"/>
              </w:rPr>
            </w:pPr>
            <w:r>
              <w:rPr>
                <w:b/>
                <w:u w:val="single"/>
              </w:rPr>
              <w:t>0.27</w:t>
            </w:r>
          </w:p>
        </w:tc>
        <w:tc>
          <w:tcPr>
            <w:tcW w:w="960" w:type="dxa"/>
            <w:tcBorders>
              <w:top w:val="single" w:color="auto" w:sz="4" w:space="0"/>
              <w:left w:val="nil"/>
              <w:bottom w:val="single" w:color="auto" w:sz="4" w:space="0"/>
              <w:right w:val="single" w:color="auto" w:sz="4" w:space="0"/>
            </w:tcBorders>
            <w:noWrap/>
            <w:vAlign w:val="bottom"/>
          </w:tcPr>
          <w:p w14:paraId="03D6DCC4">
            <w:pPr>
              <w:jc w:val="right"/>
              <w:rPr>
                <w:b/>
                <w:u w:val="single"/>
              </w:rPr>
            </w:pPr>
            <w:r>
              <w:rPr>
                <w:b/>
                <w:u w:val="single"/>
              </w:rPr>
              <w:t>1.24</w:t>
            </w:r>
          </w:p>
        </w:tc>
        <w:tc>
          <w:tcPr>
            <w:tcW w:w="984" w:type="dxa"/>
            <w:tcBorders>
              <w:top w:val="single" w:color="auto" w:sz="4" w:space="0"/>
              <w:left w:val="nil"/>
              <w:bottom w:val="single" w:color="auto" w:sz="4" w:space="0"/>
              <w:right w:val="single" w:color="auto" w:sz="4" w:space="0"/>
            </w:tcBorders>
            <w:noWrap/>
            <w:vAlign w:val="bottom"/>
          </w:tcPr>
          <w:p w14:paraId="72C77276">
            <w:pPr>
              <w:jc w:val="right"/>
            </w:pPr>
            <w:r>
              <w:t>57.553</w:t>
            </w:r>
          </w:p>
        </w:tc>
      </w:tr>
      <w:tr w14:paraId="4A9E0B13">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5BDAAD62">
            <w:pPr>
              <w:jc w:val="right"/>
            </w:pPr>
            <w:r>
              <w:t>63/2020</w:t>
            </w:r>
          </w:p>
        </w:tc>
        <w:tc>
          <w:tcPr>
            <w:tcW w:w="2260" w:type="dxa"/>
            <w:tcBorders>
              <w:top w:val="single" w:color="auto" w:sz="4" w:space="0"/>
              <w:left w:val="nil"/>
              <w:bottom w:val="single" w:color="auto" w:sz="4" w:space="0"/>
              <w:right w:val="single" w:color="auto" w:sz="4" w:space="0"/>
            </w:tcBorders>
            <w:noWrap/>
            <w:vAlign w:val="bottom"/>
          </w:tcPr>
          <w:p w14:paraId="6D406A8B">
            <w:r>
              <w:t>Top Soil 2</w:t>
            </w:r>
          </w:p>
        </w:tc>
        <w:tc>
          <w:tcPr>
            <w:tcW w:w="960" w:type="dxa"/>
            <w:tcBorders>
              <w:top w:val="single" w:color="auto" w:sz="4" w:space="0"/>
              <w:left w:val="nil"/>
              <w:bottom w:val="single" w:color="auto" w:sz="4" w:space="0"/>
              <w:right w:val="single" w:color="auto" w:sz="4" w:space="0"/>
            </w:tcBorders>
            <w:noWrap/>
            <w:vAlign w:val="bottom"/>
          </w:tcPr>
          <w:p w14:paraId="01B20A1D">
            <w:pPr>
              <w:jc w:val="right"/>
              <w:rPr>
                <w:b/>
                <w:u w:val="single"/>
              </w:rPr>
            </w:pPr>
            <w:r>
              <w:rPr>
                <w:b/>
                <w:u w:val="single"/>
              </w:rPr>
              <w:t>34.03</w:t>
            </w:r>
          </w:p>
        </w:tc>
        <w:tc>
          <w:tcPr>
            <w:tcW w:w="1053" w:type="dxa"/>
            <w:tcBorders>
              <w:top w:val="single" w:color="auto" w:sz="4" w:space="0"/>
              <w:left w:val="nil"/>
              <w:bottom w:val="single" w:color="auto" w:sz="4" w:space="0"/>
              <w:right w:val="single" w:color="auto" w:sz="4" w:space="0"/>
            </w:tcBorders>
            <w:noWrap/>
            <w:vAlign w:val="bottom"/>
          </w:tcPr>
          <w:p w14:paraId="010FCA43">
            <w:pPr>
              <w:jc w:val="right"/>
              <w:rPr>
                <w:b/>
                <w:u w:val="single"/>
              </w:rPr>
            </w:pPr>
            <w:r>
              <w:rPr>
                <w:b/>
                <w:u w:val="single"/>
              </w:rPr>
              <w:t>38.72</w:t>
            </w:r>
          </w:p>
        </w:tc>
        <w:tc>
          <w:tcPr>
            <w:tcW w:w="1053" w:type="dxa"/>
            <w:tcBorders>
              <w:top w:val="single" w:color="auto" w:sz="4" w:space="0"/>
              <w:left w:val="nil"/>
              <w:bottom w:val="single" w:color="auto" w:sz="4" w:space="0"/>
              <w:right w:val="single" w:color="auto" w:sz="4" w:space="0"/>
            </w:tcBorders>
            <w:noWrap/>
            <w:vAlign w:val="bottom"/>
          </w:tcPr>
          <w:p w14:paraId="4874BF0C">
            <w:pPr>
              <w:jc w:val="right"/>
              <w:rPr>
                <w:b/>
                <w:u w:val="single"/>
              </w:rPr>
            </w:pPr>
            <w:r>
              <w:rPr>
                <w:b/>
                <w:u w:val="single"/>
              </w:rPr>
              <w:t>467.04</w:t>
            </w:r>
          </w:p>
        </w:tc>
        <w:tc>
          <w:tcPr>
            <w:tcW w:w="1053" w:type="dxa"/>
            <w:tcBorders>
              <w:top w:val="single" w:color="auto" w:sz="4" w:space="0"/>
              <w:left w:val="nil"/>
              <w:bottom w:val="single" w:color="auto" w:sz="4" w:space="0"/>
              <w:right w:val="single" w:color="auto" w:sz="4" w:space="0"/>
            </w:tcBorders>
            <w:noWrap/>
            <w:vAlign w:val="bottom"/>
          </w:tcPr>
          <w:p w14:paraId="0C6A9D6B">
            <w:pPr>
              <w:jc w:val="right"/>
              <w:rPr>
                <w:b/>
                <w:u w:val="single"/>
              </w:rPr>
            </w:pPr>
            <w:r>
              <w:rPr>
                <w:b/>
                <w:u w:val="single"/>
              </w:rPr>
              <w:t>62.20</w:t>
            </w:r>
          </w:p>
        </w:tc>
        <w:tc>
          <w:tcPr>
            <w:tcW w:w="960" w:type="dxa"/>
            <w:tcBorders>
              <w:top w:val="single" w:color="auto" w:sz="4" w:space="0"/>
              <w:left w:val="nil"/>
              <w:bottom w:val="single" w:color="auto" w:sz="4" w:space="0"/>
              <w:right w:val="single" w:color="auto" w:sz="4" w:space="0"/>
            </w:tcBorders>
            <w:noWrap/>
            <w:vAlign w:val="bottom"/>
          </w:tcPr>
          <w:p w14:paraId="3763BB74">
            <w:pPr>
              <w:jc w:val="right"/>
            </w:pPr>
            <w:r>
              <w:t>160.84</w:t>
            </w:r>
          </w:p>
        </w:tc>
        <w:tc>
          <w:tcPr>
            <w:tcW w:w="1056" w:type="dxa"/>
            <w:tcBorders>
              <w:top w:val="single" w:color="auto" w:sz="4" w:space="0"/>
              <w:left w:val="nil"/>
              <w:bottom w:val="single" w:color="auto" w:sz="4" w:space="0"/>
              <w:right w:val="single" w:color="auto" w:sz="4" w:space="0"/>
            </w:tcBorders>
            <w:noWrap/>
            <w:vAlign w:val="bottom"/>
          </w:tcPr>
          <w:p w14:paraId="22A0D9C1">
            <w:pPr>
              <w:jc w:val="right"/>
              <w:rPr>
                <w:b/>
                <w:u w:val="single"/>
              </w:rPr>
            </w:pPr>
            <w:r>
              <w:rPr>
                <w:b/>
                <w:u w:val="single"/>
              </w:rPr>
              <w:t>1.80</w:t>
            </w:r>
          </w:p>
        </w:tc>
        <w:tc>
          <w:tcPr>
            <w:tcW w:w="960" w:type="dxa"/>
            <w:tcBorders>
              <w:top w:val="single" w:color="auto" w:sz="4" w:space="0"/>
              <w:left w:val="nil"/>
              <w:bottom w:val="single" w:color="auto" w:sz="4" w:space="0"/>
              <w:right w:val="single" w:color="auto" w:sz="4" w:space="0"/>
            </w:tcBorders>
            <w:noWrap/>
            <w:vAlign w:val="bottom"/>
          </w:tcPr>
          <w:p w14:paraId="21767CF6">
            <w:pPr>
              <w:rPr>
                <w:b/>
                <w:u w:val="single"/>
              </w:rPr>
            </w:pPr>
            <w:r>
              <w:rPr>
                <w:b/>
                <w:u w:val="single"/>
              </w:rPr>
              <w:t> 0.22</w:t>
            </w:r>
          </w:p>
        </w:tc>
        <w:tc>
          <w:tcPr>
            <w:tcW w:w="960" w:type="dxa"/>
            <w:tcBorders>
              <w:top w:val="single" w:color="auto" w:sz="4" w:space="0"/>
              <w:left w:val="nil"/>
              <w:bottom w:val="single" w:color="auto" w:sz="4" w:space="0"/>
              <w:right w:val="single" w:color="auto" w:sz="4" w:space="0"/>
            </w:tcBorders>
            <w:noWrap/>
            <w:vAlign w:val="bottom"/>
          </w:tcPr>
          <w:p w14:paraId="5CFAD456">
            <w:pPr>
              <w:jc w:val="right"/>
            </w:pPr>
            <w:r>
              <w:t>4.77</w:t>
            </w:r>
          </w:p>
        </w:tc>
        <w:tc>
          <w:tcPr>
            <w:tcW w:w="960" w:type="dxa"/>
            <w:tcBorders>
              <w:top w:val="single" w:color="auto" w:sz="4" w:space="0"/>
              <w:left w:val="nil"/>
              <w:bottom w:val="single" w:color="auto" w:sz="4" w:space="0"/>
              <w:right w:val="single" w:color="auto" w:sz="4" w:space="0"/>
            </w:tcBorders>
            <w:noWrap/>
            <w:vAlign w:val="bottom"/>
          </w:tcPr>
          <w:p w14:paraId="70E0223E">
            <w:r>
              <w:t> 46.33</w:t>
            </w:r>
          </w:p>
        </w:tc>
        <w:tc>
          <w:tcPr>
            <w:tcW w:w="960" w:type="dxa"/>
            <w:tcBorders>
              <w:top w:val="single" w:color="auto" w:sz="4" w:space="0"/>
              <w:left w:val="nil"/>
              <w:bottom w:val="single" w:color="auto" w:sz="4" w:space="0"/>
              <w:right w:val="single" w:color="auto" w:sz="4" w:space="0"/>
            </w:tcBorders>
            <w:noWrap/>
            <w:vAlign w:val="bottom"/>
          </w:tcPr>
          <w:p w14:paraId="18CFC99B">
            <w:pPr>
              <w:jc w:val="right"/>
              <w:rPr>
                <w:b/>
                <w:u w:val="single"/>
              </w:rPr>
            </w:pPr>
            <w:r>
              <w:rPr>
                <w:b/>
                <w:u w:val="single"/>
              </w:rPr>
              <w:t>0.69</w:t>
            </w:r>
          </w:p>
        </w:tc>
        <w:tc>
          <w:tcPr>
            <w:tcW w:w="960" w:type="dxa"/>
            <w:tcBorders>
              <w:top w:val="single" w:color="auto" w:sz="4" w:space="0"/>
              <w:left w:val="nil"/>
              <w:bottom w:val="single" w:color="auto" w:sz="4" w:space="0"/>
              <w:right w:val="single" w:color="auto" w:sz="4" w:space="0"/>
            </w:tcBorders>
            <w:noWrap/>
            <w:vAlign w:val="bottom"/>
          </w:tcPr>
          <w:p w14:paraId="0F9632A7">
            <w:pPr>
              <w:jc w:val="right"/>
              <w:rPr>
                <w:b/>
                <w:u w:val="single"/>
              </w:rPr>
            </w:pPr>
            <w:r>
              <w:rPr>
                <w:b/>
                <w:u w:val="single"/>
              </w:rPr>
              <w:t>1.15</w:t>
            </w:r>
          </w:p>
        </w:tc>
        <w:tc>
          <w:tcPr>
            <w:tcW w:w="984" w:type="dxa"/>
            <w:tcBorders>
              <w:top w:val="single" w:color="auto" w:sz="4" w:space="0"/>
              <w:left w:val="nil"/>
              <w:bottom w:val="single" w:color="auto" w:sz="4" w:space="0"/>
              <w:right w:val="single" w:color="auto" w:sz="4" w:space="0"/>
            </w:tcBorders>
            <w:noWrap/>
            <w:vAlign w:val="bottom"/>
          </w:tcPr>
          <w:p w14:paraId="49157D84">
            <w:pPr>
              <w:jc w:val="right"/>
            </w:pPr>
            <w:r>
              <w:t>61.554</w:t>
            </w:r>
          </w:p>
        </w:tc>
      </w:tr>
      <w:tr w14:paraId="2B131959">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30E2CDFC">
            <w:pPr>
              <w:jc w:val="right"/>
            </w:pPr>
            <w:r>
              <w:t>64/2020</w:t>
            </w:r>
          </w:p>
        </w:tc>
        <w:tc>
          <w:tcPr>
            <w:tcW w:w="2260" w:type="dxa"/>
            <w:tcBorders>
              <w:top w:val="single" w:color="auto" w:sz="4" w:space="0"/>
              <w:left w:val="nil"/>
              <w:bottom w:val="single" w:color="auto" w:sz="4" w:space="0"/>
              <w:right w:val="single" w:color="auto" w:sz="4" w:space="0"/>
            </w:tcBorders>
            <w:noWrap/>
            <w:vAlign w:val="bottom"/>
          </w:tcPr>
          <w:p w14:paraId="59503479">
            <w:r>
              <w:t>Top Soil 3</w:t>
            </w:r>
          </w:p>
        </w:tc>
        <w:tc>
          <w:tcPr>
            <w:tcW w:w="960" w:type="dxa"/>
            <w:tcBorders>
              <w:top w:val="single" w:color="auto" w:sz="4" w:space="0"/>
              <w:left w:val="nil"/>
              <w:bottom w:val="single" w:color="auto" w:sz="4" w:space="0"/>
              <w:right w:val="single" w:color="auto" w:sz="4" w:space="0"/>
            </w:tcBorders>
            <w:noWrap/>
            <w:vAlign w:val="bottom"/>
          </w:tcPr>
          <w:p w14:paraId="7F9ADEEE">
            <w:pPr>
              <w:jc w:val="right"/>
              <w:rPr>
                <w:b/>
                <w:u w:val="single"/>
              </w:rPr>
            </w:pPr>
            <w:r>
              <w:rPr>
                <w:b/>
                <w:u w:val="single"/>
              </w:rPr>
              <w:t>22.57</w:t>
            </w:r>
          </w:p>
        </w:tc>
        <w:tc>
          <w:tcPr>
            <w:tcW w:w="1053" w:type="dxa"/>
            <w:tcBorders>
              <w:top w:val="single" w:color="auto" w:sz="4" w:space="0"/>
              <w:left w:val="nil"/>
              <w:bottom w:val="single" w:color="auto" w:sz="4" w:space="0"/>
              <w:right w:val="single" w:color="auto" w:sz="4" w:space="0"/>
            </w:tcBorders>
            <w:noWrap/>
            <w:vAlign w:val="bottom"/>
          </w:tcPr>
          <w:p w14:paraId="4E436880">
            <w:pPr>
              <w:jc w:val="right"/>
              <w:rPr>
                <w:b/>
                <w:u w:val="single"/>
              </w:rPr>
            </w:pPr>
            <w:r>
              <w:rPr>
                <w:b/>
                <w:u w:val="single"/>
              </w:rPr>
              <w:t>50.42</w:t>
            </w:r>
          </w:p>
        </w:tc>
        <w:tc>
          <w:tcPr>
            <w:tcW w:w="1053" w:type="dxa"/>
            <w:tcBorders>
              <w:top w:val="single" w:color="auto" w:sz="4" w:space="0"/>
              <w:left w:val="nil"/>
              <w:bottom w:val="single" w:color="auto" w:sz="4" w:space="0"/>
              <w:right w:val="single" w:color="auto" w:sz="4" w:space="0"/>
            </w:tcBorders>
            <w:noWrap/>
            <w:vAlign w:val="bottom"/>
          </w:tcPr>
          <w:p w14:paraId="3ACC93CC">
            <w:pPr>
              <w:jc w:val="right"/>
            </w:pPr>
            <w:r>
              <w:t>744.34</w:t>
            </w:r>
          </w:p>
        </w:tc>
        <w:tc>
          <w:tcPr>
            <w:tcW w:w="1053" w:type="dxa"/>
            <w:tcBorders>
              <w:top w:val="single" w:color="auto" w:sz="4" w:space="0"/>
              <w:left w:val="nil"/>
              <w:bottom w:val="single" w:color="auto" w:sz="4" w:space="0"/>
              <w:right w:val="single" w:color="auto" w:sz="4" w:space="0"/>
            </w:tcBorders>
            <w:noWrap/>
            <w:vAlign w:val="bottom"/>
          </w:tcPr>
          <w:p w14:paraId="0790C7FD">
            <w:pPr>
              <w:jc w:val="right"/>
            </w:pPr>
            <w:r>
              <w:t>113.21</w:t>
            </w:r>
          </w:p>
        </w:tc>
        <w:tc>
          <w:tcPr>
            <w:tcW w:w="960" w:type="dxa"/>
            <w:tcBorders>
              <w:top w:val="single" w:color="auto" w:sz="4" w:space="0"/>
              <w:left w:val="nil"/>
              <w:bottom w:val="single" w:color="auto" w:sz="4" w:space="0"/>
              <w:right w:val="single" w:color="auto" w:sz="4" w:space="0"/>
            </w:tcBorders>
            <w:noWrap/>
            <w:vAlign w:val="bottom"/>
          </w:tcPr>
          <w:p w14:paraId="57C792AC">
            <w:pPr>
              <w:jc w:val="right"/>
            </w:pPr>
            <w:r>
              <w:t>153.18</w:t>
            </w:r>
          </w:p>
        </w:tc>
        <w:tc>
          <w:tcPr>
            <w:tcW w:w="1056" w:type="dxa"/>
            <w:tcBorders>
              <w:top w:val="single" w:color="auto" w:sz="4" w:space="0"/>
              <w:left w:val="nil"/>
              <w:bottom w:val="single" w:color="auto" w:sz="4" w:space="0"/>
              <w:right w:val="single" w:color="auto" w:sz="4" w:space="0"/>
            </w:tcBorders>
            <w:noWrap/>
            <w:vAlign w:val="bottom"/>
          </w:tcPr>
          <w:p w14:paraId="26122622">
            <w:pPr>
              <w:jc w:val="right"/>
            </w:pPr>
            <w:r>
              <w:t>2.29</w:t>
            </w:r>
          </w:p>
        </w:tc>
        <w:tc>
          <w:tcPr>
            <w:tcW w:w="960" w:type="dxa"/>
            <w:tcBorders>
              <w:top w:val="single" w:color="auto" w:sz="4" w:space="0"/>
              <w:left w:val="nil"/>
              <w:bottom w:val="single" w:color="auto" w:sz="4" w:space="0"/>
              <w:right w:val="single" w:color="auto" w:sz="4" w:space="0"/>
            </w:tcBorders>
            <w:noWrap/>
            <w:vAlign w:val="bottom"/>
          </w:tcPr>
          <w:p w14:paraId="0764B438">
            <w:pPr>
              <w:rPr>
                <w:b/>
                <w:u w:val="single"/>
              </w:rPr>
            </w:pPr>
            <w:r>
              <w:rPr>
                <w:b/>
                <w:u w:val="single"/>
              </w:rPr>
              <w:t> 0.24</w:t>
            </w:r>
          </w:p>
        </w:tc>
        <w:tc>
          <w:tcPr>
            <w:tcW w:w="960" w:type="dxa"/>
            <w:tcBorders>
              <w:top w:val="single" w:color="auto" w:sz="4" w:space="0"/>
              <w:left w:val="nil"/>
              <w:bottom w:val="single" w:color="auto" w:sz="4" w:space="0"/>
              <w:right w:val="single" w:color="auto" w:sz="4" w:space="0"/>
            </w:tcBorders>
            <w:noWrap/>
            <w:vAlign w:val="bottom"/>
          </w:tcPr>
          <w:p w14:paraId="69A3F671">
            <w:pPr>
              <w:jc w:val="right"/>
            </w:pPr>
            <w:r>
              <w:t>5.11</w:t>
            </w:r>
          </w:p>
        </w:tc>
        <w:tc>
          <w:tcPr>
            <w:tcW w:w="960" w:type="dxa"/>
            <w:tcBorders>
              <w:top w:val="single" w:color="auto" w:sz="4" w:space="0"/>
              <w:left w:val="nil"/>
              <w:bottom w:val="single" w:color="auto" w:sz="4" w:space="0"/>
              <w:right w:val="single" w:color="auto" w:sz="4" w:space="0"/>
            </w:tcBorders>
            <w:noWrap/>
            <w:vAlign w:val="bottom"/>
          </w:tcPr>
          <w:p w14:paraId="4D22A977">
            <w:r>
              <w:t> 51.37</w:t>
            </w:r>
          </w:p>
        </w:tc>
        <w:tc>
          <w:tcPr>
            <w:tcW w:w="960" w:type="dxa"/>
            <w:tcBorders>
              <w:top w:val="single" w:color="auto" w:sz="4" w:space="0"/>
              <w:left w:val="nil"/>
              <w:bottom w:val="single" w:color="auto" w:sz="4" w:space="0"/>
              <w:right w:val="single" w:color="auto" w:sz="4" w:space="0"/>
            </w:tcBorders>
            <w:noWrap/>
            <w:vAlign w:val="bottom"/>
          </w:tcPr>
          <w:p w14:paraId="79B70AE0">
            <w:pPr>
              <w:jc w:val="right"/>
              <w:rPr>
                <w:b/>
                <w:u w:val="single"/>
              </w:rPr>
            </w:pPr>
            <w:r>
              <w:rPr>
                <w:b/>
                <w:u w:val="single"/>
              </w:rPr>
              <w:t>0.48</w:t>
            </w:r>
          </w:p>
        </w:tc>
        <w:tc>
          <w:tcPr>
            <w:tcW w:w="960" w:type="dxa"/>
            <w:tcBorders>
              <w:top w:val="single" w:color="auto" w:sz="4" w:space="0"/>
              <w:left w:val="nil"/>
              <w:bottom w:val="single" w:color="auto" w:sz="4" w:space="0"/>
              <w:right w:val="single" w:color="auto" w:sz="4" w:space="0"/>
            </w:tcBorders>
            <w:noWrap/>
            <w:vAlign w:val="bottom"/>
          </w:tcPr>
          <w:p w14:paraId="7A17D30C">
            <w:pPr>
              <w:jc w:val="right"/>
              <w:rPr>
                <w:b/>
                <w:u w:val="single"/>
              </w:rPr>
            </w:pPr>
            <w:r>
              <w:rPr>
                <w:b/>
                <w:u w:val="single"/>
              </w:rPr>
              <w:t>1.04</w:t>
            </w:r>
          </w:p>
        </w:tc>
        <w:tc>
          <w:tcPr>
            <w:tcW w:w="984" w:type="dxa"/>
            <w:tcBorders>
              <w:top w:val="single" w:color="auto" w:sz="4" w:space="0"/>
              <w:left w:val="nil"/>
              <w:bottom w:val="single" w:color="auto" w:sz="4" w:space="0"/>
              <w:right w:val="single" w:color="auto" w:sz="4" w:space="0"/>
            </w:tcBorders>
            <w:noWrap/>
            <w:vAlign w:val="bottom"/>
          </w:tcPr>
          <w:p w14:paraId="1AB6EF15">
            <w:pPr>
              <w:jc w:val="right"/>
            </w:pPr>
            <w:r>
              <w:t>86.004</w:t>
            </w:r>
          </w:p>
        </w:tc>
      </w:tr>
      <w:tr w14:paraId="4E8B9098">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594B8960">
            <w:pPr>
              <w:jc w:val="right"/>
            </w:pPr>
            <w:r>
              <w:t>65/2020</w:t>
            </w:r>
          </w:p>
        </w:tc>
        <w:tc>
          <w:tcPr>
            <w:tcW w:w="2260" w:type="dxa"/>
            <w:tcBorders>
              <w:top w:val="single" w:color="auto" w:sz="4" w:space="0"/>
              <w:left w:val="nil"/>
              <w:bottom w:val="single" w:color="auto" w:sz="4" w:space="0"/>
              <w:right w:val="single" w:color="auto" w:sz="4" w:space="0"/>
            </w:tcBorders>
            <w:noWrap/>
            <w:vAlign w:val="bottom"/>
          </w:tcPr>
          <w:p w14:paraId="468C2368">
            <w:r>
              <w:t>Top Soil 4</w:t>
            </w:r>
          </w:p>
        </w:tc>
        <w:tc>
          <w:tcPr>
            <w:tcW w:w="960" w:type="dxa"/>
            <w:tcBorders>
              <w:top w:val="single" w:color="auto" w:sz="4" w:space="0"/>
              <w:left w:val="nil"/>
              <w:bottom w:val="single" w:color="auto" w:sz="4" w:space="0"/>
              <w:right w:val="single" w:color="auto" w:sz="4" w:space="0"/>
            </w:tcBorders>
            <w:noWrap/>
            <w:vAlign w:val="bottom"/>
          </w:tcPr>
          <w:p w14:paraId="56988262">
            <w:pPr>
              <w:jc w:val="right"/>
              <w:rPr>
                <w:b/>
                <w:u w:val="single"/>
              </w:rPr>
            </w:pPr>
            <w:r>
              <w:rPr>
                <w:b/>
                <w:u w:val="single"/>
              </w:rPr>
              <w:t>24.95</w:t>
            </w:r>
          </w:p>
        </w:tc>
        <w:tc>
          <w:tcPr>
            <w:tcW w:w="1053" w:type="dxa"/>
            <w:tcBorders>
              <w:top w:val="single" w:color="auto" w:sz="4" w:space="0"/>
              <w:left w:val="nil"/>
              <w:bottom w:val="single" w:color="auto" w:sz="4" w:space="0"/>
              <w:right w:val="single" w:color="auto" w:sz="4" w:space="0"/>
            </w:tcBorders>
            <w:noWrap/>
            <w:vAlign w:val="bottom"/>
          </w:tcPr>
          <w:p w14:paraId="7BCCFDAD">
            <w:pPr>
              <w:jc w:val="right"/>
              <w:rPr>
                <w:b/>
                <w:u w:val="single"/>
              </w:rPr>
            </w:pPr>
            <w:r>
              <w:rPr>
                <w:b/>
                <w:u w:val="single"/>
              </w:rPr>
              <w:t>32.78</w:t>
            </w:r>
          </w:p>
        </w:tc>
        <w:tc>
          <w:tcPr>
            <w:tcW w:w="1053" w:type="dxa"/>
            <w:tcBorders>
              <w:top w:val="single" w:color="auto" w:sz="4" w:space="0"/>
              <w:left w:val="nil"/>
              <w:bottom w:val="single" w:color="auto" w:sz="4" w:space="0"/>
              <w:right w:val="single" w:color="auto" w:sz="4" w:space="0"/>
            </w:tcBorders>
            <w:noWrap/>
            <w:vAlign w:val="bottom"/>
          </w:tcPr>
          <w:p w14:paraId="29C07C7C">
            <w:pPr>
              <w:jc w:val="right"/>
            </w:pPr>
            <w:r>
              <w:t>1008.43</w:t>
            </w:r>
          </w:p>
        </w:tc>
        <w:tc>
          <w:tcPr>
            <w:tcW w:w="1053" w:type="dxa"/>
            <w:tcBorders>
              <w:top w:val="single" w:color="auto" w:sz="4" w:space="0"/>
              <w:left w:val="nil"/>
              <w:bottom w:val="single" w:color="auto" w:sz="4" w:space="0"/>
              <w:right w:val="single" w:color="auto" w:sz="4" w:space="0"/>
            </w:tcBorders>
            <w:noWrap/>
            <w:vAlign w:val="bottom"/>
          </w:tcPr>
          <w:p w14:paraId="3719FE1F">
            <w:pPr>
              <w:jc w:val="right"/>
            </w:pPr>
            <w:r>
              <w:t>124.47</w:t>
            </w:r>
          </w:p>
        </w:tc>
        <w:tc>
          <w:tcPr>
            <w:tcW w:w="960" w:type="dxa"/>
            <w:tcBorders>
              <w:top w:val="single" w:color="auto" w:sz="4" w:space="0"/>
              <w:left w:val="nil"/>
              <w:bottom w:val="single" w:color="auto" w:sz="4" w:space="0"/>
              <w:right w:val="single" w:color="auto" w:sz="4" w:space="0"/>
            </w:tcBorders>
            <w:noWrap/>
            <w:vAlign w:val="bottom"/>
          </w:tcPr>
          <w:p w14:paraId="531F7810">
            <w:pPr>
              <w:jc w:val="right"/>
            </w:pPr>
            <w:r>
              <w:t>168.84</w:t>
            </w:r>
          </w:p>
        </w:tc>
        <w:tc>
          <w:tcPr>
            <w:tcW w:w="1056" w:type="dxa"/>
            <w:tcBorders>
              <w:top w:val="single" w:color="auto" w:sz="4" w:space="0"/>
              <w:left w:val="nil"/>
              <w:bottom w:val="single" w:color="auto" w:sz="4" w:space="0"/>
              <w:right w:val="single" w:color="auto" w:sz="4" w:space="0"/>
            </w:tcBorders>
            <w:noWrap/>
            <w:vAlign w:val="bottom"/>
          </w:tcPr>
          <w:p w14:paraId="26E21902">
            <w:pPr>
              <w:jc w:val="right"/>
              <w:rPr>
                <w:b/>
                <w:u w:val="single"/>
              </w:rPr>
            </w:pPr>
            <w:r>
              <w:rPr>
                <w:b/>
                <w:u w:val="single"/>
              </w:rPr>
              <w:t>1.73</w:t>
            </w:r>
          </w:p>
        </w:tc>
        <w:tc>
          <w:tcPr>
            <w:tcW w:w="960" w:type="dxa"/>
            <w:tcBorders>
              <w:top w:val="single" w:color="auto" w:sz="4" w:space="0"/>
              <w:left w:val="nil"/>
              <w:bottom w:val="single" w:color="auto" w:sz="4" w:space="0"/>
              <w:right w:val="single" w:color="auto" w:sz="4" w:space="0"/>
            </w:tcBorders>
            <w:noWrap/>
            <w:vAlign w:val="bottom"/>
          </w:tcPr>
          <w:p w14:paraId="458F7C44">
            <w:pPr>
              <w:rPr>
                <w:b/>
                <w:u w:val="single"/>
              </w:rPr>
            </w:pPr>
            <w:r>
              <w:rPr>
                <w:b/>
                <w:u w:val="single"/>
              </w:rPr>
              <w:t> 0.24</w:t>
            </w:r>
          </w:p>
        </w:tc>
        <w:tc>
          <w:tcPr>
            <w:tcW w:w="960" w:type="dxa"/>
            <w:tcBorders>
              <w:top w:val="single" w:color="auto" w:sz="4" w:space="0"/>
              <w:left w:val="nil"/>
              <w:bottom w:val="single" w:color="auto" w:sz="4" w:space="0"/>
              <w:right w:val="single" w:color="auto" w:sz="4" w:space="0"/>
            </w:tcBorders>
            <w:noWrap/>
            <w:vAlign w:val="bottom"/>
          </w:tcPr>
          <w:p w14:paraId="1E778608">
            <w:pPr>
              <w:jc w:val="right"/>
            </w:pPr>
            <w:r>
              <w:t>4.55</w:t>
            </w:r>
          </w:p>
        </w:tc>
        <w:tc>
          <w:tcPr>
            <w:tcW w:w="960" w:type="dxa"/>
            <w:tcBorders>
              <w:top w:val="single" w:color="auto" w:sz="4" w:space="0"/>
              <w:left w:val="nil"/>
              <w:bottom w:val="single" w:color="auto" w:sz="4" w:space="0"/>
              <w:right w:val="single" w:color="auto" w:sz="4" w:space="0"/>
            </w:tcBorders>
            <w:noWrap/>
            <w:vAlign w:val="bottom"/>
          </w:tcPr>
          <w:p w14:paraId="3BEB6F0A">
            <w:r>
              <w:t> 48.30</w:t>
            </w:r>
          </w:p>
        </w:tc>
        <w:tc>
          <w:tcPr>
            <w:tcW w:w="960" w:type="dxa"/>
            <w:tcBorders>
              <w:top w:val="single" w:color="auto" w:sz="4" w:space="0"/>
              <w:left w:val="nil"/>
              <w:bottom w:val="single" w:color="auto" w:sz="4" w:space="0"/>
              <w:right w:val="single" w:color="auto" w:sz="4" w:space="0"/>
            </w:tcBorders>
            <w:noWrap/>
            <w:vAlign w:val="bottom"/>
          </w:tcPr>
          <w:p w14:paraId="702FE855">
            <w:pPr>
              <w:jc w:val="right"/>
              <w:rPr>
                <w:b/>
                <w:u w:val="single"/>
              </w:rPr>
            </w:pPr>
            <w:r>
              <w:rPr>
                <w:b/>
                <w:u w:val="single"/>
              </w:rPr>
              <w:t>0.59</w:t>
            </w:r>
          </w:p>
        </w:tc>
        <w:tc>
          <w:tcPr>
            <w:tcW w:w="960" w:type="dxa"/>
            <w:tcBorders>
              <w:top w:val="single" w:color="auto" w:sz="4" w:space="0"/>
              <w:left w:val="nil"/>
              <w:bottom w:val="single" w:color="auto" w:sz="4" w:space="0"/>
              <w:right w:val="single" w:color="auto" w:sz="4" w:space="0"/>
            </w:tcBorders>
            <w:noWrap/>
            <w:vAlign w:val="bottom"/>
          </w:tcPr>
          <w:p w14:paraId="63F3B3C2">
            <w:pPr>
              <w:jc w:val="right"/>
              <w:rPr>
                <w:b/>
                <w:u w:val="single"/>
              </w:rPr>
            </w:pPr>
            <w:r>
              <w:rPr>
                <w:b/>
                <w:u w:val="single"/>
              </w:rPr>
              <w:t>1.29</w:t>
            </w:r>
          </w:p>
        </w:tc>
        <w:tc>
          <w:tcPr>
            <w:tcW w:w="984" w:type="dxa"/>
            <w:tcBorders>
              <w:top w:val="single" w:color="auto" w:sz="4" w:space="0"/>
              <w:left w:val="nil"/>
              <w:bottom w:val="single" w:color="auto" w:sz="4" w:space="0"/>
              <w:right w:val="single" w:color="auto" w:sz="4" w:space="0"/>
            </w:tcBorders>
            <w:noWrap/>
            <w:vAlign w:val="bottom"/>
          </w:tcPr>
          <w:p w14:paraId="7676AEA7">
            <w:pPr>
              <w:jc w:val="right"/>
            </w:pPr>
            <w:r>
              <w:t>44.662</w:t>
            </w:r>
          </w:p>
        </w:tc>
      </w:tr>
      <w:tr w14:paraId="5C484955">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4803D711">
            <w:pPr>
              <w:jc w:val="right"/>
            </w:pPr>
            <w:r>
              <w:t>66/2020</w:t>
            </w:r>
          </w:p>
        </w:tc>
        <w:tc>
          <w:tcPr>
            <w:tcW w:w="2260" w:type="dxa"/>
            <w:tcBorders>
              <w:top w:val="single" w:color="auto" w:sz="4" w:space="0"/>
              <w:left w:val="nil"/>
              <w:bottom w:val="single" w:color="auto" w:sz="4" w:space="0"/>
              <w:right w:val="single" w:color="auto" w:sz="4" w:space="0"/>
            </w:tcBorders>
            <w:noWrap/>
            <w:vAlign w:val="bottom"/>
          </w:tcPr>
          <w:p w14:paraId="5C4EC231">
            <w:r>
              <w:t>Top Soil 5</w:t>
            </w:r>
          </w:p>
        </w:tc>
        <w:tc>
          <w:tcPr>
            <w:tcW w:w="960" w:type="dxa"/>
            <w:tcBorders>
              <w:top w:val="single" w:color="auto" w:sz="4" w:space="0"/>
              <w:left w:val="nil"/>
              <w:bottom w:val="single" w:color="auto" w:sz="4" w:space="0"/>
              <w:right w:val="single" w:color="auto" w:sz="4" w:space="0"/>
            </w:tcBorders>
            <w:noWrap/>
            <w:vAlign w:val="bottom"/>
          </w:tcPr>
          <w:p w14:paraId="128AA23F">
            <w:pPr>
              <w:jc w:val="right"/>
              <w:rPr>
                <w:b/>
                <w:u w:val="single"/>
              </w:rPr>
            </w:pPr>
            <w:r>
              <w:rPr>
                <w:b/>
                <w:u w:val="single"/>
              </w:rPr>
              <w:t>32.09</w:t>
            </w:r>
          </w:p>
        </w:tc>
        <w:tc>
          <w:tcPr>
            <w:tcW w:w="1053" w:type="dxa"/>
            <w:tcBorders>
              <w:top w:val="single" w:color="auto" w:sz="4" w:space="0"/>
              <w:left w:val="nil"/>
              <w:bottom w:val="single" w:color="auto" w:sz="4" w:space="0"/>
              <w:right w:val="single" w:color="auto" w:sz="4" w:space="0"/>
            </w:tcBorders>
            <w:noWrap/>
            <w:vAlign w:val="bottom"/>
          </w:tcPr>
          <w:p w14:paraId="7F17545C">
            <w:pPr>
              <w:jc w:val="right"/>
              <w:rPr>
                <w:b/>
                <w:u w:val="single"/>
              </w:rPr>
            </w:pPr>
            <w:r>
              <w:rPr>
                <w:b/>
                <w:u w:val="single"/>
              </w:rPr>
              <w:t>28.19</w:t>
            </w:r>
          </w:p>
        </w:tc>
        <w:tc>
          <w:tcPr>
            <w:tcW w:w="1053" w:type="dxa"/>
            <w:tcBorders>
              <w:top w:val="single" w:color="auto" w:sz="4" w:space="0"/>
              <w:left w:val="nil"/>
              <w:bottom w:val="single" w:color="auto" w:sz="4" w:space="0"/>
              <w:right w:val="single" w:color="auto" w:sz="4" w:space="0"/>
            </w:tcBorders>
            <w:noWrap/>
            <w:vAlign w:val="bottom"/>
          </w:tcPr>
          <w:p w14:paraId="31D0020D">
            <w:pPr>
              <w:jc w:val="right"/>
            </w:pPr>
            <w:r>
              <w:t>571.98</w:t>
            </w:r>
          </w:p>
        </w:tc>
        <w:tc>
          <w:tcPr>
            <w:tcW w:w="1053" w:type="dxa"/>
            <w:tcBorders>
              <w:top w:val="single" w:color="auto" w:sz="4" w:space="0"/>
              <w:left w:val="nil"/>
              <w:bottom w:val="single" w:color="auto" w:sz="4" w:space="0"/>
              <w:right w:val="single" w:color="auto" w:sz="4" w:space="0"/>
            </w:tcBorders>
            <w:noWrap/>
            <w:vAlign w:val="bottom"/>
          </w:tcPr>
          <w:p w14:paraId="0F24C352">
            <w:pPr>
              <w:jc w:val="right"/>
              <w:rPr>
                <w:b/>
                <w:u w:val="single"/>
              </w:rPr>
            </w:pPr>
            <w:r>
              <w:rPr>
                <w:b/>
                <w:u w:val="single"/>
              </w:rPr>
              <w:t>82.74</w:t>
            </w:r>
          </w:p>
        </w:tc>
        <w:tc>
          <w:tcPr>
            <w:tcW w:w="960" w:type="dxa"/>
            <w:tcBorders>
              <w:top w:val="single" w:color="auto" w:sz="4" w:space="0"/>
              <w:left w:val="nil"/>
              <w:bottom w:val="single" w:color="auto" w:sz="4" w:space="0"/>
              <w:right w:val="single" w:color="auto" w:sz="4" w:space="0"/>
            </w:tcBorders>
            <w:noWrap/>
            <w:vAlign w:val="bottom"/>
          </w:tcPr>
          <w:p w14:paraId="67E4E814">
            <w:pPr>
              <w:jc w:val="right"/>
            </w:pPr>
            <w:r>
              <w:t>125.64</w:t>
            </w:r>
          </w:p>
        </w:tc>
        <w:tc>
          <w:tcPr>
            <w:tcW w:w="1056" w:type="dxa"/>
            <w:tcBorders>
              <w:top w:val="single" w:color="auto" w:sz="4" w:space="0"/>
              <w:left w:val="nil"/>
              <w:bottom w:val="single" w:color="auto" w:sz="4" w:space="0"/>
              <w:right w:val="single" w:color="auto" w:sz="4" w:space="0"/>
            </w:tcBorders>
            <w:noWrap/>
            <w:vAlign w:val="bottom"/>
          </w:tcPr>
          <w:p w14:paraId="6FED8604">
            <w:pPr>
              <w:jc w:val="right"/>
              <w:rPr>
                <w:b/>
                <w:u w:val="single"/>
              </w:rPr>
            </w:pPr>
            <w:r>
              <w:rPr>
                <w:b/>
                <w:u w:val="single"/>
              </w:rPr>
              <w:t>1.70</w:t>
            </w:r>
          </w:p>
        </w:tc>
        <w:tc>
          <w:tcPr>
            <w:tcW w:w="960" w:type="dxa"/>
            <w:tcBorders>
              <w:top w:val="single" w:color="auto" w:sz="4" w:space="0"/>
              <w:left w:val="nil"/>
              <w:bottom w:val="single" w:color="auto" w:sz="4" w:space="0"/>
              <w:right w:val="single" w:color="auto" w:sz="4" w:space="0"/>
            </w:tcBorders>
            <w:noWrap/>
            <w:vAlign w:val="bottom"/>
          </w:tcPr>
          <w:p w14:paraId="5B6DFC9B">
            <w:r>
              <w:t> 0.26</w:t>
            </w:r>
          </w:p>
        </w:tc>
        <w:tc>
          <w:tcPr>
            <w:tcW w:w="960" w:type="dxa"/>
            <w:tcBorders>
              <w:top w:val="single" w:color="auto" w:sz="4" w:space="0"/>
              <w:left w:val="nil"/>
              <w:bottom w:val="single" w:color="auto" w:sz="4" w:space="0"/>
              <w:right w:val="single" w:color="auto" w:sz="4" w:space="0"/>
            </w:tcBorders>
            <w:noWrap/>
            <w:vAlign w:val="bottom"/>
          </w:tcPr>
          <w:p w14:paraId="2D966E26">
            <w:pPr>
              <w:jc w:val="right"/>
            </w:pPr>
            <w:r>
              <w:t>4.67</w:t>
            </w:r>
          </w:p>
        </w:tc>
        <w:tc>
          <w:tcPr>
            <w:tcW w:w="960" w:type="dxa"/>
            <w:tcBorders>
              <w:top w:val="single" w:color="auto" w:sz="4" w:space="0"/>
              <w:left w:val="nil"/>
              <w:bottom w:val="single" w:color="auto" w:sz="4" w:space="0"/>
              <w:right w:val="single" w:color="auto" w:sz="4" w:space="0"/>
            </w:tcBorders>
            <w:noWrap/>
            <w:vAlign w:val="bottom"/>
          </w:tcPr>
          <w:p w14:paraId="5E76F1B4">
            <w:r>
              <w:t> 51.29</w:t>
            </w:r>
          </w:p>
        </w:tc>
        <w:tc>
          <w:tcPr>
            <w:tcW w:w="960" w:type="dxa"/>
            <w:tcBorders>
              <w:top w:val="single" w:color="auto" w:sz="4" w:space="0"/>
              <w:left w:val="nil"/>
              <w:bottom w:val="single" w:color="auto" w:sz="4" w:space="0"/>
              <w:right w:val="single" w:color="auto" w:sz="4" w:space="0"/>
            </w:tcBorders>
            <w:noWrap/>
            <w:vAlign w:val="bottom"/>
          </w:tcPr>
          <w:p w14:paraId="7BBAF9D2">
            <w:pPr>
              <w:jc w:val="right"/>
            </w:pPr>
            <w:r>
              <w:t>1.28</w:t>
            </w:r>
          </w:p>
        </w:tc>
        <w:tc>
          <w:tcPr>
            <w:tcW w:w="960" w:type="dxa"/>
            <w:tcBorders>
              <w:top w:val="single" w:color="auto" w:sz="4" w:space="0"/>
              <w:left w:val="nil"/>
              <w:bottom w:val="single" w:color="auto" w:sz="4" w:space="0"/>
              <w:right w:val="single" w:color="auto" w:sz="4" w:space="0"/>
            </w:tcBorders>
            <w:noWrap/>
            <w:vAlign w:val="bottom"/>
          </w:tcPr>
          <w:p w14:paraId="25BBB971">
            <w:pPr>
              <w:jc w:val="right"/>
              <w:rPr>
                <w:b/>
                <w:u w:val="single"/>
              </w:rPr>
            </w:pPr>
            <w:r>
              <w:rPr>
                <w:b/>
                <w:u w:val="single"/>
              </w:rPr>
              <w:t>1.13</w:t>
            </w:r>
          </w:p>
        </w:tc>
        <w:tc>
          <w:tcPr>
            <w:tcW w:w="984" w:type="dxa"/>
            <w:tcBorders>
              <w:top w:val="single" w:color="auto" w:sz="4" w:space="0"/>
              <w:left w:val="nil"/>
              <w:bottom w:val="single" w:color="auto" w:sz="4" w:space="0"/>
              <w:right w:val="single" w:color="auto" w:sz="4" w:space="0"/>
            </w:tcBorders>
            <w:noWrap/>
            <w:vAlign w:val="bottom"/>
          </w:tcPr>
          <w:p w14:paraId="7CF7E549">
            <w:pPr>
              <w:jc w:val="right"/>
            </w:pPr>
            <w:r>
              <w:t>26.880</w:t>
            </w:r>
          </w:p>
        </w:tc>
      </w:tr>
      <w:tr w14:paraId="0E2A50C2">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311B8424">
            <w:pPr>
              <w:jc w:val="right"/>
            </w:pPr>
            <w:r>
              <w:t>67/2020</w:t>
            </w:r>
          </w:p>
        </w:tc>
        <w:tc>
          <w:tcPr>
            <w:tcW w:w="2260" w:type="dxa"/>
            <w:tcBorders>
              <w:top w:val="single" w:color="auto" w:sz="4" w:space="0"/>
              <w:left w:val="nil"/>
              <w:bottom w:val="single" w:color="auto" w:sz="4" w:space="0"/>
              <w:right w:val="single" w:color="auto" w:sz="4" w:space="0"/>
            </w:tcBorders>
            <w:noWrap/>
            <w:vAlign w:val="bottom"/>
          </w:tcPr>
          <w:p w14:paraId="04AEE510">
            <w:r>
              <w:t>Top Soil 6</w:t>
            </w:r>
          </w:p>
        </w:tc>
        <w:tc>
          <w:tcPr>
            <w:tcW w:w="960" w:type="dxa"/>
            <w:tcBorders>
              <w:top w:val="single" w:color="auto" w:sz="4" w:space="0"/>
              <w:left w:val="nil"/>
              <w:bottom w:val="single" w:color="auto" w:sz="4" w:space="0"/>
              <w:right w:val="single" w:color="auto" w:sz="4" w:space="0"/>
            </w:tcBorders>
            <w:noWrap/>
            <w:vAlign w:val="bottom"/>
          </w:tcPr>
          <w:p w14:paraId="6A87DDC8">
            <w:pPr>
              <w:jc w:val="right"/>
              <w:rPr>
                <w:b/>
                <w:u w:val="single"/>
              </w:rPr>
            </w:pPr>
            <w:r>
              <w:rPr>
                <w:b/>
                <w:u w:val="single"/>
              </w:rPr>
              <w:t>23.36</w:t>
            </w:r>
          </w:p>
        </w:tc>
        <w:tc>
          <w:tcPr>
            <w:tcW w:w="1053" w:type="dxa"/>
            <w:tcBorders>
              <w:top w:val="single" w:color="auto" w:sz="4" w:space="0"/>
              <w:left w:val="nil"/>
              <w:bottom w:val="single" w:color="auto" w:sz="4" w:space="0"/>
              <w:right w:val="single" w:color="auto" w:sz="4" w:space="0"/>
            </w:tcBorders>
            <w:noWrap/>
            <w:vAlign w:val="bottom"/>
          </w:tcPr>
          <w:p w14:paraId="47B2C34E">
            <w:pPr>
              <w:jc w:val="right"/>
              <w:rPr>
                <w:b/>
                <w:u w:val="single"/>
              </w:rPr>
            </w:pPr>
            <w:r>
              <w:rPr>
                <w:b/>
                <w:u w:val="single"/>
              </w:rPr>
              <w:t>35.39</w:t>
            </w:r>
          </w:p>
        </w:tc>
        <w:tc>
          <w:tcPr>
            <w:tcW w:w="1053" w:type="dxa"/>
            <w:tcBorders>
              <w:top w:val="single" w:color="auto" w:sz="4" w:space="0"/>
              <w:left w:val="nil"/>
              <w:bottom w:val="single" w:color="auto" w:sz="4" w:space="0"/>
              <w:right w:val="single" w:color="auto" w:sz="4" w:space="0"/>
            </w:tcBorders>
            <w:noWrap/>
            <w:vAlign w:val="bottom"/>
          </w:tcPr>
          <w:p w14:paraId="26D10FF3">
            <w:pPr>
              <w:jc w:val="right"/>
            </w:pPr>
            <w:r>
              <w:t>573.37</w:t>
            </w:r>
          </w:p>
        </w:tc>
        <w:tc>
          <w:tcPr>
            <w:tcW w:w="1053" w:type="dxa"/>
            <w:tcBorders>
              <w:top w:val="single" w:color="auto" w:sz="4" w:space="0"/>
              <w:left w:val="nil"/>
              <w:bottom w:val="single" w:color="auto" w:sz="4" w:space="0"/>
              <w:right w:val="single" w:color="auto" w:sz="4" w:space="0"/>
            </w:tcBorders>
            <w:noWrap/>
            <w:vAlign w:val="bottom"/>
          </w:tcPr>
          <w:p w14:paraId="275D56C0">
            <w:pPr>
              <w:jc w:val="right"/>
              <w:rPr>
                <w:b/>
                <w:u w:val="single"/>
              </w:rPr>
            </w:pPr>
            <w:r>
              <w:rPr>
                <w:b/>
                <w:u w:val="single"/>
              </w:rPr>
              <w:t>93.20</w:t>
            </w:r>
          </w:p>
        </w:tc>
        <w:tc>
          <w:tcPr>
            <w:tcW w:w="960" w:type="dxa"/>
            <w:tcBorders>
              <w:top w:val="single" w:color="auto" w:sz="4" w:space="0"/>
              <w:left w:val="nil"/>
              <w:bottom w:val="single" w:color="auto" w:sz="4" w:space="0"/>
              <w:right w:val="single" w:color="auto" w:sz="4" w:space="0"/>
            </w:tcBorders>
            <w:noWrap/>
            <w:vAlign w:val="bottom"/>
          </w:tcPr>
          <w:p w14:paraId="7E996C8D">
            <w:pPr>
              <w:jc w:val="right"/>
            </w:pPr>
            <w:r>
              <w:t>153.85</w:t>
            </w:r>
          </w:p>
        </w:tc>
        <w:tc>
          <w:tcPr>
            <w:tcW w:w="1056" w:type="dxa"/>
            <w:tcBorders>
              <w:top w:val="single" w:color="auto" w:sz="4" w:space="0"/>
              <w:left w:val="nil"/>
              <w:bottom w:val="single" w:color="auto" w:sz="4" w:space="0"/>
              <w:right w:val="single" w:color="auto" w:sz="4" w:space="0"/>
            </w:tcBorders>
            <w:noWrap/>
            <w:vAlign w:val="bottom"/>
          </w:tcPr>
          <w:p w14:paraId="696AB656">
            <w:pPr>
              <w:jc w:val="right"/>
            </w:pPr>
            <w:r>
              <w:t>2.08</w:t>
            </w:r>
          </w:p>
        </w:tc>
        <w:tc>
          <w:tcPr>
            <w:tcW w:w="960" w:type="dxa"/>
            <w:tcBorders>
              <w:top w:val="single" w:color="auto" w:sz="4" w:space="0"/>
              <w:left w:val="nil"/>
              <w:bottom w:val="single" w:color="auto" w:sz="4" w:space="0"/>
              <w:right w:val="single" w:color="auto" w:sz="4" w:space="0"/>
            </w:tcBorders>
            <w:noWrap/>
            <w:vAlign w:val="bottom"/>
          </w:tcPr>
          <w:p w14:paraId="7879BD6F">
            <w:pPr>
              <w:rPr>
                <w:b/>
                <w:u w:val="single"/>
              </w:rPr>
            </w:pPr>
            <w:r>
              <w:rPr>
                <w:b/>
                <w:u w:val="single"/>
              </w:rPr>
              <w:t> 0.24</w:t>
            </w:r>
          </w:p>
        </w:tc>
        <w:tc>
          <w:tcPr>
            <w:tcW w:w="960" w:type="dxa"/>
            <w:tcBorders>
              <w:top w:val="single" w:color="auto" w:sz="4" w:space="0"/>
              <w:left w:val="nil"/>
              <w:bottom w:val="single" w:color="auto" w:sz="4" w:space="0"/>
              <w:right w:val="single" w:color="auto" w:sz="4" w:space="0"/>
            </w:tcBorders>
            <w:noWrap/>
            <w:vAlign w:val="bottom"/>
          </w:tcPr>
          <w:p w14:paraId="2AF24880">
            <w:pPr>
              <w:jc w:val="right"/>
            </w:pPr>
            <w:r>
              <w:t>4.98</w:t>
            </w:r>
          </w:p>
        </w:tc>
        <w:tc>
          <w:tcPr>
            <w:tcW w:w="960" w:type="dxa"/>
            <w:tcBorders>
              <w:top w:val="single" w:color="auto" w:sz="4" w:space="0"/>
              <w:left w:val="nil"/>
              <w:bottom w:val="single" w:color="auto" w:sz="4" w:space="0"/>
              <w:right w:val="single" w:color="auto" w:sz="4" w:space="0"/>
            </w:tcBorders>
            <w:noWrap/>
            <w:vAlign w:val="bottom"/>
          </w:tcPr>
          <w:p w14:paraId="7889006F">
            <w:r>
              <w:t> 55.18</w:t>
            </w:r>
          </w:p>
        </w:tc>
        <w:tc>
          <w:tcPr>
            <w:tcW w:w="960" w:type="dxa"/>
            <w:tcBorders>
              <w:top w:val="single" w:color="auto" w:sz="4" w:space="0"/>
              <w:left w:val="nil"/>
              <w:bottom w:val="single" w:color="auto" w:sz="4" w:space="0"/>
              <w:right w:val="single" w:color="auto" w:sz="4" w:space="0"/>
            </w:tcBorders>
            <w:noWrap/>
            <w:vAlign w:val="bottom"/>
          </w:tcPr>
          <w:p w14:paraId="22509FD5">
            <w:pPr>
              <w:jc w:val="right"/>
              <w:rPr>
                <w:b/>
                <w:u w:val="single"/>
              </w:rPr>
            </w:pPr>
            <w:r>
              <w:rPr>
                <w:b/>
                <w:u w:val="single"/>
              </w:rPr>
              <w:t>0.91</w:t>
            </w:r>
          </w:p>
        </w:tc>
        <w:tc>
          <w:tcPr>
            <w:tcW w:w="960" w:type="dxa"/>
            <w:tcBorders>
              <w:top w:val="single" w:color="auto" w:sz="4" w:space="0"/>
              <w:left w:val="nil"/>
              <w:bottom w:val="single" w:color="auto" w:sz="4" w:space="0"/>
              <w:right w:val="single" w:color="auto" w:sz="4" w:space="0"/>
            </w:tcBorders>
            <w:noWrap/>
            <w:vAlign w:val="bottom"/>
          </w:tcPr>
          <w:p w14:paraId="34BF66A7">
            <w:pPr>
              <w:jc w:val="right"/>
              <w:rPr>
                <w:b/>
                <w:u w:val="single"/>
              </w:rPr>
            </w:pPr>
            <w:r>
              <w:rPr>
                <w:b/>
                <w:u w:val="single"/>
              </w:rPr>
              <w:t>1.85</w:t>
            </w:r>
          </w:p>
        </w:tc>
        <w:tc>
          <w:tcPr>
            <w:tcW w:w="984" w:type="dxa"/>
            <w:tcBorders>
              <w:top w:val="single" w:color="auto" w:sz="4" w:space="0"/>
              <w:left w:val="nil"/>
              <w:bottom w:val="single" w:color="auto" w:sz="4" w:space="0"/>
              <w:right w:val="single" w:color="auto" w:sz="4" w:space="0"/>
            </w:tcBorders>
            <w:noWrap/>
            <w:vAlign w:val="bottom"/>
          </w:tcPr>
          <w:p w14:paraId="2653C10E">
            <w:pPr>
              <w:jc w:val="right"/>
            </w:pPr>
            <w:r>
              <w:t>59.776</w:t>
            </w:r>
          </w:p>
        </w:tc>
      </w:tr>
      <w:tr w14:paraId="30442324">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12984541">
            <w:pPr>
              <w:jc w:val="right"/>
            </w:pPr>
            <w:r>
              <w:t>68/2020</w:t>
            </w:r>
          </w:p>
        </w:tc>
        <w:tc>
          <w:tcPr>
            <w:tcW w:w="2260" w:type="dxa"/>
            <w:tcBorders>
              <w:top w:val="single" w:color="auto" w:sz="4" w:space="0"/>
              <w:left w:val="nil"/>
              <w:bottom w:val="single" w:color="auto" w:sz="4" w:space="0"/>
              <w:right w:val="single" w:color="auto" w:sz="4" w:space="0"/>
            </w:tcBorders>
            <w:noWrap/>
            <w:vAlign w:val="bottom"/>
          </w:tcPr>
          <w:p w14:paraId="75CA2CC5">
            <w:r>
              <w:t>Top Soil 7</w:t>
            </w:r>
          </w:p>
        </w:tc>
        <w:tc>
          <w:tcPr>
            <w:tcW w:w="960" w:type="dxa"/>
            <w:tcBorders>
              <w:top w:val="single" w:color="auto" w:sz="4" w:space="0"/>
              <w:left w:val="nil"/>
              <w:bottom w:val="single" w:color="auto" w:sz="4" w:space="0"/>
              <w:right w:val="single" w:color="auto" w:sz="4" w:space="0"/>
            </w:tcBorders>
            <w:noWrap/>
            <w:vAlign w:val="bottom"/>
          </w:tcPr>
          <w:p w14:paraId="6C74E59C">
            <w:pPr>
              <w:jc w:val="right"/>
              <w:rPr>
                <w:b/>
                <w:u w:val="single"/>
              </w:rPr>
            </w:pPr>
            <w:r>
              <w:rPr>
                <w:b/>
                <w:u w:val="single"/>
              </w:rPr>
              <w:t>23.36</w:t>
            </w:r>
          </w:p>
        </w:tc>
        <w:tc>
          <w:tcPr>
            <w:tcW w:w="1053" w:type="dxa"/>
            <w:tcBorders>
              <w:top w:val="single" w:color="auto" w:sz="4" w:space="0"/>
              <w:left w:val="nil"/>
              <w:bottom w:val="single" w:color="auto" w:sz="4" w:space="0"/>
              <w:right w:val="single" w:color="auto" w:sz="4" w:space="0"/>
            </w:tcBorders>
            <w:noWrap/>
            <w:vAlign w:val="bottom"/>
          </w:tcPr>
          <w:p w14:paraId="5C0F7C19">
            <w:pPr>
              <w:jc w:val="right"/>
              <w:rPr>
                <w:b/>
                <w:u w:val="single"/>
              </w:rPr>
            </w:pPr>
            <w:r>
              <w:rPr>
                <w:b/>
                <w:u w:val="single"/>
              </w:rPr>
              <w:t>48.35</w:t>
            </w:r>
          </w:p>
        </w:tc>
        <w:tc>
          <w:tcPr>
            <w:tcW w:w="1053" w:type="dxa"/>
            <w:tcBorders>
              <w:top w:val="single" w:color="auto" w:sz="4" w:space="0"/>
              <w:left w:val="nil"/>
              <w:bottom w:val="single" w:color="auto" w:sz="4" w:space="0"/>
              <w:right w:val="single" w:color="auto" w:sz="4" w:space="0"/>
            </w:tcBorders>
            <w:noWrap/>
            <w:vAlign w:val="bottom"/>
          </w:tcPr>
          <w:p w14:paraId="0B525711">
            <w:pPr>
              <w:jc w:val="right"/>
            </w:pPr>
            <w:r>
              <w:t>697.77</w:t>
            </w:r>
          </w:p>
        </w:tc>
        <w:tc>
          <w:tcPr>
            <w:tcW w:w="1053" w:type="dxa"/>
            <w:tcBorders>
              <w:top w:val="single" w:color="auto" w:sz="4" w:space="0"/>
              <w:left w:val="nil"/>
              <w:bottom w:val="single" w:color="auto" w:sz="4" w:space="0"/>
              <w:right w:val="single" w:color="auto" w:sz="4" w:space="0"/>
            </w:tcBorders>
            <w:noWrap/>
            <w:vAlign w:val="bottom"/>
          </w:tcPr>
          <w:p w14:paraId="52C3BF48">
            <w:pPr>
              <w:jc w:val="right"/>
              <w:rPr>
                <w:b/>
                <w:u w:val="single"/>
              </w:rPr>
            </w:pPr>
            <w:r>
              <w:rPr>
                <w:b/>
                <w:u w:val="single"/>
              </w:rPr>
              <w:t>96.12</w:t>
            </w:r>
          </w:p>
        </w:tc>
        <w:tc>
          <w:tcPr>
            <w:tcW w:w="960" w:type="dxa"/>
            <w:tcBorders>
              <w:top w:val="single" w:color="auto" w:sz="4" w:space="0"/>
              <w:left w:val="nil"/>
              <w:bottom w:val="single" w:color="auto" w:sz="4" w:space="0"/>
              <w:right w:val="single" w:color="auto" w:sz="4" w:space="0"/>
            </w:tcBorders>
            <w:noWrap/>
            <w:vAlign w:val="bottom"/>
          </w:tcPr>
          <w:p w14:paraId="73A0EE8A">
            <w:pPr>
              <w:jc w:val="right"/>
            </w:pPr>
            <w:r>
              <w:t>144.25</w:t>
            </w:r>
          </w:p>
        </w:tc>
        <w:tc>
          <w:tcPr>
            <w:tcW w:w="1056" w:type="dxa"/>
            <w:tcBorders>
              <w:top w:val="single" w:color="auto" w:sz="4" w:space="0"/>
              <w:left w:val="nil"/>
              <w:bottom w:val="single" w:color="auto" w:sz="4" w:space="0"/>
              <w:right w:val="single" w:color="auto" w:sz="4" w:space="0"/>
            </w:tcBorders>
            <w:noWrap/>
            <w:vAlign w:val="bottom"/>
          </w:tcPr>
          <w:p w14:paraId="04E7C4C4">
            <w:pPr>
              <w:jc w:val="right"/>
            </w:pPr>
            <w:r>
              <w:t>2.78</w:t>
            </w:r>
          </w:p>
        </w:tc>
        <w:tc>
          <w:tcPr>
            <w:tcW w:w="960" w:type="dxa"/>
            <w:tcBorders>
              <w:top w:val="single" w:color="auto" w:sz="4" w:space="0"/>
              <w:left w:val="nil"/>
              <w:bottom w:val="single" w:color="auto" w:sz="4" w:space="0"/>
              <w:right w:val="single" w:color="auto" w:sz="4" w:space="0"/>
            </w:tcBorders>
            <w:noWrap/>
            <w:vAlign w:val="bottom"/>
          </w:tcPr>
          <w:p w14:paraId="481F1392">
            <w:pPr>
              <w:rPr>
                <w:b/>
                <w:u w:val="single"/>
              </w:rPr>
            </w:pPr>
            <w:r>
              <w:rPr>
                <w:b/>
                <w:u w:val="single"/>
              </w:rPr>
              <w:t> 0.23</w:t>
            </w:r>
          </w:p>
        </w:tc>
        <w:tc>
          <w:tcPr>
            <w:tcW w:w="960" w:type="dxa"/>
            <w:tcBorders>
              <w:top w:val="single" w:color="auto" w:sz="4" w:space="0"/>
              <w:left w:val="nil"/>
              <w:bottom w:val="single" w:color="auto" w:sz="4" w:space="0"/>
              <w:right w:val="single" w:color="auto" w:sz="4" w:space="0"/>
            </w:tcBorders>
            <w:noWrap/>
            <w:vAlign w:val="bottom"/>
          </w:tcPr>
          <w:p w14:paraId="6DCD5B90">
            <w:pPr>
              <w:jc w:val="right"/>
            </w:pPr>
            <w:r>
              <w:t>5.05</w:t>
            </w:r>
          </w:p>
        </w:tc>
        <w:tc>
          <w:tcPr>
            <w:tcW w:w="960" w:type="dxa"/>
            <w:tcBorders>
              <w:top w:val="single" w:color="auto" w:sz="4" w:space="0"/>
              <w:left w:val="nil"/>
              <w:bottom w:val="single" w:color="auto" w:sz="4" w:space="0"/>
              <w:right w:val="single" w:color="auto" w:sz="4" w:space="0"/>
            </w:tcBorders>
            <w:noWrap/>
            <w:vAlign w:val="bottom"/>
          </w:tcPr>
          <w:p w14:paraId="6414AF22">
            <w:r>
              <w:t> 62.31</w:t>
            </w:r>
          </w:p>
        </w:tc>
        <w:tc>
          <w:tcPr>
            <w:tcW w:w="960" w:type="dxa"/>
            <w:tcBorders>
              <w:top w:val="single" w:color="auto" w:sz="4" w:space="0"/>
              <w:left w:val="nil"/>
              <w:bottom w:val="single" w:color="auto" w:sz="4" w:space="0"/>
              <w:right w:val="single" w:color="auto" w:sz="4" w:space="0"/>
            </w:tcBorders>
            <w:noWrap/>
            <w:vAlign w:val="bottom"/>
          </w:tcPr>
          <w:p w14:paraId="3600987C">
            <w:pPr>
              <w:jc w:val="right"/>
            </w:pPr>
            <w:r>
              <w:t>1.28</w:t>
            </w:r>
          </w:p>
        </w:tc>
        <w:tc>
          <w:tcPr>
            <w:tcW w:w="960" w:type="dxa"/>
            <w:tcBorders>
              <w:top w:val="single" w:color="auto" w:sz="4" w:space="0"/>
              <w:left w:val="nil"/>
              <w:bottom w:val="single" w:color="auto" w:sz="4" w:space="0"/>
              <w:right w:val="single" w:color="auto" w:sz="4" w:space="0"/>
            </w:tcBorders>
            <w:noWrap/>
            <w:vAlign w:val="bottom"/>
          </w:tcPr>
          <w:p w14:paraId="5979455B">
            <w:pPr>
              <w:jc w:val="right"/>
              <w:rPr>
                <w:b/>
                <w:u w:val="single"/>
              </w:rPr>
            </w:pPr>
            <w:r>
              <w:rPr>
                <w:b/>
                <w:u w:val="single"/>
              </w:rPr>
              <w:t>2.49</w:t>
            </w:r>
          </w:p>
        </w:tc>
        <w:tc>
          <w:tcPr>
            <w:tcW w:w="984" w:type="dxa"/>
            <w:tcBorders>
              <w:top w:val="single" w:color="auto" w:sz="4" w:space="0"/>
              <w:left w:val="nil"/>
              <w:bottom w:val="single" w:color="auto" w:sz="4" w:space="0"/>
              <w:right w:val="single" w:color="auto" w:sz="4" w:space="0"/>
            </w:tcBorders>
            <w:noWrap/>
            <w:vAlign w:val="bottom"/>
          </w:tcPr>
          <w:p w14:paraId="790F5BCA">
            <w:pPr>
              <w:jc w:val="right"/>
            </w:pPr>
            <w:r>
              <w:t>74.446</w:t>
            </w:r>
          </w:p>
        </w:tc>
      </w:tr>
      <w:tr w14:paraId="6223FA07">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62DA630E">
            <w:pPr>
              <w:jc w:val="right"/>
            </w:pPr>
            <w:r>
              <w:t>69/2020</w:t>
            </w:r>
          </w:p>
        </w:tc>
        <w:tc>
          <w:tcPr>
            <w:tcW w:w="2260" w:type="dxa"/>
            <w:tcBorders>
              <w:top w:val="single" w:color="auto" w:sz="4" w:space="0"/>
              <w:left w:val="nil"/>
              <w:bottom w:val="single" w:color="auto" w:sz="4" w:space="0"/>
              <w:right w:val="single" w:color="auto" w:sz="4" w:space="0"/>
            </w:tcBorders>
            <w:noWrap/>
            <w:vAlign w:val="bottom"/>
          </w:tcPr>
          <w:p w14:paraId="269ED7D3">
            <w:r>
              <w:t>Top Soil 8</w:t>
            </w:r>
          </w:p>
        </w:tc>
        <w:tc>
          <w:tcPr>
            <w:tcW w:w="960" w:type="dxa"/>
            <w:tcBorders>
              <w:top w:val="single" w:color="auto" w:sz="4" w:space="0"/>
              <w:left w:val="nil"/>
              <w:bottom w:val="single" w:color="auto" w:sz="4" w:space="0"/>
              <w:right w:val="single" w:color="auto" w:sz="4" w:space="0"/>
            </w:tcBorders>
            <w:noWrap/>
            <w:vAlign w:val="bottom"/>
          </w:tcPr>
          <w:p w14:paraId="4ED313F6">
            <w:pPr>
              <w:jc w:val="right"/>
              <w:rPr>
                <w:b/>
                <w:u w:val="single"/>
              </w:rPr>
            </w:pPr>
            <w:r>
              <w:rPr>
                <w:b/>
                <w:u w:val="single"/>
              </w:rPr>
              <w:t>34.00</w:t>
            </w:r>
          </w:p>
        </w:tc>
        <w:tc>
          <w:tcPr>
            <w:tcW w:w="1053" w:type="dxa"/>
            <w:tcBorders>
              <w:top w:val="single" w:color="auto" w:sz="4" w:space="0"/>
              <w:left w:val="nil"/>
              <w:bottom w:val="single" w:color="auto" w:sz="4" w:space="0"/>
              <w:right w:val="single" w:color="auto" w:sz="4" w:space="0"/>
            </w:tcBorders>
            <w:noWrap/>
            <w:vAlign w:val="bottom"/>
          </w:tcPr>
          <w:p w14:paraId="4B73923B">
            <w:pPr>
              <w:jc w:val="right"/>
              <w:rPr>
                <w:b/>
                <w:u w:val="single"/>
              </w:rPr>
            </w:pPr>
            <w:r>
              <w:rPr>
                <w:b/>
                <w:u w:val="single"/>
              </w:rPr>
              <w:t>70.05</w:t>
            </w:r>
          </w:p>
        </w:tc>
        <w:tc>
          <w:tcPr>
            <w:tcW w:w="1053" w:type="dxa"/>
            <w:tcBorders>
              <w:top w:val="single" w:color="auto" w:sz="4" w:space="0"/>
              <w:left w:val="nil"/>
              <w:bottom w:val="single" w:color="auto" w:sz="4" w:space="0"/>
              <w:right w:val="single" w:color="auto" w:sz="4" w:space="0"/>
            </w:tcBorders>
            <w:noWrap/>
            <w:vAlign w:val="bottom"/>
          </w:tcPr>
          <w:p w14:paraId="1E332423">
            <w:pPr>
              <w:jc w:val="right"/>
              <w:rPr>
                <w:b/>
                <w:u w:val="single"/>
              </w:rPr>
            </w:pPr>
            <w:r>
              <w:rPr>
                <w:b/>
                <w:u w:val="single"/>
              </w:rPr>
              <w:t>279.39</w:t>
            </w:r>
          </w:p>
        </w:tc>
        <w:tc>
          <w:tcPr>
            <w:tcW w:w="1053" w:type="dxa"/>
            <w:tcBorders>
              <w:top w:val="single" w:color="auto" w:sz="4" w:space="0"/>
              <w:left w:val="nil"/>
              <w:bottom w:val="single" w:color="auto" w:sz="4" w:space="0"/>
              <w:right w:val="single" w:color="auto" w:sz="4" w:space="0"/>
            </w:tcBorders>
            <w:noWrap/>
            <w:vAlign w:val="bottom"/>
          </w:tcPr>
          <w:p w14:paraId="71AFE674">
            <w:pPr>
              <w:jc w:val="right"/>
              <w:rPr>
                <w:b/>
                <w:u w:val="single"/>
              </w:rPr>
            </w:pPr>
            <w:r>
              <w:rPr>
                <w:b/>
                <w:u w:val="single"/>
              </w:rPr>
              <w:t>61.01</w:t>
            </w:r>
          </w:p>
        </w:tc>
        <w:tc>
          <w:tcPr>
            <w:tcW w:w="960" w:type="dxa"/>
            <w:tcBorders>
              <w:top w:val="single" w:color="auto" w:sz="4" w:space="0"/>
              <w:left w:val="nil"/>
              <w:bottom w:val="single" w:color="auto" w:sz="4" w:space="0"/>
              <w:right w:val="single" w:color="auto" w:sz="4" w:space="0"/>
            </w:tcBorders>
            <w:noWrap/>
            <w:vAlign w:val="bottom"/>
          </w:tcPr>
          <w:p w14:paraId="3FB49FFD">
            <w:pPr>
              <w:jc w:val="right"/>
            </w:pPr>
            <w:r>
              <w:t>213.21</w:t>
            </w:r>
          </w:p>
        </w:tc>
        <w:tc>
          <w:tcPr>
            <w:tcW w:w="1056" w:type="dxa"/>
            <w:tcBorders>
              <w:top w:val="single" w:color="auto" w:sz="4" w:space="0"/>
              <w:left w:val="nil"/>
              <w:bottom w:val="single" w:color="auto" w:sz="4" w:space="0"/>
              <w:right w:val="single" w:color="auto" w:sz="4" w:space="0"/>
            </w:tcBorders>
            <w:noWrap/>
            <w:vAlign w:val="bottom"/>
          </w:tcPr>
          <w:p w14:paraId="3D8A42EA">
            <w:pPr>
              <w:jc w:val="right"/>
              <w:rPr>
                <w:b/>
                <w:u w:val="single"/>
              </w:rPr>
            </w:pPr>
            <w:r>
              <w:rPr>
                <w:b/>
                <w:u w:val="single"/>
              </w:rPr>
              <w:t>1.57</w:t>
            </w:r>
          </w:p>
        </w:tc>
        <w:tc>
          <w:tcPr>
            <w:tcW w:w="960" w:type="dxa"/>
            <w:tcBorders>
              <w:top w:val="single" w:color="auto" w:sz="4" w:space="0"/>
              <w:left w:val="nil"/>
              <w:bottom w:val="single" w:color="auto" w:sz="4" w:space="0"/>
              <w:right w:val="single" w:color="auto" w:sz="4" w:space="0"/>
            </w:tcBorders>
            <w:noWrap/>
            <w:vAlign w:val="bottom"/>
          </w:tcPr>
          <w:p w14:paraId="1BA30705">
            <w:r>
              <w:t> 0.25</w:t>
            </w:r>
          </w:p>
        </w:tc>
        <w:tc>
          <w:tcPr>
            <w:tcW w:w="960" w:type="dxa"/>
            <w:tcBorders>
              <w:top w:val="single" w:color="auto" w:sz="4" w:space="0"/>
              <w:left w:val="nil"/>
              <w:bottom w:val="single" w:color="auto" w:sz="4" w:space="0"/>
              <w:right w:val="single" w:color="auto" w:sz="4" w:space="0"/>
            </w:tcBorders>
            <w:noWrap/>
            <w:vAlign w:val="bottom"/>
          </w:tcPr>
          <w:p w14:paraId="6D919817">
            <w:pPr>
              <w:jc w:val="right"/>
            </w:pPr>
            <w:r>
              <w:t>4.52</w:t>
            </w:r>
          </w:p>
        </w:tc>
        <w:tc>
          <w:tcPr>
            <w:tcW w:w="960" w:type="dxa"/>
            <w:tcBorders>
              <w:top w:val="single" w:color="auto" w:sz="4" w:space="0"/>
              <w:left w:val="nil"/>
              <w:bottom w:val="single" w:color="auto" w:sz="4" w:space="0"/>
              <w:right w:val="single" w:color="auto" w:sz="4" w:space="0"/>
            </w:tcBorders>
            <w:noWrap/>
            <w:vAlign w:val="bottom"/>
          </w:tcPr>
          <w:p w14:paraId="13FD7119">
            <w:r>
              <w:t> 49.30</w:t>
            </w:r>
          </w:p>
        </w:tc>
        <w:tc>
          <w:tcPr>
            <w:tcW w:w="960" w:type="dxa"/>
            <w:tcBorders>
              <w:top w:val="single" w:color="auto" w:sz="4" w:space="0"/>
              <w:left w:val="nil"/>
              <w:bottom w:val="single" w:color="auto" w:sz="4" w:space="0"/>
              <w:right w:val="single" w:color="auto" w:sz="4" w:space="0"/>
            </w:tcBorders>
            <w:noWrap/>
            <w:vAlign w:val="bottom"/>
          </w:tcPr>
          <w:p w14:paraId="47A4095F">
            <w:pPr>
              <w:jc w:val="right"/>
              <w:rPr>
                <w:b/>
                <w:u w:val="single"/>
              </w:rPr>
            </w:pPr>
            <w:r>
              <w:rPr>
                <w:b/>
                <w:u w:val="single"/>
              </w:rPr>
              <w:t>0.85</w:t>
            </w:r>
          </w:p>
        </w:tc>
        <w:tc>
          <w:tcPr>
            <w:tcW w:w="960" w:type="dxa"/>
            <w:tcBorders>
              <w:top w:val="single" w:color="auto" w:sz="4" w:space="0"/>
              <w:left w:val="nil"/>
              <w:bottom w:val="single" w:color="auto" w:sz="4" w:space="0"/>
              <w:right w:val="single" w:color="auto" w:sz="4" w:space="0"/>
            </w:tcBorders>
            <w:noWrap/>
            <w:vAlign w:val="bottom"/>
          </w:tcPr>
          <w:p w14:paraId="21023021">
            <w:pPr>
              <w:jc w:val="right"/>
              <w:rPr>
                <w:b/>
                <w:u w:val="single"/>
              </w:rPr>
            </w:pPr>
            <w:r>
              <w:rPr>
                <w:b/>
                <w:u w:val="single"/>
              </w:rPr>
              <w:t>1.73</w:t>
            </w:r>
          </w:p>
        </w:tc>
        <w:tc>
          <w:tcPr>
            <w:tcW w:w="984" w:type="dxa"/>
            <w:tcBorders>
              <w:top w:val="single" w:color="auto" w:sz="4" w:space="0"/>
              <w:left w:val="nil"/>
              <w:bottom w:val="single" w:color="auto" w:sz="4" w:space="0"/>
              <w:right w:val="single" w:color="auto" w:sz="4" w:space="0"/>
            </w:tcBorders>
            <w:noWrap/>
            <w:vAlign w:val="bottom"/>
          </w:tcPr>
          <w:p w14:paraId="30B9E80C">
            <w:pPr>
              <w:jc w:val="right"/>
            </w:pPr>
            <w:r>
              <w:t>76.224</w:t>
            </w:r>
          </w:p>
        </w:tc>
      </w:tr>
      <w:tr w14:paraId="7CD0A096">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388D972C">
            <w:pPr>
              <w:jc w:val="right"/>
            </w:pPr>
            <w:r>
              <w:t>70/2020</w:t>
            </w:r>
          </w:p>
        </w:tc>
        <w:tc>
          <w:tcPr>
            <w:tcW w:w="2260" w:type="dxa"/>
            <w:tcBorders>
              <w:top w:val="single" w:color="auto" w:sz="4" w:space="0"/>
              <w:left w:val="nil"/>
              <w:bottom w:val="single" w:color="auto" w:sz="4" w:space="0"/>
              <w:right w:val="single" w:color="auto" w:sz="4" w:space="0"/>
            </w:tcBorders>
            <w:noWrap/>
            <w:vAlign w:val="bottom"/>
          </w:tcPr>
          <w:p w14:paraId="27C3CD08">
            <w:r>
              <w:t>Top Soil 9</w:t>
            </w:r>
          </w:p>
        </w:tc>
        <w:tc>
          <w:tcPr>
            <w:tcW w:w="960" w:type="dxa"/>
            <w:tcBorders>
              <w:top w:val="single" w:color="auto" w:sz="4" w:space="0"/>
              <w:left w:val="nil"/>
              <w:bottom w:val="single" w:color="auto" w:sz="4" w:space="0"/>
              <w:right w:val="single" w:color="auto" w:sz="4" w:space="0"/>
            </w:tcBorders>
            <w:noWrap/>
            <w:vAlign w:val="bottom"/>
          </w:tcPr>
          <w:p w14:paraId="321B1125">
            <w:pPr>
              <w:jc w:val="right"/>
              <w:rPr>
                <w:b/>
                <w:u w:val="single"/>
              </w:rPr>
            </w:pPr>
            <w:r>
              <w:rPr>
                <w:b/>
                <w:u w:val="single"/>
              </w:rPr>
              <w:t>32.88</w:t>
            </w:r>
          </w:p>
        </w:tc>
        <w:tc>
          <w:tcPr>
            <w:tcW w:w="1053" w:type="dxa"/>
            <w:tcBorders>
              <w:top w:val="single" w:color="auto" w:sz="4" w:space="0"/>
              <w:left w:val="nil"/>
              <w:bottom w:val="single" w:color="auto" w:sz="4" w:space="0"/>
              <w:right w:val="single" w:color="auto" w:sz="4" w:space="0"/>
            </w:tcBorders>
            <w:noWrap/>
            <w:vAlign w:val="bottom"/>
          </w:tcPr>
          <w:p w14:paraId="6FA4EFD5">
            <w:pPr>
              <w:jc w:val="right"/>
              <w:rPr>
                <w:b/>
                <w:u w:val="single"/>
              </w:rPr>
            </w:pPr>
            <w:r>
              <w:rPr>
                <w:b/>
                <w:u w:val="single"/>
              </w:rPr>
              <w:t>33.41</w:t>
            </w:r>
          </w:p>
        </w:tc>
        <w:tc>
          <w:tcPr>
            <w:tcW w:w="1053" w:type="dxa"/>
            <w:tcBorders>
              <w:top w:val="single" w:color="auto" w:sz="4" w:space="0"/>
              <w:left w:val="nil"/>
              <w:bottom w:val="single" w:color="auto" w:sz="4" w:space="0"/>
              <w:right w:val="single" w:color="auto" w:sz="4" w:space="0"/>
            </w:tcBorders>
            <w:noWrap/>
            <w:vAlign w:val="bottom"/>
          </w:tcPr>
          <w:p w14:paraId="755D3EC8">
            <w:pPr>
              <w:jc w:val="right"/>
              <w:rPr>
                <w:b/>
                <w:u w:val="single"/>
              </w:rPr>
            </w:pPr>
            <w:r>
              <w:rPr>
                <w:b/>
                <w:u w:val="single"/>
              </w:rPr>
              <w:t>250.20</w:t>
            </w:r>
          </w:p>
        </w:tc>
        <w:tc>
          <w:tcPr>
            <w:tcW w:w="1053" w:type="dxa"/>
            <w:tcBorders>
              <w:top w:val="single" w:color="auto" w:sz="4" w:space="0"/>
              <w:left w:val="nil"/>
              <w:bottom w:val="single" w:color="auto" w:sz="4" w:space="0"/>
              <w:right w:val="single" w:color="auto" w:sz="4" w:space="0"/>
            </w:tcBorders>
            <w:noWrap/>
            <w:vAlign w:val="bottom"/>
          </w:tcPr>
          <w:p w14:paraId="77CB9DD3">
            <w:pPr>
              <w:jc w:val="right"/>
              <w:rPr>
                <w:b/>
                <w:u w:val="single"/>
              </w:rPr>
            </w:pPr>
            <w:r>
              <w:rPr>
                <w:b/>
                <w:u w:val="single"/>
              </w:rPr>
              <w:t>52.07</w:t>
            </w:r>
          </w:p>
        </w:tc>
        <w:tc>
          <w:tcPr>
            <w:tcW w:w="960" w:type="dxa"/>
            <w:tcBorders>
              <w:top w:val="single" w:color="auto" w:sz="4" w:space="0"/>
              <w:left w:val="nil"/>
              <w:bottom w:val="single" w:color="auto" w:sz="4" w:space="0"/>
              <w:right w:val="single" w:color="auto" w:sz="4" w:space="0"/>
            </w:tcBorders>
            <w:noWrap/>
            <w:vAlign w:val="bottom"/>
          </w:tcPr>
          <w:p w14:paraId="506EEB26">
            <w:pPr>
              <w:jc w:val="right"/>
            </w:pPr>
            <w:r>
              <w:t>185.17</w:t>
            </w:r>
          </w:p>
        </w:tc>
        <w:tc>
          <w:tcPr>
            <w:tcW w:w="1056" w:type="dxa"/>
            <w:tcBorders>
              <w:top w:val="single" w:color="auto" w:sz="4" w:space="0"/>
              <w:left w:val="nil"/>
              <w:bottom w:val="single" w:color="auto" w:sz="4" w:space="0"/>
              <w:right w:val="single" w:color="auto" w:sz="4" w:space="0"/>
            </w:tcBorders>
            <w:noWrap/>
            <w:vAlign w:val="bottom"/>
          </w:tcPr>
          <w:p w14:paraId="0453C3C4">
            <w:pPr>
              <w:jc w:val="right"/>
              <w:rPr>
                <w:b/>
                <w:u w:val="single"/>
              </w:rPr>
            </w:pPr>
            <w:r>
              <w:rPr>
                <w:b/>
                <w:u w:val="single"/>
              </w:rPr>
              <w:t>1.78</w:t>
            </w:r>
          </w:p>
        </w:tc>
        <w:tc>
          <w:tcPr>
            <w:tcW w:w="960" w:type="dxa"/>
            <w:tcBorders>
              <w:top w:val="single" w:color="auto" w:sz="4" w:space="0"/>
              <w:left w:val="nil"/>
              <w:bottom w:val="single" w:color="auto" w:sz="4" w:space="0"/>
              <w:right w:val="single" w:color="auto" w:sz="4" w:space="0"/>
            </w:tcBorders>
            <w:noWrap/>
            <w:vAlign w:val="bottom"/>
          </w:tcPr>
          <w:p w14:paraId="3035178B">
            <w:r>
              <w:t> 0.26</w:t>
            </w:r>
          </w:p>
        </w:tc>
        <w:tc>
          <w:tcPr>
            <w:tcW w:w="960" w:type="dxa"/>
            <w:tcBorders>
              <w:top w:val="single" w:color="auto" w:sz="4" w:space="0"/>
              <w:left w:val="nil"/>
              <w:bottom w:val="single" w:color="auto" w:sz="4" w:space="0"/>
              <w:right w:val="single" w:color="auto" w:sz="4" w:space="0"/>
            </w:tcBorders>
            <w:noWrap/>
            <w:vAlign w:val="bottom"/>
          </w:tcPr>
          <w:p w14:paraId="341B92E1">
            <w:pPr>
              <w:jc w:val="right"/>
            </w:pPr>
            <w:r>
              <w:t>4.63</w:t>
            </w:r>
          </w:p>
        </w:tc>
        <w:tc>
          <w:tcPr>
            <w:tcW w:w="960" w:type="dxa"/>
            <w:tcBorders>
              <w:top w:val="single" w:color="auto" w:sz="4" w:space="0"/>
              <w:left w:val="nil"/>
              <w:bottom w:val="single" w:color="auto" w:sz="4" w:space="0"/>
              <w:right w:val="single" w:color="auto" w:sz="4" w:space="0"/>
            </w:tcBorders>
            <w:noWrap/>
            <w:vAlign w:val="bottom"/>
          </w:tcPr>
          <w:p w14:paraId="76DCC0C0">
            <w:r>
              <w:t> 51.29</w:t>
            </w:r>
          </w:p>
        </w:tc>
        <w:tc>
          <w:tcPr>
            <w:tcW w:w="960" w:type="dxa"/>
            <w:tcBorders>
              <w:top w:val="single" w:color="auto" w:sz="4" w:space="0"/>
              <w:left w:val="nil"/>
              <w:bottom w:val="single" w:color="auto" w:sz="4" w:space="0"/>
              <w:right w:val="single" w:color="auto" w:sz="4" w:space="0"/>
            </w:tcBorders>
            <w:noWrap/>
            <w:vAlign w:val="bottom"/>
          </w:tcPr>
          <w:p w14:paraId="0391C763">
            <w:pPr>
              <w:jc w:val="right"/>
            </w:pPr>
            <w:r>
              <w:t>1.33</w:t>
            </w:r>
          </w:p>
        </w:tc>
        <w:tc>
          <w:tcPr>
            <w:tcW w:w="960" w:type="dxa"/>
            <w:tcBorders>
              <w:top w:val="single" w:color="auto" w:sz="4" w:space="0"/>
              <w:left w:val="nil"/>
              <w:bottom w:val="single" w:color="auto" w:sz="4" w:space="0"/>
              <w:right w:val="single" w:color="auto" w:sz="4" w:space="0"/>
            </w:tcBorders>
            <w:noWrap/>
            <w:vAlign w:val="bottom"/>
          </w:tcPr>
          <w:p w14:paraId="0982229B">
            <w:pPr>
              <w:jc w:val="right"/>
              <w:rPr>
                <w:b/>
                <w:u w:val="single"/>
              </w:rPr>
            </w:pPr>
            <w:r>
              <w:rPr>
                <w:b/>
                <w:u w:val="single"/>
              </w:rPr>
              <w:t>0.63</w:t>
            </w:r>
          </w:p>
        </w:tc>
        <w:tc>
          <w:tcPr>
            <w:tcW w:w="984" w:type="dxa"/>
            <w:tcBorders>
              <w:top w:val="single" w:color="auto" w:sz="4" w:space="0"/>
              <w:left w:val="nil"/>
              <w:bottom w:val="single" w:color="auto" w:sz="4" w:space="0"/>
              <w:right w:val="single" w:color="auto" w:sz="4" w:space="0"/>
            </w:tcBorders>
            <w:noWrap/>
            <w:vAlign w:val="bottom"/>
          </w:tcPr>
          <w:p w14:paraId="515F56AA">
            <w:pPr>
              <w:jc w:val="right"/>
            </w:pPr>
            <w:r>
              <w:t>32.659</w:t>
            </w:r>
          </w:p>
        </w:tc>
      </w:tr>
      <w:tr w14:paraId="50A91374">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4D693549">
            <w:pPr>
              <w:jc w:val="right"/>
            </w:pPr>
            <w:r>
              <w:t>71/2020</w:t>
            </w:r>
          </w:p>
        </w:tc>
        <w:tc>
          <w:tcPr>
            <w:tcW w:w="2260" w:type="dxa"/>
            <w:tcBorders>
              <w:top w:val="single" w:color="auto" w:sz="4" w:space="0"/>
              <w:left w:val="nil"/>
              <w:bottom w:val="single" w:color="auto" w:sz="4" w:space="0"/>
              <w:right w:val="single" w:color="auto" w:sz="4" w:space="0"/>
            </w:tcBorders>
            <w:noWrap/>
            <w:vAlign w:val="bottom"/>
          </w:tcPr>
          <w:p w14:paraId="6E42ADA2">
            <w:r>
              <w:t>Top Soil 10</w:t>
            </w:r>
          </w:p>
        </w:tc>
        <w:tc>
          <w:tcPr>
            <w:tcW w:w="960" w:type="dxa"/>
            <w:tcBorders>
              <w:top w:val="single" w:color="auto" w:sz="4" w:space="0"/>
              <w:left w:val="nil"/>
              <w:bottom w:val="single" w:color="auto" w:sz="4" w:space="0"/>
              <w:right w:val="single" w:color="auto" w:sz="4" w:space="0"/>
            </w:tcBorders>
            <w:noWrap/>
            <w:vAlign w:val="bottom"/>
          </w:tcPr>
          <w:p w14:paraId="10EFC935">
            <w:pPr>
              <w:jc w:val="right"/>
              <w:rPr>
                <w:b/>
                <w:u w:val="single"/>
              </w:rPr>
            </w:pPr>
            <w:r>
              <w:rPr>
                <w:b/>
                <w:u w:val="single"/>
              </w:rPr>
              <w:t>26.53</w:t>
            </w:r>
          </w:p>
        </w:tc>
        <w:tc>
          <w:tcPr>
            <w:tcW w:w="1053" w:type="dxa"/>
            <w:tcBorders>
              <w:top w:val="single" w:color="auto" w:sz="4" w:space="0"/>
              <w:left w:val="nil"/>
              <w:bottom w:val="single" w:color="auto" w:sz="4" w:space="0"/>
              <w:right w:val="single" w:color="auto" w:sz="4" w:space="0"/>
            </w:tcBorders>
            <w:noWrap/>
            <w:vAlign w:val="bottom"/>
          </w:tcPr>
          <w:p w14:paraId="3A4F44A3">
            <w:pPr>
              <w:jc w:val="right"/>
              <w:rPr>
                <w:b/>
                <w:u w:val="single"/>
              </w:rPr>
            </w:pPr>
            <w:r>
              <w:rPr>
                <w:b/>
                <w:u w:val="single"/>
              </w:rPr>
              <w:t>38.18</w:t>
            </w:r>
          </w:p>
        </w:tc>
        <w:tc>
          <w:tcPr>
            <w:tcW w:w="1053" w:type="dxa"/>
            <w:tcBorders>
              <w:top w:val="single" w:color="auto" w:sz="4" w:space="0"/>
              <w:left w:val="nil"/>
              <w:bottom w:val="single" w:color="auto" w:sz="4" w:space="0"/>
              <w:right w:val="single" w:color="auto" w:sz="4" w:space="0"/>
            </w:tcBorders>
            <w:noWrap/>
            <w:vAlign w:val="bottom"/>
          </w:tcPr>
          <w:p w14:paraId="1A9C865D">
            <w:pPr>
              <w:jc w:val="right"/>
            </w:pPr>
            <w:r>
              <w:t>654.69</w:t>
            </w:r>
          </w:p>
        </w:tc>
        <w:tc>
          <w:tcPr>
            <w:tcW w:w="1053" w:type="dxa"/>
            <w:tcBorders>
              <w:top w:val="single" w:color="auto" w:sz="4" w:space="0"/>
              <w:left w:val="nil"/>
              <w:bottom w:val="single" w:color="auto" w:sz="4" w:space="0"/>
              <w:right w:val="single" w:color="auto" w:sz="4" w:space="0"/>
            </w:tcBorders>
            <w:noWrap/>
            <w:vAlign w:val="bottom"/>
          </w:tcPr>
          <w:p w14:paraId="5C9A1675">
            <w:pPr>
              <w:jc w:val="right"/>
              <w:rPr>
                <w:b/>
                <w:u w:val="single"/>
              </w:rPr>
            </w:pPr>
            <w:r>
              <w:rPr>
                <w:b/>
                <w:u w:val="single"/>
              </w:rPr>
              <w:t>96.05</w:t>
            </w:r>
          </w:p>
        </w:tc>
        <w:tc>
          <w:tcPr>
            <w:tcW w:w="960" w:type="dxa"/>
            <w:tcBorders>
              <w:top w:val="single" w:color="auto" w:sz="4" w:space="0"/>
              <w:left w:val="nil"/>
              <w:bottom w:val="single" w:color="auto" w:sz="4" w:space="0"/>
              <w:right w:val="single" w:color="auto" w:sz="4" w:space="0"/>
            </w:tcBorders>
            <w:noWrap/>
            <w:vAlign w:val="bottom"/>
          </w:tcPr>
          <w:p w14:paraId="7A7870DD">
            <w:pPr>
              <w:jc w:val="right"/>
            </w:pPr>
            <w:r>
              <w:t>136.00</w:t>
            </w:r>
          </w:p>
        </w:tc>
        <w:tc>
          <w:tcPr>
            <w:tcW w:w="1056" w:type="dxa"/>
            <w:tcBorders>
              <w:top w:val="single" w:color="auto" w:sz="4" w:space="0"/>
              <w:left w:val="nil"/>
              <w:bottom w:val="single" w:color="auto" w:sz="4" w:space="0"/>
              <w:right w:val="single" w:color="auto" w:sz="4" w:space="0"/>
            </w:tcBorders>
            <w:noWrap/>
            <w:vAlign w:val="bottom"/>
          </w:tcPr>
          <w:p w14:paraId="4C0F0D21">
            <w:pPr>
              <w:jc w:val="right"/>
            </w:pPr>
            <w:r>
              <w:t>2.16</w:t>
            </w:r>
          </w:p>
        </w:tc>
        <w:tc>
          <w:tcPr>
            <w:tcW w:w="960" w:type="dxa"/>
            <w:tcBorders>
              <w:top w:val="single" w:color="auto" w:sz="4" w:space="0"/>
              <w:left w:val="nil"/>
              <w:bottom w:val="single" w:color="auto" w:sz="4" w:space="0"/>
              <w:right w:val="single" w:color="auto" w:sz="4" w:space="0"/>
            </w:tcBorders>
            <w:noWrap/>
            <w:vAlign w:val="bottom"/>
          </w:tcPr>
          <w:p w14:paraId="14147511">
            <w:r>
              <w:t> 0.28</w:t>
            </w:r>
          </w:p>
        </w:tc>
        <w:tc>
          <w:tcPr>
            <w:tcW w:w="960" w:type="dxa"/>
            <w:tcBorders>
              <w:top w:val="single" w:color="auto" w:sz="4" w:space="0"/>
              <w:left w:val="nil"/>
              <w:bottom w:val="single" w:color="auto" w:sz="4" w:space="0"/>
              <w:right w:val="single" w:color="auto" w:sz="4" w:space="0"/>
            </w:tcBorders>
            <w:noWrap/>
            <w:vAlign w:val="bottom"/>
          </w:tcPr>
          <w:p w14:paraId="1AEE82F8">
            <w:pPr>
              <w:jc w:val="right"/>
            </w:pPr>
            <w:r>
              <w:t>4.86</w:t>
            </w:r>
          </w:p>
        </w:tc>
        <w:tc>
          <w:tcPr>
            <w:tcW w:w="960" w:type="dxa"/>
            <w:tcBorders>
              <w:top w:val="single" w:color="auto" w:sz="4" w:space="0"/>
              <w:left w:val="nil"/>
              <w:bottom w:val="single" w:color="auto" w:sz="4" w:space="0"/>
              <w:right w:val="single" w:color="auto" w:sz="4" w:space="0"/>
            </w:tcBorders>
            <w:noWrap/>
            <w:vAlign w:val="bottom"/>
          </w:tcPr>
          <w:p w14:paraId="173CB167">
            <w:r>
              <w:t> 46,03</w:t>
            </w:r>
          </w:p>
        </w:tc>
        <w:tc>
          <w:tcPr>
            <w:tcW w:w="960" w:type="dxa"/>
            <w:tcBorders>
              <w:top w:val="single" w:color="auto" w:sz="4" w:space="0"/>
              <w:left w:val="nil"/>
              <w:bottom w:val="single" w:color="auto" w:sz="4" w:space="0"/>
              <w:right w:val="single" w:color="auto" w:sz="4" w:space="0"/>
            </w:tcBorders>
            <w:noWrap/>
            <w:vAlign w:val="bottom"/>
          </w:tcPr>
          <w:p w14:paraId="3A3BD0C5">
            <w:pPr>
              <w:jc w:val="right"/>
            </w:pPr>
            <w:r>
              <w:t>1.33</w:t>
            </w:r>
          </w:p>
        </w:tc>
        <w:tc>
          <w:tcPr>
            <w:tcW w:w="960" w:type="dxa"/>
            <w:tcBorders>
              <w:top w:val="single" w:color="auto" w:sz="4" w:space="0"/>
              <w:left w:val="nil"/>
              <w:bottom w:val="single" w:color="auto" w:sz="4" w:space="0"/>
              <w:right w:val="single" w:color="auto" w:sz="4" w:space="0"/>
            </w:tcBorders>
            <w:noWrap/>
            <w:vAlign w:val="bottom"/>
          </w:tcPr>
          <w:p w14:paraId="3A34C3A8">
            <w:pPr>
              <w:jc w:val="right"/>
              <w:rPr>
                <w:b/>
                <w:u w:val="single"/>
              </w:rPr>
            </w:pPr>
            <w:r>
              <w:rPr>
                <w:b/>
                <w:u w:val="single"/>
              </w:rPr>
              <w:t>1.19</w:t>
            </w:r>
          </w:p>
        </w:tc>
        <w:tc>
          <w:tcPr>
            <w:tcW w:w="984" w:type="dxa"/>
            <w:tcBorders>
              <w:top w:val="single" w:color="auto" w:sz="4" w:space="0"/>
              <w:left w:val="nil"/>
              <w:bottom w:val="single" w:color="auto" w:sz="4" w:space="0"/>
              <w:right w:val="single" w:color="auto" w:sz="4" w:space="0"/>
            </w:tcBorders>
            <w:noWrap/>
            <w:vAlign w:val="bottom"/>
          </w:tcPr>
          <w:p w14:paraId="3DBEC9AF">
            <w:pPr>
              <w:jc w:val="right"/>
            </w:pPr>
            <w:r>
              <w:t>36.215</w:t>
            </w:r>
          </w:p>
        </w:tc>
      </w:tr>
      <w:tr w14:paraId="7361742D">
        <w:tblPrEx>
          <w:tblCellMar>
            <w:top w:w="0" w:type="dxa"/>
            <w:left w:w="108" w:type="dxa"/>
            <w:bottom w:w="0" w:type="dxa"/>
            <w:right w:w="108"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noWrap/>
            <w:vAlign w:val="bottom"/>
          </w:tcPr>
          <w:p w14:paraId="18E81C34">
            <w:pPr>
              <w:jc w:val="right"/>
            </w:pPr>
          </w:p>
        </w:tc>
        <w:tc>
          <w:tcPr>
            <w:tcW w:w="2260" w:type="dxa"/>
            <w:tcBorders>
              <w:top w:val="single" w:color="auto" w:sz="4" w:space="0"/>
              <w:left w:val="nil"/>
              <w:bottom w:val="single" w:color="auto" w:sz="4" w:space="0"/>
              <w:right w:val="single" w:color="auto" w:sz="4" w:space="0"/>
            </w:tcBorders>
            <w:noWrap/>
            <w:vAlign w:val="bottom"/>
          </w:tcPr>
          <w:p w14:paraId="34FA046E">
            <w:r>
              <w:t>AVERAGE</w:t>
            </w:r>
          </w:p>
        </w:tc>
        <w:tc>
          <w:tcPr>
            <w:tcW w:w="960" w:type="dxa"/>
            <w:tcBorders>
              <w:top w:val="single" w:color="auto" w:sz="4" w:space="0"/>
              <w:left w:val="nil"/>
              <w:bottom w:val="single" w:color="auto" w:sz="4" w:space="0"/>
              <w:right w:val="single" w:color="auto" w:sz="4" w:space="0"/>
            </w:tcBorders>
            <w:noWrap/>
            <w:vAlign w:val="bottom"/>
          </w:tcPr>
          <w:p w14:paraId="77CC5B59">
            <w:pPr>
              <w:jc w:val="right"/>
              <w:rPr>
                <w:b/>
                <w:bCs/>
                <w:u w:val="single"/>
              </w:rPr>
            </w:pPr>
            <w:r>
              <w:rPr>
                <w:rFonts w:ascii="Calibri" w:hAnsi="Calibri" w:cs="Calibri"/>
                <w:b/>
                <w:bCs/>
              </w:rPr>
              <w:t>28.269</w:t>
            </w:r>
          </w:p>
        </w:tc>
        <w:tc>
          <w:tcPr>
            <w:tcW w:w="1053" w:type="dxa"/>
            <w:tcBorders>
              <w:top w:val="single" w:color="auto" w:sz="4" w:space="0"/>
              <w:left w:val="nil"/>
              <w:bottom w:val="single" w:color="auto" w:sz="4" w:space="0"/>
              <w:right w:val="single" w:color="auto" w:sz="4" w:space="0"/>
            </w:tcBorders>
            <w:noWrap/>
            <w:vAlign w:val="bottom"/>
          </w:tcPr>
          <w:p w14:paraId="0B6F6409">
            <w:pPr>
              <w:jc w:val="right"/>
              <w:rPr>
                <w:b/>
                <w:bCs/>
                <w:u w:val="single"/>
              </w:rPr>
            </w:pPr>
            <w:r>
              <w:rPr>
                <w:rFonts w:ascii="Calibri" w:hAnsi="Calibri" w:cs="Calibri"/>
                <w:b/>
                <w:bCs/>
              </w:rPr>
              <w:t>41.673</w:t>
            </w:r>
          </w:p>
        </w:tc>
        <w:tc>
          <w:tcPr>
            <w:tcW w:w="1053" w:type="dxa"/>
            <w:tcBorders>
              <w:top w:val="single" w:color="auto" w:sz="4" w:space="0"/>
              <w:left w:val="nil"/>
              <w:bottom w:val="single" w:color="auto" w:sz="4" w:space="0"/>
              <w:right w:val="single" w:color="auto" w:sz="4" w:space="0"/>
            </w:tcBorders>
            <w:noWrap/>
            <w:vAlign w:val="bottom"/>
          </w:tcPr>
          <w:p w14:paraId="06E47A21">
            <w:pPr>
              <w:jc w:val="right"/>
            </w:pPr>
            <w:r>
              <w:rPr>
                <w:rFonts w:ascii="Calibri" w:hAnsi="Calibri" w:cs="Calibri"/>
              </w:rPr>
              <w:t>645.371</w:t>
            </w:r>
          </w:p>
        </w:tc>
        <w:tc>
          <w:tcPr>
            <w:tcW w:w="1053" w:type="dxa"/>
            <w:tcBorders>
              <w:top w:val="single" w:color="auto" w:sz="4" w:space="0"/>
              <w:left w:val="nil"/>
              <w:bottom w:val="single" w:color="auto" w:sz="4" w:space="0"/>
              <w:right w:val="single" w:color="auto" w:sz="4" w:space="0"/>
            </w:tcBorders>
            <w:noWrap/>
            <w:vAlign w:val="bottom"/>
          </w:tcPr>
          <w:p w14:paraId="6145EAB4">
            <w:pPr>
              <w:jc w:val="right"/>
              <w:rPr>
                <w:b/>
                <w:bCs/>
                <w:u w:val="single"/>
              </w:rPr>
            </w:pPr>
            <w:r>
              <w:rPr>
                <w:rFonts w:ascii="Calibri" w:hAnsi="Calibri" w:cs="Calibri"/>
                <w:b/>
                <w:bCs/>
              </w:rPr>
              <w:t>90.978</w:t>
            </w:r>
          </w:p>
        </w:tc>
        <w:tc>
          <w:tcPr>
            <w:tcW w:w="960" w:type="dxa"/>
            <w:tcBorders>
              <w:top w:val="single" w:color="auto" w:sz="4" w:space="0"/>
              <w:left w:val="nil"/>
              <w:bottom w:val="single" w:color="auto" w:sz="4" w:space="0"/>
              <w:right w:val="single" w:color="auto" w:sz="4" w:space="0"/>
            </w:tcBorders>
            <w:noWrap/>
            <w:vAlign w:val="bottom"/>
          </w:tcPr>
          <w:p w14:paraId="2874CC78">
            <w:pPr>
              <w:jc w:val="right"/>
            </w:pPr>
            <w:r>
              <w:rPr>
                <w:rFonts w:ascii="Calibri" w:hAnsi="Calibri" w:cs="Calibri"/>
              </w:rPr>
              <w:t>160.881</w:t>
            </w:r>
          </w:p>
        </w:tc>
        <w:tc>
          <w:tcPr>
            <w:tcW w:w="1056" w:type="dxa"/>
            <w:tcBorders>
              <w:top w:val="single" w:color="auto" w:sz="4" w:space="0"/>
              <w:left w:val="nil"/>
              <w:bottom w:val="single" w:color="auto" w:sz="4" w:space="0"/>
              <w:right w:val="single" w:color="auto" w:sz="4" w:space="0"/>
            </w:tcBorders>
            <w:noWrap/>
            <w:vAlign w:val="bottom"/>
          </w:tcPr>
          <w:p w14:paraId="4DAC1DAF">
            <w:pPr>
              <w:jc w:val="right"/>
            </w:pPr>
            <w:r>
              <w:rPr>
                <w:rFonts w:ascii="Calibri" w:hAnsi="Calibri" w:cs="Calibri"/>
              </w:rPr>
              <w:t>1.989</w:t>
            </w:r>
          </w:p>
        </w:tc>
        <w:tc>
          <w:tcPr>
            <w:tcW w:w="960" w:type="dxa"/>
            <w:tcBorders>
              <w:top w:val="single" w:color="auto" w:sz="4" w:space="0"/>
              <w:left w:val="nil"/>
              <w:bottom w:val="single" w:color="auto" w:sz="4" w:space="0"/>
              <w:right w:val="single" w:color="auto" w:sz="4" w:space="0"/>
            </w:tcBorders>
            <w:noWrap/>
            <w:vAlign w:val="bottom"/>
          </w:tcPr>
          <w:p w14:paraId="043C910C">
            <w:pPr>
              <w:rPr>
                <w:b/>
                <w:bCs/>
              </w:rPr>
            </w:pPr>
            <w:r>
              <w:rPr>
                <w:rFonts w:ascii="Calibri" w:hAnsi="Calibri" w:cs="Calibri"/>
                <w:b/>
                <w:bCs/>
              </w:rPr>
              <w:t>0.24</w:t>
            </w:r>
          </w:p>
        </w:tc>
        <w:tc>
          <w:tcPr>
            <w:tcW w:w="960" w:type="dxa"/>
            <w:tcBorders>
              <w:top w:val="single" w:color="auto" w:sz="4" w:space="0"/>
              <w:left w:val="nil"/>
              <w:bottom w:val="single" w:color="auto" w:sz="4" w:space="0"/>
              <w:right w:val="single" w:color="auto" w:sz="4" w:space="0"/>
            </w:tcBorders>
            <w:noWrap/>
            <w:vAlign w:val="bottom"/>
          </w:tcPr>
          <w:p w14:paraId="56D39706">
            <w:pPr>
              <w:jc w:val="right"/>
            </w:pPr>
            <w:r>
              <w:rPr>
                <w:rFonts w:ascii="Calibri" w:hAnsi="Calibri" w:cs="Calibri"/>
              </w:rPr>
              <w:t>4.781</w:t>
            </w:r>
          </w:p>
        </w:tc>
        <w:tc>
          <w:tcPr>
            <w:tcW w:w="960" w:type="dxa"/>
            <w:tcBorders>
              <w:top w:val="single" w:color="auto" w:sz="4" w:space="0"/>
              <w:left w:val="nil"/>
              <w:bottom w:val="single" w:color="auto" w:sz="4" w:space="0"/>
              <w:right w:val="single" w:color="auto" w:sz="4" w:space="0"/>
            </w:tcBorders>
            <w:noWrap/>
            <w:vAlign w:val="bottom"/>
          </w:tcPr>
          <w:p w14:paraId="3933D9DE">
            <w:r>
              <w:rPr>
                <w:rFonts w:ascii="Calibri" w:hAnsi="Calibri" w:cs="Calibri"/>
              </w:rPr>
              <w:t>50.499</w:t>
            </w:r>
          </w:p>
        </w:tc>
        <w:tc>
          <w:tcPr>
            <w:tcW w:w="960" w:type="dxa"/>
            <w:tcBorders>
              <w:top w:val="single" w:color="auto" w:sz="4" w:space="0"/>
              <w:left w:val="nil"/>
              <w:bottom w:val="single" w:color="auto" w:sz="4" w:space="0"/>
              <w:right w:val="single" w:color="auto" w:sz="4" w:space="0"/>
            </w:tcBorders>
            <w:noWrap/>
            <w:vAlign w:val="bottom"/>
          </w:tcPr>
          <w:p w14:paraId="2EE0ED53">
            <w:pPr>
              <w:jc w:val="right"/>
              <w:rPr>
                <w:b/>
                <w:bCs/>
              </w:rPr>
            </w:pPr>
            <w:r>
              <w:rPr>
                <w:rFonts w:ascii="Calibri" w:hAnsi="Calibri" w:cs="Calibri"/>
                <w:b/>
                <w:bCs/>
              </w:rPr>
              <w:t>0.901</w:t>
            </w:r>
          </w:p>
        </w:tc>
        <w:tc>
          <w:tcPr>
            <w:tcW w:w="960" w:type="dxa"/>
            <w:tcBorders>
              <w:top w:val="single" w:color="auto" w:sz="4" w:space="0"/>
              <w:left w:val="nil"/>
              <w:bottom w:val="single" w:color="auto" w:sz="4" w:space="0"/>
              <w:right w:val="single" w:color="auto" w:sz="4" w:space="0"/>
            </w:tcBorders>
            <w:noWrap/>
            <w:vAlign w:val="bottom"/>
          </w:tcPr>
          <w:p w14:paraId="6F8D1C5C">
            <w:pPr>
              <w:jc w:val="right"/>
              <w:rPr>
                <w:b/>
                <w:bCs/>
                <w:u w:val="single"/>
              </w:rPr>
            </w:pPr>
            <w:r>
              <w:rPr>
                <w:rFonts w:ascii="Calibri" w:hAnsi="Calibri" w:cs="Calibri"/>
                <w:b/>
                <w:bCs/>
              </w:rPr>
              <w:t>1.374</w:t>
            </w:r>
          </w:p>
        </w:tc>
        <w:tc>
          <w:tcPr>
            <w:tcW w:w="984" w:type="dxa"/>
            <w:tcBorders>
              <w:top w:val="single" w:color="auto" w:sz="4" w:space="0"/>
              <w:left w:val="nil"/>
              <w:bottom w:val="single" w:color="auto" w:sz="4" w:space="0"/>
              <w:right w:val="single" w:color="auto" w:sz="4" w:space="0"/>
            </w:tcBorders>
            <w:noWrap/>
            <w:vAlign w:val="bottom"/>
          </w:tcPr>
          <w:p w14:paraId="3BBDE1DA">
            <w:pPr>
              <w:jc w:val="right"/>
            </w:pPr>
            <w:r>
              <w:rPr>
                <w:rFonts w:ascii="Calibri" w:hAnsi="Calibri" w:cs="Calibri"/>
              </w:rPr>
              <w:t>55.5973</w:t>
            </w:r>
          </w:p>
        </w:tc>
      </w:tr>
    </w:tbl>
    <w:p w14:paraId="46EB6FDD">
      <w:pPr>
        <w:tabs>
          <w:tab w:val="left" w:pos="1155"/>
        </w:tabs>
        <w:rPr>
          <w:b/>
        </w:rPr>
      </w:pPr>
      <w:r>
        <w:rPr>
          <w:rFonts w:ascii="Times New Roman" w:hAnsi="Times New Roman"/>
          <w:b/>
          <w:i/>
          <w:spacing w:val="-3"/>
          <w:sz w:val="16"/>
        </w:rPr>
        <w:t>Toxicities</w:t>
      </w:r>
      <w:r>
        <w:rPr>
          <w:rFonts w:cs="Calibri"/>
          <w:b/>
          <w:i/>
          <w:sz w:val="16"/>
        </w:rPr>
        <w:t> </w:t>
      </w:r>
      <w:r>
        <w:rPr>
          <w:rFonts w:ascii="Times New Roman" w:hAnsi="Times New Roman"/>
          <w:b/>
          <w:i/>
          <w:spacing w:val="-2"/>
          <w:sz w:val="16"/>
        </w:rPr>
        <w:t>are</w:t>
      </w:r>
      <w:r>
        <w:rPr>
          <w:rFonts w:cs="Calibri"/>
          <w:b/>
          <w:i/>
          <w:sz w:val="16"/>
        </w:rPr>
        <w:t> </w:t>
      </w:r>
      <w:r>
        <w:rPr>
          <w:rFonts w:ascii="Times New Roman" w:hAnsi="Times New Roman"/>
          <w:b/>
          <w:i/>
          <w:spacing w:val="-3"/>
          <w:sz w:val="16"/>
        </w:rPr>
        <w:t>bracketed):</w:t>
      </w:r>
      <w:r>
        <w:rPr>
          <w:rFonts w:cs="Calibri"/>
          <w:b/>
          <w:i/>
          <w:w w:val="215"/>
          <w:sz w:val="16"/>
          <w:u w:val="single"/>
        </w:rPr>
        <w:t> </w:t>
      </w:r>
      <w:r>
        <w:rPr>
          <w:rFonts w:ascii="Times New Roman" w:hAnsi="Times New Roman"/>
          <w:b/>
          <w:i/>
          <w:spacing w:val="-2"/>
          <w:sz w:val="16"/>
          <w:u w:val="single"/>
        </w:rPr>
        <w:t>Deficiencies are underlined and bolded:</w:t>
      </w:r>
      <w:r>
        <w:rPr>
          <w:rFonts w:cs="Calibri"/>
          <w:b/>
          <w:i/>
          <w:spacing w:val="1"/>
          <w:sz w:val="16"/>
        </w:rPr>
        <w:t> </w:t>
      </w:r>
      <w:r>
        <w:rPr>
          <w:rFonts w:ascii="Times New Roman" w:hAnsi="Times New Roman"/>
          <w:b/>
          <w:i/>
          <w:spacing w:val="-5"/>
          <w:sz w:val="16"/>
        </w:rPr>
        <w:t>To</w:t>
      </w:r>
      <w:r>
        <w:rPr>
          <w:rFonts w:cs="Calibri"/>
          <w:b/>
          <w:i/>
          <w:spacing w:val="3"/>
          <w:sz w:val="16"/>
        </w:rPr>
        <w:t> </w:t>
      </w:r>
      <w:r>
        <w:rPr>
          <w:rFonts w:ascii="Times New Roman" w:hAnsi="Times New Roman"/>
          <w:b/>
          <w:i/>
          <w:spacing w:val="-3"/>
          <w:sz w:val="16"/>
        </w:rPr>
        <w:t>convert</w:t>
      </w:r>
      <w:r>
        <w:rPr>
          <w:rFonts w:cs="Calibri"/>
          <w:b/>
          <w:i/>
          <w:spacing w:val="3"/>
          <w:sz w:val="16"/>
        </w:rPr>
        <w:t> </w:t>
      </w:r>
      <w:r>
        <w:rPr>
          <w:rFonts w:ascii="Times New Roman" w:hAnsi="Times New Roman"/>
          <w:b/>
          <w:i/>
          <w:spacing w:val="-4"/>
          <w:sz w:val="16"/>
        </w:rPr>
        <w:t>mg/kg</w:t>
      </w:r>
      <w:r>
        <w:rPr>
          <w:rFonts w:cs="Calibri"/>
          <w:b/>
          <w:i/>
          <w:spacing w:val="1"/>
          <w:sz w:val="16"/>
        </w:rPr>
        <w:t> </w:t>
      </w:r>
      <w:r>
        <w:rPr>
          <w:rFonts w:ascii="Times New Roman" w:hAnsi="Times New Roman"/>
          <w:b/>
          <w:i/>
          <w:spacing w:val="-3"/>
          <w:sz w:val="16"/>
        </w:rPr>
        <w:t>to</w:t>
      </w:r>
      <w:r>
        <w:rPr>
          <w:rFonts w:cs="Calibri"/>
          <w:b/>
          <w:i/>
          <w:spacing w:val="3"/>
          <w:sz w:val="16"/>
        </w:rPr>
        <w:t> </w:t>
      </w:r>
      <w:r>
        <w:rPr>
          <w:rFonts w:ascii="Times New Roman" w:hAnsi="Times New Roman"/>
          <w:b/>
          <w:i/>
          <w:spacing w:val="-5"/>
          <w:sz w:val="16"/>
        </w:rPr>
        <w:t>%</w:t>
      </w:r>
      <w:r>
        <w:rPr>
          <w:rFonts w:cs="Calibri"/>
          <w:b/>
          <w:i/>
          <w:sz w:val="16"/>
        </w:rPr>
        <w:t> </w:t>
      </w:r>
      <w:r>
        <w:rPr>
          <w:rFonts w:ascii="Times New Roman" w:hAnsi="Times New Roman"/>
          <w:b/>
          <w:i/>
          <w:spacing w:val="-3"/>
          <w:sz w:val="16"/>
        </w:rPr>
        <w:t>multiply</w:t>
      </w:r>
      <w:r>
        <w:rPr>
          <w:rFonts w:cs="Calibri"/>
          <w:b/>
          <w:i/>
          <w:spacing w:val="1"/>
          <w:sz w:val="16"/>
        </w:rPr>
        <w:t> </w:t>
      </w:r>
      <w:r>
        <w:rPr>
          <w:rFonts w:ascii="Times New Roman" w:hAnsi="Times New Roman"/>
          <w:b/>
          <w:i/>
          <w:spacing w:val="-4"/>
          <w:sz w:val="16"/>
        </w:rPr>
        <w:t>mg/kg</w:t>
      </w:r>
      <w:r>
        <w:rPr>
          <w:rFonts w:cs="Calibri"/>
          <w:b/>
          <w:i/>
          <w:sz w:val="16"/>
        </w:rPr>
        <w:t> </w:t>
      </w:r>
      <w:r>
        <w:rPr>
          <w:rFonts w:ascii="Times New Roman" w:hAnsi="Times New Roman"/>
          <w:b/>
          <w:i/>
          <w:spacing w:val="-2"/>
          <w:sz w:val="16"/>
        </w:rPr>
        <w:t>by</w:t>
      </w:r>
      <w:r>
        <w:rPr>
          <w:rFonts w:cs="Calibri"/>
          <w:b/>
          <w:i/>
          <w:sz w:val="16"/>
        </w:rPr>
        <w:t> </w:t>
      </w:r>
      <w:r>
        <w:rPr>
          <w:rFonts w:ascii="Times New Roman" w:hAnsi="Times New Roman"/>
          <w:b/>
          <w:i/>
          <w:spacing w:val="-3"/>
          <w:sz w:val="16"/>
        </w:rPr>
        <w:t>0.0001</w:t>
      </w:r>
      <w:r>
        <w:rPr>
          <w:b/>
        </w:rPr>
        <w:tab/>
      </w:r>
    </w:p>
    <w:p w14:paraId="5C871FCE">
      <w:pPr>
        <w:sectPr>
          <w:pgSz w:w="16838" w:h="11906" w:orient="landscape"/>
          <w:pgMar w:top="1440" w:right="1440" w:bottom="1440" w:left="1440" w:header="708" w:footer="708" w:gutter="0"/>
          <w:cols w:space="708" w:num="1"/>
          <w:docGrid w:linePitch="360" w:charSpace="0"/>
        </w:sectPr>
      </w:pPr>
    </w:p>
    <w:p w14:paraId="108C49A8">
      <w:pPr>
        <w:pStyle w:val="3"/>
        <w:rPr>
          <w:i w:val="0"/>
          <w:iCs w:val="0"/>
        </w:rPr>
      </w:pPr>
      <w:bookmarkStart w:id="252" w:name="_Toc229155086"/>
      <w:r>
        <w:rPr>
          <w:i w:val="0"/>
          <w:iCs w:val="0"/>
        </w:rPr>
        <w:t>APPENDIX 4: HPLC PEAKS FOR VITAMIN E CONCENTRATIONS</w:t>
      </w:r>
      <w:bookmarkEnd w:id="252"/>
    </w:p>
    <w:p w14:paraId="77714E90">
      <w:r>
        <w:rPr>
          <w:lang w:eastAsia="en-GB"/>
        </w:rPr>
        <w:drawing>
          <wp:inline distT="0" distB="0" distL="0" distR="0">
            <wp:extent cx="5943600" cy="2732405"/>
            <wp:effectExtent l="0" t="0" r="0" b="0"/>
            <wp:docPr id="1331354996" name="Picture 1331354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354996" name="Picture 133135499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6240F39A"/>
    <w:p w14:paraId="5C0809B6">
      <w:r>
        <w:t>Peak#</w:t>
      </w:r>
      <w:r>
        <w:tab/>
      </w:r>
      <w:r>
        <w:t>Ret. Time</w:t>
      </w:r>
      <w:r>
        <w:tab/>
      </w:r>
      <w:r>
        <w:t>Area</w:t>
      </w:r>
      <w:r>
        <w:tab/>
      </w:r>
      <w:r>
        <w:t>Height</w:t>
      </w:r>
      <w:r>
        <w:tab/>
      </w:r>
      <w:r>
        <w:t>Mark</w:t>
      </w:r>
      <w:r>
        <w:tab/>
      </w:r>
      <w:r>
        <w:t>Conc.</w:t>
      </w:r>
      <w:r>
        <w:tab/>
      </w:r>
      <w:r>
        <w:t>Unit</w:t>
      </w:r>
      <w:r>
        <w:tab/>
      </w:r>
      <w:r>
        <w:t>ID#</w:t>
      </w:r>
      <w:r>
        <w:tab/>
      </w:r>
      <w:r>
        <w:t>Name</w:t>
      </w:r>
      <w:r>
        <w:tab/>
      </w:r>
      <w:r>
        <w:t>Area%</w:t>
      </w:r>
    </w:p>
    <w:p w14:paraId="56BD9060">
      <w:r>
        <w:t>1</w:t>
      </w:r>
      <w:r>
        <w:tab/>
      </w:r>
      <w:r>
        <w:t>8.356</w:t>
      </w:r>
      <w:r>
        <w:tab/>
      </w:r>
      <w:r>
        <w:t>1169123</w:t>
      </w:r>
      <w:r>
        <w:tab/>
      </w:r>
      <w:r>
        <w:t>22743</w:t>
      </w:r>
      <w:r>
        <w:tab/>
      </w:r>
      <w:r>
        <w:t xml:space="preserve">   </w:t>
      </w:r>
      <w:r>
        <w:tab/>
      </w:r>
      <w:r>
        <w:t>100.000</w:t>
      </w:r>
      <w:r>
        <w:tab/>
      </w:r>
      <w:r>
        <w:tab/>
      </w:r>
      <w:r>
        <w:tab/>
      </w:r>
      <w:r>
        <w:tab/>
      </w:r>
      <w:r>
        <w:t>100.000</w:t>
      </w:r>
    </w:p>
    <w:p w14:paraId="1FBC4909">
      <w:r>
        <w:t>Total</w:t>
      </w:r>
      <w:r>
        <w:tab/>
      </w:r>
      <w:r>
        <w:tab/>
      </w:r>
      <w:r>
        <w:t>1169123</w:t>
      </w:r>
      <w:r>
        <w:tab/>
      </w:r>
      <w:r>
        <w:t>22743</w:t>
      </w:r>
      <w:r>
        <w:tab/>
      </w:r>
      <w:r>
        <w:tab/>
      </w:r>
      <w:r>
        <w:t>100.000</w:t>
      </w:r>
      <w:r>
        <w:tab/>
      </w:r>
      <w:r>
        <w:tab/>
      </w:r>
      <w:r>
        <w:tab/>
      </w:r>
      <w:r>
        <w:tab/>
      </w:r>
      <w:r>
        <w:t>100.000</w:t>
      </w:r>
    </w:p>
    <w:p w14:paraId="3E797C3F"/>
    <w:p w14:paraId="668EFB8E"/>
    <w:p w14:paraId="549D1DEF">
      <w:r>
        <w:rPr>
          <w:lang w:eastAsia="en-GB"/>
        </w:rPr>
        <w:drawing>
          <wp:inline distT="0" distB="0" distL="0" distR="0">
            <wp:extent cx="5943600" cy="2732405"/>
            <wp:effectExtent l="0" t="0" r="0" b="0"/>
            <wp:docPr id="67863106" name="Picture 67863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63106" name="Picture 6786310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2104FD28">
      <w:r>
        <w:t>Peak#</w:t>
      </w:r>
      <w:r>
        <w:tab/>
      </w:r>
      <w:r>
        <w:t>Ret. Time</w:t>
      </w:r>
      <w:r>
        <w:tab/>
      </w:r>
      <w:r>
        <w:t>Area</w:t>
      </w:r>
      <w:r>
        <w:tab/>
      </w:r>
      <w:r>
        <w:t>Height</w:t>
      </w:r>
      <w:r>
        <w:tab/>
      </w:r>
      <w:r>
        <w:t>Mark</w:t>
      </w:r>
      <w:r>
        <w:tab/>
      </w:r>
      <w:r>
        <w:t>Conc.</w:t>
      </w:r>
      <w:r>
        <w:tab/>
      </w:r>
      <w:r>
        <w:t>Unit</w:t>
      </w:r>
      <w:r>
        <w:tab/>
      </w:r>
      <w:r>
        <w:t>ID#</w:t>
      </w:r>
      <w:r>
        <w:tab/>
      </w:r>
      <w:r>
        <w:t>Name</w:t>
      </w:r>
      <w:r>
        <w:tab/>
      </w:r>
      <w:r>
        <w:t>Area%</w:t>
      </w:r>
    </w:p>
    <w:p w14:paraId="2A9D7564">
      <w:r>
        <w:t>1</w:t>
      </w:r>
      <w:r>
        <w:tab/>
      </w:r>
      <w:r>
        <w:t>7.527</w:t>
      </w:r>
      <w:r>
        <w:tab/>
      </w:r>
      <w:r>
        <w:t>2274208</w:t>
      </w:r>
      <w:r>
        <w:tab/>
      </w:r>
      <w:r>
        <w:t>44033</w:t>
      </w:r>
      <w:r>
        <w:tab/>
      </w:r>
      <w:r>
        <w:t xml:space="preserve">   </w:t>
      </w:r>
      <w:r>
        <w:tab/>
      </w:r>
      <w:r>
        <w:t>100.000</w:t>
      </w:r>
      <w:r>
        <w:tab/>
      </w:r>
      <w:r>
        <w:tab/>
      </w:r>
      <w:r>
        <w:tab/>
      </w:r>
      <w:r>
        <w:tab/>
      </w:r>
      <w:r>
        <w:t>100.000</w:t>
      </w:r>
    </w:p>
    <w:p w14:paraId="1048BE77">
      <w:r>
        <w:t>Total</w:t>
      </w:r>
      <w:r>
        <w:tab/>
      </w:r>
      <w:r>
        <w:tab/>
      </w:r>
      <w:r>
        <w:t>2274208</w:t>
      </w:r>
      <w:r>
        <w:tab/>
      </w:r>
      <w:r>
        <w:t>44033</w:t>
      </w:r>
      <w:r>
        <w:tab/>
      </w:r>
      <w:r>
        <w:tab/>
      </w:r>
      <w:r>
        <w:t>100.000</w:t>
      </w:r>
      <w:r>
        <w:tab/>
      </w:r>
      <w:r>
        <w:tab/>
      </w:r>
      <w:r>
        <w:tab/>
      </w:r>
      <w:r>
        <w:tab/>
      </w:r>
      <w:r>
        <w:t>100.000</w:t>
      </w:r>
    </w:p>
    <w:p w14:paraId="7B6A08F6">
      <w:r>
        <w:rPr>
          <w:lang w:eastAsia="en-GB"/>
        </w:rPr>
        <w:drawing>
          <wp:inline distT="0" distB="0" distL="0" distR="0">
            <wp:extent cx="5943600" cy="2732405"/>
            <wp:effectExtent l="0" t="0" r="0" b="0"/>
            <wp:docPr id="1390543404" name="Picture 1390543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543404" name="Picture 139054340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67BFDFC8">
      <w:r>
        <w:t>Peak#</w:t>
      </w:r>
      <w:r>
        <w:tab/>
      </w:r>
      <w:r>
        <w:t>Ret. Time</w:t>
      </w:r>
      <w:r>
        <w:tab/>
      </w:r>
      <w:r>
        <w:t>Area</w:t>
      </w:r>
      <w:r>
        <w:tab/>
      </w:r>
      <w:r>
        <w:t>Height</w:t>
      </w:r>
      <w:r>
        <w:tab/>
      </w:r>
      <w:r>
        <w:t>Mark</w:t>
      </w:r>
      <w:r>
        <w:tab/>
      </w:r>
      <w:r>
        <w:t>Conc.</w:t>
      </w:r>
      <w:r>
        <w:tab/>
      </w:r>
      <w:r>
        <w:t>Unit</w:t>
      </w:r>
      <w:r>
        <w:tab/>
      </w:r>
      <w:r>
        <w:t>ID#</w:t>
      </w:r>
      <w:r>
        <w:tab/>
      </w:r>
      <w:r>
        <w:t>Name</w:t>
      </w:r>
      <w:r>
        <w:tab/>
      </w:r>
      <w:r>
        <w:t>Area%</w:t>
      </w:r>
    </w:p>
    <w:p w14:paraId="23AAB83B">
      <w:r>
        <w:t>1</w:t>
      </w:r>
      <w:r>
        <w:tab/>
      </w:r>
      <w:r>
        <w:t>7.309</w:t>
      </w:r>
      <w:r>
        <w:tab/>
      </w:r>
      <w:r>
        <w:t>3080766</w:t>
      </w:r>
      <w:r>
        <w:tab/>
      </w:r>
      <w:r>
        <w:t>59591</w:t>
      </w:r>
      <w:r>
        <w:tab/>
      </w:r>
      <w:r>
        <w:t xml:space="preserve">   </w:t>
      </w:r>
      <w:r>
        <w:tab/>
      </w:r>
      <w:r>
        <w:t>100.000</w:t>
      </w:r>
      <w:r>
        <w:tab/>
      </w:r>
      <w:r>
        <w:tab/>
      </w:r>
      <w:r>
        <w:tab/>
      </w:r>
      <w:r>
        <w:tab/>
      </w:r>
      <w:r>
        <w:t>100.000</w:t>
      </w:r>
    </w:p>
    <w:p w14:paraId="312491C7">
      <w:r>
        <w:t>Total</w:t>
      </w:r>
      <w:r>
        <w:tab/>
      </w:r>
      <w:r>
        <w:tab/>
      </w:r>
      <w:r>
        <w:t>3080766</w:t>
      </w:r>
      <w:r>
        <w:tab/>
      </w:r>
      <w:r>
        <w:t>59591</w:t>
      </w:r>
      <w:r>
        <w:tab/>
      </w:r>
      <w:r>
        <w:tab/>
      </w:r>
      <w:r>
        <w:t>100.000</w:t>
      </w:r>
      <w:r>
        <w:tab/>
      </w:r>
      <w:r>
        <w:tab/>
      </w:r>
      <w:r>
        <w:tab/>
      </w:r>
      <w:r>
        <w:tab/>
      </w:r>
      <w:r>
        <w:t>100.000</w:t>
      </w:r>
    </w:p>
    <w:p w14:paraId="2C45FC32"/>
    <w:p w14:paraId="0A45479E">
      <w:r>
        <w:rPr>
          <w:lang w:eastAsia="en-GB"/>
        </w:rPr>
        <w:drawing>
          <wp:inline distT="0" distB="0" distL="0" distR="0">
            <wp:extent cx="5943600" cy="2732405"/>
            <wp:effectExtent l="0" t="0" r="0" b="0"/>
            <wp:docPr id="214889986" name="Picture 214889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889986" name="Picture 21488998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5A076FDC"/>
    <w:p w14:paraId="3D056250">
      <w:r>
        <w:t>Peak#</w:t>
      </w:r>
      <w:r>
        <w:tab/>
      </w:r>
      <w:r>
        <w:t>Ret. Time</w:t>
      </w:r>
      <w:r>
        <w:tab/>
      </w:r>
      <w:r>
        <w:t>Area</w:t>
      </w:r>
      <w:r>
        <w:tab/>
      </w:r>
      <w:r>
        <w:t>Height</w:t>
      </w:r>
      <w:r>
        <w:tab/>
      </w:r>
      <w:r>
        <w:t>Mark</w:t>
      </w:r>
      <w:r>
        <w:tab/>
      </w:r>
      <w:r>
        <w:t>Conc.</w:t>
      </w:r>
      <w:r>
        <w:tab/>
      </w:r>
      <w:r>
        <w:t>Unit</w:t>
      </w:r>
      <w:r>
        <w:tab/>
      </w:r>
      <w:r>
        <w:t>ID#</w:t>
      </w:r>
      <w:r>
        <w:tab/>
      </w:r>
      <w:r>
        <w:t>Name</w:t>
      </w:r>
      <w:r>
        <w:tab/>
      </w:r>
      <w:r>
        <w:t>Area%</w:t>
      </w:r>
    </w:p>
    <w:p w14:paraId="369DF86E">
      <w:r>
        <w:t>1</w:t>
      </w:r>
      <w:r>
        <w:tab/>
      </w:r>
      <w:r>
        <w:t>7.202</w:t>
      </w:r>
      <w:r>
        <w:tab/>
      </w:r>
      <w:r>
        <w:t>3863343</w:t>
      </w:r>
      <w:r>
        <w:tab/>
      </w:r>
      <w:r>
        <w:t>75356</w:t>
      </w:r>
      <w:r>
        <w:tab/>
      </w:r>
      <w:r>
        <w:t xml:space="preserve">   </w:t>
      </w:r>
      <w:r>
        <w:tab/>
      </w:r>
      <w:r>
        <w:t>100.000</w:t>
      </w:r>
      <w:r>
        <w:tab/>
      </w:r>
      <w:r>
        <w:tab/>
      </w:r>
      <w:r>
        <w:tab/>
      </w:r>
      <w:r>
        <w:tab/>
      </w:r>
      <w:r>
        <w:t>100.000</w:t>
      </w:r>
    </w:p>
    <w:p w14:paraId="2D27E741">
      <w:r>
        <w:t>Total</w:t>
      </w:r>
      <w:r>
        <w:tab/>
      </w:r>
      <w:r>
        <w:tab/>
      </w:r>
      <w:r>
        <w:t>3863343</w:t>
      </w:r>
      <w:r>
        <w:tab/>
      </w:r>
      <w:r>
        <w:t>75356</w:t>
      </w:r>
      <w:r>
        <w:tab/>
      </w:r>
      <w:r>
        <w:tab/>
      </w:r>
      <w:r>
        <w:t>100.000</w:t>
      </w:r>
      <w:r>
        <w:tab/>
      </w:r>
      <w:r>
        <w:tab/>
      </w:r>
      <w:r>
        <w:tab/>
      </w:r>
      <w:r>
        <w:tab/>
      </w:r>
      <w:r>
        <w:t>100.000</w:t>
      </w:r>
    </w:p>
    <w:p w14:paraId="7CEA1AEE"/>
    <w:p w14:paraId="2C8E5163">
      <w:r>
        <w:rPr>
          <w:lang w:eastAsia="en-GB"/>
        </w:rPr>
        <w:drawing>
          <wp:inline distT="0" distB="0" distL="0" distR="0">
            <wp:extent cx="5943600" cy="2732405"/>
            <wp:effectExtent l="0" t="0" r="0" b="0"/>
            <wp:docPr id="2008208998" name="Picture 2008208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08998" name="Picture 200820899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63190371">
      <w:r>
        <w:t>Peak#</w:t>
      </w:r>
      <w:r>
        <w:tab/>
      </w:r>
      <w:r>
        <w:t>Ret. Time</w:t>
      </w:r>
      <w:r>
        <w:tab/>
      </w:r>
      <w:r>
        <w:t>Area</w:t>
      </w:r>
      <w:r>
        <w:tab/>
      </w:r>
      <w:r>
        <w:t>Height</w:t>
      </w:r>
      <w:r>
        <w:tab/>
      </w:r>
      <w:r>
        <w:t>Mark</w:t>
      </w:r>
      <w:r>
        <w:tab/>
      </w:r>
      <w:r>
        <w:t>Conc.</w:t>
      </w:r>
      <w:r>
        <w:tab/>
      </w:r>
      <w:r>
        <w:t>Unit</w:t>
      </w:r>
      <w:r>
        <w:tab/>
      </w:r>
      <w:r>
        <w:t>ID#</w:t>
      </w:r>
      <w:r>
        <w:tab/>
      </w:r>
      <w:r>
        <w:t>Name</w:t>
      </w:r>
      <w:r>
        <w:tab/>
      </w:r>
      <w:r>
        <w:t>Area%</w:t>
      </w:r>
    </w:p>
    <w:p w14:paraId="04453EA1">
      <w:r>
        <w:t>1</w:t>
      </w:r>
      <w:r>
        <w:tab/>
      </w:r>
      <w:r>
        <w:t>7.131</w:t>
      </w:r>
      <w:r>
        <w:tab/>
      </w:r>
      <w:r>
        <w:t>4417880</w:t>
      </w:r>
      <w:r>
        <w:tab/>
      </w:r>
      <w:r>
        <w:t>86180</w:t>
      </w:r>
      <w:r>
        <w:tab/>
      </w:r>
      <w:r>
        <w:t xml:space="preserve">   </w:t>
      </w:r>
      <w:r>
        <w:tab/>
      </w:r>
      <w:r>
        <w:t>100.000</w:t>
      </w:r>
      <w:r>
        <w:tab/>
      </w:r>
      <w:r>
        <w:tab/>
      </w:r>
      <w:r>
        <w:tab/>
      </w:r>
      <w:r>
        <w:tab/>
      </w:r>
      <w:r>
        <w:t>100.000</w:t>
      </w:r>
    </w:p>
    <w:p w14:paraId="32E5E2CE">
      <w:r>
        <w:t>Total</w:t>
      </w:r>
      <w:r>
        <w:tab/>
      </w:r>
      <w:r>
        <w:tab/>
      </w:r>
      <w:r>
        <w:t>4417880</w:t>
      </w:r>
      <w:r>
        <w:tab/>
      </w:r>
      <w:r>
        <w:t>86180</w:t>
      </w:r>
      <w:r>
        <w:tab/>
      </w:r>
      <w:r>
        <w:tab/>
      </w:r>
      <w:r>
        <w:t>100.000</w:t>
      </w:r>
      <w:r>
        <w:tab/>
      </w:r>
      <w:r>
        <w:tab/>
      </w:r>
      <w:r>
        <w:tab/>
      </w:r>
      <w:r>
        <w:tab/>
      </w:r>
      <w:r>
        <w:t>100.000</w:t>
      </w:r>
    </w:p>
    <w:p w14:paraId="47E561E2"/>
    <w:p w14:paraId="6500FA2F">
      <w:r>
        <w:rPr>
          <w:lang w:eastAsia="en-GB"/>
        </w:rPr>
        <w:drawing>
          <wp:inline distT="0" distB="0" distL="0" distR="0">
            <wp:extent cx="5943600" cy="2732405"/>
            <wp:effectExtent l="0" t="0" r="0" b="0"/>
            <wp:docPr id="757300888" name="Picture 757300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300888" name="Picture 75730088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0A5D8F95">
      <w:r>
        <w:t>Peak#</w:t>
      </w:r>
      <w:r>
        <w:tab/>
      </w:r>
      <w:r>
        <w:t>Ret. Time</w:t>
      </w:r>
      <w:r>
        <w:tab/>
      </w:r>
      <w:r>
        <w:t>Area</w:t>
      </w:r>
      <w:r>
        <w:tab/>
      </w:r>
      <w:r>
        <w:t>Height</w:t>
      </w:r>
      <w:r>
        <w:tab/>
      </w:r>
      <w:r>
        <w:t>Mark</w:t>
      </w:r>
      <w:r>
        <w:tab/>
      </w:r>
      <w:r>
        <w:t>Conc.</w:t>
      </w:r>
      <w:r>
        <w:tab/>
      </w:r>
      <w:r>
        <w:t>Unit</w:t>
      </w:r>
      <w:r>
        <w:tab/>
      </w:r>
      <w:r>
        <w:t>ID#</w:t>
      </w:r>
      <w:r>
        <w:tab/>
      </w:r>
      <w:r>
        <w:t>Name</w:t>
      </w:r>
      <w:r>
        <w:tab/>
      </w:r>
      <w:r>
        <w:t>Area%</w:t>
      </w:r>
    </w:p>
    <w:p w14:paraId="41BB09B3">
      <w:r>
        <w:t>1</w:t>
      </w:r>
      <w:r>
        <w:tab/>
      </w:r>
      <w:r>
        <w:t>4.257</w:t>
      </w:r>
      <w:r>
        <w:tab/>
      </w:r>
      <w:r>
        <w:t>11516</w:t>
      </w:r>
      <w:r>
        <w:tab/>
      </w:r>
      <w:r>
        <w:t>349</w:t>
      </w:r>
      <w:r>
        <w:tab/>
      </w:r>
      <w:r>
        <w:t xml:space="preserve">   </w:t>
      </w:r>
      <w:r>
        <w:tab/>
      </w:r>
      <w:r>
        <w:t>0.145</w:t>
      </w:r>
      <w:r>
        <w:tab/>
      </w:r>
      <w:r>
        <w:tab/>
      </w:r>
      <w:r>
        <w:tab/>
      </w:r>
      <w:r>
        <w:tab/>
      </w:r>
      <w:r>
        <w:t>0.145</w:t>
      </w:r>
    </w:p>
    <w:p w14:paraId="77DB50A6">
      <w:r>
        <w:t>2</w:t>
      </w:r>
      <w:r>
        <w:tab/>
      </w:r>
      <w:r>
        <w:t>7.096</w:t>
      </w:r>
      <w:r>
        <w:tab/>
      </w:r>
      <w:r>
        <w:t>7911554</w:t>
      </w:r>
      <w:r>
        <w:tab/>
      </w:r>
      <w:r>
        <w:t>154701</w:t>
      </w:r>
      <w:r>
        <w:tab/>
      </w:r>
      <w:r>
        <w:t xml:space="preserve">   </w:t>
      </w:r>
      <w:r>
        <w:tab/>
      </w:r>
      <w:r>
        <w:t>99.855</w:t>
      </w:r>
      <w:r>
        <w:tab/>
      </w:r>
      <w:r>
        <w:tab/>
      </w:r>
      <w:r>
        <w:tab/>
      </w:r>
      <w:r>
        <w:tab/>
      </w:r>
      <w:r>
        <w:t>99.855</w:t>
      </w:r>
    </w:p>
    <w:p w14:paraId="4D783F3C">
      <w:r>
        <w:t>Total</w:t>
      </w:r>
      <w:r>
        <w:tab/>
      </w:r>
      <w:r>
        <w:tab/>
      </w:r>
      <w:r>
        <w:t>7923070</w:t>
      </w:r>
      <w:r>
        <w:tab/>
      </w:r>
      <w:r>
        <w:t>155050</w:t>
      </w:r>
      <w:r>
        <w:tab/>
      </w:r>
      <w:r>
        <w:tab/>
      </w:r>
      <w:r>
        <w:t>100.000</w:t>
      </w:r>
      <w:r>
        <w:tab/>
      </w:r>
      <w:r>
        <w:tab/>
      </w:r>
      <w:r>
        <w:tab/>
      </w:r>
      <w:r>
        <w:tab/>
      </w:r>
      <w:r>
        <w:t>100.000</w:t>
      </w:r>
    </w:p>
    <w:p w14:paraId="30C55D87"/>
    <w:p w14:paraId="31EA5703">
      <w:r>
        <w:rPr>
          <w:lang w:eastAsia="en-GB"/>
        </w:rPr>
        <w:drawing>
          <wp:inline distT="0" distB="0" distL="0" distR="0">
            <wp:extent cx="5943600" cy="27324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4499C4DD">
      <w:r>
        <w:t>Peak#</w:t>
      </w:r>
      <w:r>
        <w:tab/>
      </w:r>
      <w:r>
        <w:t>Ret. Time</w:t>
      </w:r>
      <w:r>
        <w:tab/>
      </w:r>
      <w:r>
        <w:t>Area</w:t>
      </w:r>
      <w:r>
        <w:tab/>
      </w:r>
      <w:r>
        <w:t>Height</w:t>
      </w:r>
      <w:r>
        <w:tab/>
      </w:r>
      <w:r>
        <w:t>Mark</w:t>
      </w:r>
      <w:r>
        <w:tab/>
      </w:r>
      <w:r>
        <w:t>Conc.</w:t>
      </w:r>
      <w:r>
        <w:tab/>
      </w:r>
      <w:r>
        <w:t>Unit</w:t>
      </w:r>
      <w:r>
        <w:tab/>
      </w:r>
      <w:r>
        <w:t>ID#</w:t>
      </w:r>
      <w:r>
        <w:tab/>
      </w:r>
      <w:r>
        <w:t>Name</w:t>
      </w:r>
      <w:r>
        <w:tab/>
      </w:r>
      <w:r>
        <w:t>Area%</w:t>
      </w:r>
    </w:p>
    <w:p w14:paraId="010CE0E2">
      <w:r>
        <w:t>1</w:t>
      </w:r>
      <w:r>
        <w:tab/>
      </w:r>
      <w:r>
        <w:t>1.163</w:t>
      </w:r>
      <w:r>
        <w:tab/>
      </w:r>
      <w:r>
        <w:t>4125</w:t>
      </w:r>
      <w:r>
        <w:tab/>
      </w:r>
      <w:r>
        <w:t>171</w:t>
      </w:r>
      <w:r>
        <w:tab/>
      </w:r>
      <w:r>
        <w:t xml:space="preserve">   </w:t>
      </w:r>
      <w:r>
        <w:tab/>
      </w:r>
      <w:r>
        <w:t>0.162</w:t>
      </w:r>
      <w:r>
        <w:tab/>
      </w:r>
      <w:r>
        <w:tab/>
      </w:r>
      <w:r>
        <w:tab/>
      </w:r>
      <w:r>
        <w:tab/>
      </w:r>
      <w:r>
        <w:t>0.162</w:t>
      </w:r>
    </w:p>
    <w:p w14:paraId="56892249">
      <w:r>
        <w:t>2</w:t>
      </w:r>
      <w:r>
        <w:tab/>
      </w:r>
      <w:r>
        <w:t>2.007</w:t>
      </w:r>
      <w:r>
        <w:tab/>
      </w:r>
      <w:r>
        <w:t>579581</w:t>
      </w:r>
      <w:r>
        <w:tab/>
      </w:r>
      <w:r>
        <w:t>17849</w:t>
      </w:r>
      <w:r>
        <w:tab/>
      </w:r>
      <w:r>
        <w:t xml:space="preserve"> V </w:t>
      </w:r>
      <w:r>
        <w:tab/>
      </w:r>
      <w:r>
        <w:t>22.761</w:t>
      </w:r>
      <w:r>
        <w:tab/>
      </w:r>
      <w:r>
        <w:tab/>
      </w:r>
      <w:r>
        <w:tab/>
      </w:r>
      <w:r>
        <w:tab/>
      </w:r>
      <w:r>
        <w:t>22.761</w:t>
      </w:r>
    </w:p>
    <w:p w14:paraId="38135CCC">
      <w:r>
        <w:t>3</w:t>
      </w:r>
      <w:r>
        <w:tab/>
      </w:r>
      <w:r>
        <w:t>2.442</w:t>
      </w:r>
      <w:r>
        <w:tab/>
      </w:r>
      <w:r>
        <w:t>713205</w:t>
      </w:r>
      <w:r>
        <w:tab/>
      </w:r>
      <w:r>
        <w:t>16764</w:t>
      </w:r>
      <w:r>
        <w:tab/>
      </w:r>
      <w:r>
        <w:t xml:space="preserve"> V </w:t>
      </w:r>
      <w:r>
        <w:tab/>
      </w:r>
      <w:r>
        <w:t>28.008</w:t>
      </w:r>
      <w:r>
        <w:tab/>
      </w:r>
      <w:r>
        <w:tab/>
      </w:r>
      <w:r>
        <w:tab/>
      </w:r>
      <w:r>
        <w:tab/>
      </w:r>
      <w:r>
        <w:t>28.008</w:t>
      </w:r>
    </w:p>
    <w:p w14:paraId="6AD28CA5">
      <w:r>
        <w:t>4</w:t>
      </w:r>
      <w:r>
        <w:tab/>
      </w:r>
      <w:r>
        <w:t>6.180</w:t>
      </w:r>
      <w:r>
        <w:tab/>
      </w:r>
      <w:r>
        <w:t>6047</w:t>
      </w:r>
      <w:r>
        <w:tab/>
      </w:r>
      <w:r>
        <w:t>246</w:t>
      </w:r>
      <w:r>
        <w:tab/>
      </w:r>
      <w:r>
        <w:t xml:space="preserve">   </w:t>
      </w:r>
      <w:r>
        <w:tab/>
      </w:r>
      <w:r>
        <w:t>0.237</w:t>
      </w:r>
      <w:r>
        <w:tab/>
      </w:r>
      <w:r>
        <w:tab/>
      </w:r>
      <w:r>
        <w:tab/>
      </w:r>
      <w:r>
        <w:tab/>
      </w:r>
      <w:r>
        <w:t>0.237</w:t>
      </w:r>
    </w:p>
    <w:p w14:paraId="4812781A">
      <w:r>
        <w:t>5</w:t>
      </w:r>
      <w:r>
        <w:tab/>
      </w:r>
      <w:r>
        <w:t>7.290</w:t>
      </w:r>
      <w:r>
        <w:tab/>
      </w:r>
      <w:r>
        <w:t>427168</w:t>
      </w:r>
      <w:r>
        <w:tab/>
      </w:r>
      <w:r>
        <w:t>11223</w:t>
      </w:r>
      <w:r>
        <w:tab/>
      </w:r>
      <w:r>
        <w:t xml:space="preserve">   </w:t>
      </w:r>
      <w:r>
        <w:tab/>
      </w:r>
      <w:r>
        <w:t>16.775</w:t>
      </w:r>
      <w:r>
        <w:tab/>
      </w:r>
      <w:r>
        <w:tab/>
      </w:r>
      <w:r>
        <w:tab/>
      </w:r>
      <w:r>
        <w:tab/>
      </w:r>
      <w:r>
        <w:t>16.775</w:t>
      </w:r>
    </w:p>
    <w:p w14:paraId="46B26241">
      <w:r>
        <w:t>6</w:t>
      </w:r>
      <w:r>
        <w:tab/>
      </w:r>
      <w:r>
        <w:t>8.343</w:t>
      </w:r>
      <w:r>
        <w:tab/>
      </w:r>
      <w:r>
        <w:t>816277</w:t>
      </w:r>
      <w:r>
        <w:tab/>
      </w:r>
      <w:r>
        <w:t>17095</w:t>
      </w:r>
      <w:r>
        <w:tab/>
      </w:r>
      <w:r>
        <w:t xml:space="preserve"> V </w:t>
      </w:r>
      <w:r>
        <w:tab/>
      </w:r>
      <w:r>
        <w:t>32.056</w:t>
      </w:r>
      <w:r>
        <w:tab/>
      </w:r>
      <w:r>
        <w:tab/>
      </w:r>
      <w:r>
        <w:tab/>
      </w:r>
      <w:r>
        <w:tab/>
      </w:r>
      <w:r>
        <w:t>32.056</w:t>
      </w:r>
    </w:p>
    <w:p w14:paraId="277AE239">
      <w:r>
        <w:t>Total</w:t>
      </w:r>
      <w:r>
        <w:tab/>
      </w:r>
      <w:r>
        <w:tab/>
      </w:r>
      <w:r>
        <w:t>2546402</w:t>
      </w:r>
      <w:r>
        <w:tab/>
      </w:r>
      <w:r>
        <w:t>63348</w:t>
      </w:r>
      <w:r>
        <w:tab/>
      </w:r>
      <w:r>
        <w:tab/>
      </w:r>
      <w:r>
        <w:t>100.000</w:t>
      </w:r>
      <w:r>
        <w:tab/>
      </w:r>
      <w:r>
        <w:tab/>
      </w:r>
      <w:r>
        <w:tab/>
      </w:r>
      <w:r>
        <w:tab/>
      </w:r>
      <w:r>
        <w:t>100.000</w:t>
      </w:r>
    </w:p>
    <w:p w14:paraId="27A612F1"/>
    <w:p w14:paraId="7B8F6C4E"/>
    <w:p w14:paraId="2A30E466">
      <w:r>
        <w:rPr>
          <w:lang w:eastAsia="en-GB"/>
        </w:rPr>
        <w:drawing>
          <wp:inline distT="0" distB="0" distL="0" distR="0">
            <wp:extent cx="5943600" cy="27324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1BCF1FF2">
      <w:r>
        <w:t>Peak#</w:t>
      </w:r>
      <w:r>
        <w:tab/>
      </w:r>
      <w:r>
        <w:t>Ret. Time</w:t>
      </w:r>
      <w:r>
        <w:tab/>
      </w:r>
      <w:r>
        <w:t>Area</w:t>
      </w:r>
      <w:r>
        <w:tab/>
      </w:r>
      <w:r>
        <w:t>Height</w:t>
      </w:r>
      <w:r>
        <w:tab/>
      </w:r>
      <w:r>
        <w:t>Mark</w:t>
      </w:r>
      <w:r>
        <w:tab/>
      </w:r>
      <w:r>
        <w:t>Conc.</w:t>
      </w:r>
      <w:r>
        <w:tab/>
      </w:r>
      <w:r>
        <w:t>Unit</w:t>
      </w:r>
      <w:r>
        <w:tab/>
      </w:r>
      <w:r>
        <w:t>ID#</w:t>
      </w:r>
      <w:r>
        <w:tab/>
      </w:r>
      <w:r>
        <w:t>Name</w:t>
      </w:r>
      <w:r>
        <w:tab/>
      </w:r>
      <w:r>
        <w:t>Area%</w:t>
      </w:r>
    </w:p>
    <w:p w14:paraId="05CB3CEE">
      <w:r>
        <w:t>1</w:t>
      </w:r>
      <w:r>
        <w:tab/>
      </w:r>
      <w:r>
        <w:t>1.131</w:t>
      </w:r>
      <w:r>
        <w:tab/>
      </w:r>
      <w:r>
        <w:t>4371</w:t>
      </w:r>
      <w:r>
        <w:tab/>
      </w:r>
      <w:r>
        <w:t>183</w:t>
      </w:r>
      <w:r>
        <w:tab/>
      </w:r>
      <w:r>
        <w:t xml:space="preserve">   </w:t>
      </w:r>
      <w:r>
        <w:tab/>
      </w:r>
      <w:r>
        <w:t>0.170</w:t>
      </w:r>
      <w:r>
        <w:tab/>
      </w:r>
      <w:r>
        <w:tab/>
      </w:r>
      <w:r>
        <w:tab/>
      </w:r>
      <w:r>
        <w:tab/>
      </w:r>
      <w:r>
        <w:t>0.170</w:t>
      </w:r>
    </w:p>
    <w:p w14:paraId="3431B5BB">
      <w:r>
        <w:t>2</w:t>
      </w:r>
      <w:r>
        <w:tab/>
      </w:r>
      <w:r>
        <w:t>1.955</w:t>
      </w:r>
      <w:r>
        <w:tab/>
      </w:r>
      <w:r>
        <w:t>540663</w:t>
      </w:r>
      <w:r>
        <w:tab/>
      </w:r>
      <w:r>
        <w:t>18557</w:t>
      </w:r>
      <w:r>
        <w:tab/>
      </w:r>
      <w:r>
        <w:t xml:space="preserve"> V </w:t>
      </w:r>
      <w:r>
        <w:tab/>
      </w:r>
      <w:r>
        <w:t>21.046</w:t>
      </w:r>
      <w:r>
        <w:tab/>
      </w:r>
      <w:r>
        <w:tab/>
      </w:r>
      <w:r>
        <w:tab/>
      </w:r>
      <w:r>
        <w:tab/>
      </w:r>
      <w:r>
        <w:t>21.046</w:t>
      </w:r>
    </w:p>
    <w:p w14:paraId="159167F8">
      <w:r>
        <w:t>3</w:t>
      </w:r>
      <w:r>
        <w:tab/>
      </w:r>
      <w:r>
        <w:t>2.331</w:t>
      </w:r>
      <w:r>
        <w:tab/>
      </w:r>
      <w:r>
        <w:t>757282</w:t>
      </w:r>
      <w:r>
        <w:tab/>
      </w:r>
      <w:r>
        <w:t>19152</w:t>
      </w:r>
      <w:r>
        <w:tab/>
      </w:r>
      <w:r>
        <w:t xml:space="preserve"> V </w:t>
      </w:r>
      <w:r>
        <w:tab/>
      </w:r>
      <w:r>
        <w:t>29.478</w:t>
      </w:r>
      <w:r>
        <w:tab/>
      </w:r>
      <w:r>
        <w:tab/>
      </w:r>
      <w:r>
        <w:tab/>
      </w:r>
      <w:r>
        <w:tab/>
      </w:r>
      <w:r>
        <w:t>29.478</w:t>
      </w:r>
    </w:p>
    <w:p w14:paraId="2A13361B">
      <w:r>
        <w:t>4</w:t>
      </w:r>
      <w:r>
        <w:tab/>
      </w:r>
      <w:r>
        <w:t>5.592</w:t>
      </w:r>
      <w:r>
        <w:tab/>
      </w:r>
      <w:r>
        <w:t>7445</w:t>
      </w:r>
      <w:r>
        <w:tab/>
      </w:r>
      <w:r>
        <w:t>298</w:t>
      </w:r>
      <w:r>
        <w:tab/>
      </w:r>
      <w:r>
        <w:t xml:space="preserve">   </w:t>
      </w:r>
      <w:r>
        <w:tab/>
      </w:r>
      <w:r>
        <w:t>0.290</w:t>
      </w:r>
      <w:r>
        <w:tab/>
      </w:r>
      <w:r>
        <w:tab/>
      </w:r>
      <w:r>
        <w:tab/>
      </w:r>
      <w:r>
        <w:tab/>
      </w:r>
      <w:r>
        <w:t>0.290</w:t>
      </w:r>
    </w:p>
    <w:p w14:paraId="369F375A">
      <w:r>
        <w:t>5</w:t>
      </w:r>
      <w:r>
        <w:tab/>
      </w:r>
      <w:r>
        <w:t>6.544</w:t>
      </w:r>
      <w:r>
        <w:tab/>
      </w:r>
      <w:r>
        <w:t>412827</w:t>
      </w:r>
      <w:r>
        <w:tab/>
      </w:r>
      <w:r>
        <w:t>11710</w:t>
      </w:r>
      <w:r>
        <w:tab/>
      </w:r>
      <w:r>
        <w:t xml:space="preserve"> V </w:t>
      </w:r>
      <w:r>
        <w:tab/>
      </w:r>
      <w:r>
        <w:t>16.070</w:t>
      </w:r>
      <w:r>
        <w:tab/>
      </w:r>
      <w:r>
        <w:tab/>
      </w:r>
      <w:r>
        <w:tab/>
      </w:r>
      <w:r>
        <w:tab/>
      </w:r>
      <w:r>
        <w:t>16.070</w:t>
      </w:r>
    </w:p>
    <w:p w14:paraId="3C8A2347">
      <w:r>
        <w:t>6</w:t>
      </w:r>
      <w:r>
        <w:tab/>
      </w:r>
      <w:r>
        <w:t>7.480</w:t>
      </w:r>
      <w:r>
        <w:tab/>
      </w:r>
      <w:r>
        <w:t>846396</w:t>
      </w:r>
      <w:r>
        <w:tab/>
      </w:r>
      <w:r>
        <w:t>18076</w:t>
      </w:r>
      <w:r>
        <w:tab/>
      </w:r>
      <w:r>
        <w:t xml:space="preserve"> V </w:t>
      </w:r>
      <w:r>
        <w:tab/>
      </w:r>
      <w:r>
        <w:t>32.947</w:t>
      </w:r>
      <w:r>
        <w:tab/>
      </w:r>
      <w:r>
        <w:tab/>
      </w:r>
      <w:r>
        <w:tab/>
      </w:r>
      <w:r>
        <w:tab/>
      </w:r>
      <w:r>
        <w:t>32.947</w:t>
      </w:r>
    </w:p>
    <w:p w14:paraId="6E12F52E">
      <w:r>
        <w:t>Total</w:t>
      </w:r>
      <w:r>
        <w:tab/>
      </w:r>
      <w:r>
        <w:tab/>
      </w:r>
      <w:r>
        <w:t>2568983</w:t>
      </w:r>
      <w:r>
        <w:tab/>
      </w:r>
      <w:r>
        <w:t>67976</w:t>
      </w:r>
      <w:r>
        <w:tab/>
      </w:r>
      <w:r>
        <w:tab/>
      </w:r>
      <w:r>
        <w:t>100.000</w:t>
      </w:r>
      <w:r>
        <w:tab/>
      </w:r>
      <w:r>
        <w:tab/>
      </w:r>
      <w:r>
        <w:tab/>
      </w:r>
      <w:r>
        <w:tab/>
      </w:r>
      <w:r>
        <w:t>100.000</w:t>
      </w:r>
    </w:p>
    <w:p w14:paraId="6916DAFA"/>
    <w:p w14:paraId="71346F7A">
      <w:r>
        <w:rPr>
          <w:lang w:eastAsia="en-GB"/>
        </w:rPr>
        <w:drawing>
          <wp:inline distT="0" distB="0" distL="0" distR="0">
            <wp:extent cx="5943600" cy="27324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2661A1EA">
      <w:r>
        <w:t>Peak#</w:t>
      </w:r>
      <w:r>
        <w:tab/>
      </w:r>
      <w:r>
        <w:t>Ret. Time</w:t>
      </w:r>
      <w:r>
        <w:tab/>
      </w:r>
      <w:r>
        <w:t>Area</w:t>
      </w:r>
      <w:r>
        <w:tab/>
      </w:r>
      <w:r>
        <w:t>Height</w:t>
      </w:r>
      <w:r>
        <w:tab/>
      </w:r>
      <w:r>
        <w:t>Mark</w:t>
      </w:r>
      <w:r>
        <w:tab/>
      </w:r>
      <w:r>
        <w:t>Conc.</w:t>
      </w:r>
      <w:r>
        <w:tab/>
      </w:r>
      <w:r>
        <w:t>Unit</w:t>
      </w:r>
      <w:r>
        <w:tab/>
      </w:r>
      <w:r>
        <w:t>ID#</w:t>
      </w:r>
      <w:r>
        <w:tab/>
      </w:r>
      <w:r>
        <w:t>Name</w:t>
      </w:r>
      <w:r>
        <w:tab/>
      </w:r>
      <w:r>
        <w:t>Area%</w:t>
      </w:r>
    </w:p>
    <w:p w14:paraId="6456EB40">
      <w:r>
        <w:t>1</w:t>
      </w:r>
      <w:r>
        <w:tab/>
      </w:r>
      <w:r>
        <w:t>1.141</w:t>
      </w:r>
      <w:r>
        <w:tab/>
      </w:r>
      <w:r>
        <w:t>4495</w:t>
      </w:r>
      <w:r>
        <w:tab/>
      </w:r>
      <w:r>
        <w:t>191</w:t>
      </w:r>
      <w:r>
        <w:tab/>
      </w:r>
      <w:r>
        <w:t xml:space="preserve">   </w:t>
      </w:r>
      <w:r>
        <w:tab/>
      </w:r>
      <w:r>
        <w:t>0.174</w:t>
      </w:r>
      <w:r>
        <w:tab/>
      </w:r>
      <w:r>
        <w:tab/>
      </w:r>
      <w:r>
        <w:tab/>
      </w:r>
      <w:r>
        <w:tab/>
      </w:r>
      <w:r>
        <w:t>0.174</w:t>
      </w:r>
    </w:p>
    <w:p w14:paraId="647A6D08">
      <w:r>
        <w:t>2</w:t>
      </w:r>
      <w:r>
        <w:tab/>
      </w:r>
      <w:r>
        <w:t>1.948</w:t>
      </w:r>
      <w:r>
        <w:tab/>
      </w:r>
      <w:r>
        <w:t>538283</w:t>
      </w:r>
      <w:r>
        <w:tab/>
      </w:r>
      <w:r>
        <w:t>18718</w:t>
      </w:r>
      <w:r>
        <w:tab/>
      </w:r>
      <w:r>
        <w:t xml:space="preserve"> V </w:t>
      </w:r>
      <w:r>
        <w:tab/>
      </w:r>
      <w:r>
        <w:t>20.835</w:t>
      </w:r>
      <w:r>
        <w:tab/>
      </w:r>
      <w:r>
        <w:tab/>
      </w:r>
      <w:r>
        <w:tab/>
      </w:r>
      <w:r>
        <w:tab/>
      </w:r>
      <w:r>
        <w:t>20.835</w:t>
      </w:r>
    </w:p>
    <w:p w14:paraId="509C4762">
      <w:r>
        <w:t>3</w:t>
      </w:r>
      <w:r>
        <w:tab/>
      </w:r>
      <w:r>
        <w:t>2.317</w:t>
      </w:r>
      <w:r>
        <w:tab/>
      </w:r>
      <w:r>
        <w:t>761239</w:t>
      </w:r>
      <w:r>
        <w:tab/>
      </w:r>
      <w:r>
        <w:t>19395</w:t>
      </w:r>
      <w:r>
        <w:tab/>
      </w:r>
      <w:r>
        <w:t xml:space="preserve"> V </w:t>
      </w:r>
      <w:r>
        <w:tab/>
      </w:r>
      <w:r>
        <w:t>29.465</w:t>
      </w:r>
      <w:r>
        <w:tab/>
      </w:r>
      <w:r>
        <w:tab/>
      </w:r>
      <w:r>
        <w:tab/>
      </w:r>
      <w:r>
        <w:tab/>
      </w:r>
      <w:r>
        <w:t>29.465</w:t>
      </w:r>
    </w:p>
    <w:p w14:paraId="6DF43E13">
      <w:r>
        <w:t>4</w:t>
      </w:r>
      <w:r>
        <w:tab/>
      </w:r>
      <w:r>
        <w:t>5.473</w:t>
      </w:r>
      <w:r>
        <w:tab/>
      </w:r>
      <w:r>
        <w:t>8399</w:t>
      </w:r>
      <w:r>
        <w:tab/>
      </w:r>
      <w:r>
        <w:t>326</w:t>
      </w:r>
      <w:r>
        <w:tab/>
      </w:r>
      <w:r>
        <w:t xml:space="preserve">   </w:t>
      </w:r>
      <w:r>
        <w:tab/>
      </w:r>
      <w:r>
        <w:t>0.325</w:t>
      </w:r>
      <w:r>
        <w:tab/>
      </w:r>
      <w:r>
        <w:tab/>
      </w:r>
      <w:r>
        <w:tab/>
      </w:r>
      <w:r>
        <w:tab/>
      </w:r>
      <w:r>
        <w:t>0.325</w:t>
      </w:r>
    </w:p>
    <w:p w14:paraId="37A522EF">
      <w:r>
        <w:t>5</w:t>
      </w:r>
      <w:r>
        <w:tab/>
      </w:r>
      <w:r>
        <w:t>6.425</w:t>
      </w:r>
      <w:r>
        <w:tab/>
      </w:r>
      <w:r>
        <w:t>411887</w:t>
      </w:r>
      <w:r>
        <w:tab/>
      </w:r>
      <w:r>
        <w:t>11790</w:t>
      </w:r>
      <w:r>
        <w:tab/>
      </w:r>
      <w:r>
        <w:t xml:space="preserve"> V </w:t>
      </w:r>
      <w:r>
        <w:tab/>
      </w:r>
      <w:r>
        <w:t>15.943</w:t>
      </w:r>
      <w:r>
        <w:tab/>
      </w:r>
      <w:r>
        <w:tab/>
      </w:r>
      <w:r>
        <w:tab/>
      </w:r>
      <w:r>
        <w:tab/>
      </w:r>
      <w:r>
        <w:t>15.943</w:t>
      </w:r>
    </w:p>
    <w:p w14:paraId="5D5BF3CB">
      <w:r>
        <w:t>6</w:t>
      </w:r>
      <w:r>
        <w:tab/>
      </w:r>
      <w:r>
        <w:t>7.343</w:t>
      </w:r>
      <w:r>
        <w:tab/>
      </w:r>
      <w:r>
        <w:t>859269</w:t>
      </w:r>
      <w:r>
        <w:tab/>
      </w:r>
      <w:r>
        <w:t>18263</w:t>
      </w:r>
      <w:r>
        <w:tab/>
      </w:r>
      <w:r>
        <w:t xml:space="preserve"> V </w:t>
      </w:r>
      <w:r>
        <w:tab/>
      </w:r>
      <w:r>
        <w:t>33.259</w:t>
      </w:r>
      <w:r>
        <w:tab/>
      </w:r>
      <w:r>
        <w:tab/>
      </w:r>
      <w:r>
        <w:tab/>
      </w:r>
      <w:r>
        <w:tab/>
      </w:r>
      <w:r>
        <w:t>33.259</w:t>
      </w:r>
    </w:p>
    <w:p w14:paraId="5D507B10">
      <w:r>
        <w:t>Total</w:t>
      </w:r>
      <w:r>
        <w:tab/>
      </w:r>
      <w:r>
        <w:tab/>
      </w:r>
      <w:r>
        <w:t>2583574</w:t>
      </w:r>
      <w:r>
        <w:tab/>
      </w:r>
      <w:r>
        <w:t>68684</w:t>
      </w:r>
      <w:r>
        <w:tab/>
      </w:r>
      <w:r>
        <w:tab/>
      </w:r>
      <w:r>
        <w:t>100.000</w:t>
      </w:r>
      <w:r>
        <w:tab/>
      </w:r>
      <w:r>
        <w:tab/>
      </w:r>
      <w:r>
        <w:tab/>
      </w:r>
      <w:r>
        <w:tab/>
      </w:r>
      <w:r>
        <w:t>100.000</w:t>
      </w:r>
    </w:p>
    <w:p w14:paraId="4F5D59B4"/>
    <w:p w14:paraId="25F25441">
      <w:r>
        <w:rPr>
          <w:lang w:eastAsia="en-GB"/>
        </w:rPr>
        <w:drawing>
          <wp:inline distT="0" distB="0" distL="0" distR="0">
            <wp:extent cx="5943600" cy="27324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2AD88799">
      <w:r>
        <w:t>Peak#</w:t>
      </w:r>
      <w:r>
        <w:tab/>
      </w:r>
      <w:r>
        <w:t>Ret. Time</w:t>
      </w:r>
      <w:r>
        <w:tab/>
      </w:r>
      <w:r>
        <w:t>Area</w:t>
      </w:r>
      <w:r>
        <w:tab/>
      </w:r>
      <w:r>
        <w:t>Height</w:t>
      </w:r>
      <w:r>
        <w:tab/>
      </w:r>
      <w:r>
        <w:t>Mark</w:t>
      </w:r>
      <w:r>
        <w:tab/>
      </w:r>
      <w:r>
        <w:t>Conc.</w:t>
      </w:r>
      <w:r>
        <w:tab/>
      </w:r>
      <w:r>
        <w:t>Unit</w:t>
      </w:r>
      <w:r>
        <w:tab/>
      </w:r>
      <w:r>
        <w:t>ID#</w:t>
      </w:r>
      <w:r>
        <w:tab/>
      </w:r>
      <w:r>
        <w:t>Name</w:t>
      </w:r>
      <w:r>
        <w:tab/>
      </w:r>
      <w:r>
        <w:t>Area%</w:t>
      </w:r>
    </w:p>
    <w:p w14:paraId="55A3F31C">
      <w:r>
        <w:t>1</w:t>
      </w:r>
      <w:r>
        <w:tab/>
      </w:r>
      <w:r>
        <w:t>1.237</w:t>
      </w:r>
      <w:r>
        <w:tab/>
      </w:r>
      <w:r>
        <w:t>5176</w:t>
      </w:r>
      <w:r>
        <w:tab/>
      </w:r>
      <w:r>
        <w:t>213</w:t>
      </w:r>
      <w:r>
        <w:tab/>
      </w:r>
      <w:r>
        <w:t xml:space="preserve">   </w:t>
      </w:r>
      <w:r>
        <w:tab/>
      </w:r>
      <w:r>
        <w:t>0.263</w:t>
      </w:r>
      <w:r>
        <w:tab/>
      </w:r>
      <w:r>
        <w:tab/>
      </w:r>
      <w:r>
        <w:tab/>
      </w:r>
      <w:r>
        <w:tab/>
      </w:r>
      <w:r>
        <w:t>0.263</w:t>
      </w:r>
    </w:p>
    <w:p w14:paraId="54547A37">
      <w:r>
        <w:t>2</w:t>
      </w:r>
      <w:r>
        <w:tab/>
      </w:r>
      <w:r>
        <w:t>1.708</w:t>
      </w:r>
      <w:r>
        <w:tab/>
      </w:r>
      <w:r>
        <w:t>1097036</w:t>
      </w:r>
      <w:r>
        <w:tab/>
      </w:r>
      <w:r>
        <w:t>23887</w:t>
      </w:r>
      <w:r>
        <w:tab/>
      </w:r>
      <w:r>
        <w:t xml:space="preserve"> V </w:t>
      </w:r>
      <w:r>
        <w:tab/>
      </w:r>
      <w:r>
        <w:t>55.773</w:t>
      </w:r>
      <w:r>
        <w:tab/>
      </w:r>
      <w:r>
        <w:tab/>
      </w:r>
      <w:r>
        <w:tab/>
      </w:r>
      <w:r>
        <w:tab/>
      </w:r>
      <w:r>
        <w:t>55.773</w:t>
      </w:r>
    </w:p>
    <w:p w14:paraId="4744CF7F">
      <w:r>
        <w:t>3</w:t>
      </w:r>
      <w:r>
        <w:tab/>
      </w:r>
      <w:r>
        <w:t>5.525</w:t>
      </w:r>
      <w:r>
        <w:tab/>
      </w:r>
      <w:r>
        <w:t>11627</w:t>
      </w:r>
      <w:r>
        <w:tab/>
      </w:r>
      <w:r>
        <w:t>441</w:t>
      </w:r>
      <w:r>
        <w:tab/>
      </w:r>
      <w:r>
        <w:t xml:space="preserve">   </w:t>
      </w:r>
      <w:r>
        <w:tab/>
      </w:r>
      <w:r>
        <w:t>0.591</w:t>
      </w:r>
      <w:r>
        <w:tab/>
      </w:r>
      <w:r>
        <w:tab/>
      </w:r>
      <w:r>
        <w:tab/>
      </w:r>
      <w:r>
        <w:tab/>
      </w:r>
      <w:r>
        <w:t>0.591</w:t>
      </w:r>
    </w:p>
    <w:p w14:paraId="3C295645">
      <w:r>
        <w:t>4</w:t>
      </w:r>
      <w:r>
        <w:tab/>
      </w:r>
      <w:r>
        <w:t>6.449</w:t>
      </w:r>
      <w:r>
        <w:tab/>
      </w:r>
      <w:r>
        <w:t>337532</w:t>
      </w:r>
      <w:r>
        <w:tab/>
      </w:r>
      <w:r>
        <w:t>9353</w:t>
      </w:r>
      <w:r>
        <w:tab/>
      </w:r>
      <w:r>
        <w:t xml:space="preserve"> V </w:t>
      </w:r>
      <w:r>
        <w:tab/>
      </w:r>
      <w:r>
        <w:t>17.160</w:t>
      </w:r>
      <w:r>
        <w:tab/>
      </w:r>
      <w:r>
        <w:tab/>
      </w:r>
      <w:r>
        <w:tab/>
      </w:r>
      <w:r>
        <w:tab/>
      </w:r>
      <w:r>
        <w:t>17.160</w:t>
      </w:r>
    </w:p>
    <w:p w14:paraId="3BF5892E">
      <w:r>
        <w:t>5</w:t>
      </w:r>
      <w:r>
        <w:tab/>
      </w:r>
      <w:r>
        <w:t>7.361</w:t>
      </w:r>
      <w:r>
        <w:tab/>
      </w:r>
      <w:r>
        <w:t>515586</w:t>
      </w:r>
      <w:r>
        <w:tab/>
      </w:r>
      <w:r>
        <w:t>11720</w:t>
      </w:r>
      <w:r>
        <w:tab/>
      </w:r>
      <w:r>
        <w:t xml:space="preserve"> V </w:t>
      </w:r>
      <w:r>
        <w:tab/>
      </w:r>
      <w:r>
        <w:t>26.212</w:t>
      </w:r>
      <w:r>
        <w:tab/>
      </w:r>
      <w:r>
        <w:tab/>
      </w:r>
      <w:r>
        <w:tab/>
      </w:r>
      <w:r>
        <w:tab/>
      </w:r>
      <w:r>
        <w:t>26.212</w:t>
      </w:r>
    </w:p>
    <w:p w14:paraId="0049C21B">
      <w:r>
        <w:t>Total</w:t>
      </w:r>
      <w:r>
        <w:tab/>
      </w:r>
      <w:r>
        <w:tab/>
      </w:r>
      <w:r>
        <w:t>1966957</w:t>
      </w:r>
      <w:r>
        <w:tab/>
      </w:r>
      <w:r>
        <w:t>45614</w:t>
      </w:r>
      <w:r>
        <w:tab/>
      </w:r>
      <w:r>
        <w:tab/>
      </w:r>
      <w:r>
        <w:t>100.000</w:t>
      </w:r>
      <w:r>
        <w:tab/>
      </w:r>
      <w:r>
        <w:tab/>
      </w:r>
      <w:r>
        <w:tab/>
      </w:r>
      <w:r>
        <w:tab/>
      </w:r>
      <w:r>
        <w:t>100.000</w:t>
      </w:r>
    </w:p>
    <w:p w14:paraId="63049680"/>
    <w:p w14:paraId="019188A1">
      <w:r>
        <w:rPr>
          <w:lang w:eastAsia="en-GB"/>
        </w:rPr>
        <w:drawing>
          <wp:inline distT="0" distB="0" distL="0" distR="0">
            <wp:extent cx="5943600" cy="273240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5943600" cy="2732781"/>
                    </a:xfrm>
                    <a:prstGeom prst="rect">
                      <a:avLst/>
                    </a:prstGeom>
                    <a:noFill/>
                    <a:ln>
                      <a:noFill/>
                    </a:ln>
                  </pic:spPr>
                </pic:pic>
              </a:graphicData>
            </a:graphic>
          </wp:inline>
        </w:drawing>
      </w:r>
    </w:p>
    <w:p w14:paraId="0149FCAA">
      <w:r>
        <w:t>Peak#</w:t>
      </w:r>
      <w:r>
        <w:tab/>
      </w:r>
      <w:r>
        <w:t>Ret. Time</w:t>
      </w:r>
      <w:r>
        <w:tab/>
      </w:r>
      <w:r>
        <w:t>Area</w:t>
      </w:r>
      <w:r>
        <w:tab/>
      </w:r>
      <w:r>
        <w:t>Height</w:t>
      </w:r>
      <w:r>
        <w:tab/>
      </w:r>
      <w:r>
        <w:t>Mark</w:t>
      </w:r>
      <w:r>
        <w:tab/>
      </w:r>
      <w:r>
        <w:t>Conc.</w:t>
      </w:r>
      <w:r>
        <w:tab/>
      </w:r>
      <w:r>
        <w:t>Unit</w:t>
      </w:r>
      <w:r>
        <w:tab/>
      </w:r>
      <w:r>
        <w:t>ID#</w:t>
      </w:r>
      <w:r>
        <w:tab/>
      </w:r>
      <w:r>
        <w:t>Name</w:t>
      </w:r>
      <w:r>
        <w:tab/>
      </w:r>
      <w:r>
        <w:t>Area%</w:t>
      </w:r>
    </w:p>
    <w:p w14:paraId="061FAAEA">
      <w:r>
        <w:t>1</w:t>
      </w:r>
      <w:r>
        <w:tab/>
      </w:r>
      <w:r>
        <w:t>1.706</w:t>
      </w:r>
      <w:r>
        <w:tab/>
      </w:r>
      <w:r>
        <w:t>1104367</w:t>
      </w:r>
      <w:r>
        <w:tab/>
      </w:r>
      <w:r>
        <w:t>23803</w:t>
      </w:r>
      <w:r>
        <w:tab/>
      </w:r>
      <w:r>
        <w:t xml:space="preserve">   </w:t>
      </w:r>
      <w:r>
        <w:tab/>
      </w:r>
      <w:r>
        <w:t>56.260</w:t>
      </w:r>
      <w:r>
        <w:tab/>
      </w:r>
      <w:r>
        <w:tab/>
      </w:r>
      <w:r>
        <w:tab/>
      </w:r>
      <w:r>
        <w:tab/>
      </w:r>
      <w:r>
        <w:t>56.260</w:t>
      </w:r>
    </w:p>
    <w:p w14:paraId="3B05CCE3">
      <w:r>
        <w:t>2</w:t>
      </w:r>
      <w:r>
        <w:tab/>
      </w:r>
      <w:r>
        <w:t>5.501</w:t>
      </w:r>
      <w:r>
        <w:tab/>
      </w:r>
      <w:r>
        <w:t>10286</w:t>
      </w:r>
      <w:r>
        <w:tab/>
      </w:r>
      <w:r>
        <w:t>410</w:t>
      </w:r>
      <w:r>
        <w:tab/>
      </w:r>
      <w:r>
        <w:t xml:space="preserve">   </w:t>
      </w:r>
      <w:r>
        <w:tab/>
      </w:r>
      <w:r>
        <w:t>0.524</w:t>
      </w:r>
      <w:r>
        <w:tab/>
      </w:r>
      <w:r>
        <w:tab/>
      </w:r>
      <w:r>
        <w:tab/>
      </w:r>
      <w:r>
        <w:tab/>
      </w:r>
      <w:r>
        <w:t>0.524</w:t>
      </w:r>
    </w:p>
    <w:p w14:paraId="576952BB">
      <w:r>
        <w:t>3</w:t>
      </w:r>
      <w:r>
        <w:tab/>
      </w:r>
      <w:r>
        <w:t>6.460</w:t>
      </w:r>
      <w:r>
        <w:tab/>
      </w:r>
      <w:r>
        <w:t>341337</w:t>
      </w:r>
      <w:r>
        <w:tab/>
      </w:r>
      <w:r>
        <w:t>9106</w:t>
      </w:r>
      <w:r>
        <w:tab/>
      </w:r>
      <w:r>
        <w:t xml:space="preserve"> V </w:t>
      </w:r>
      <w:r>
        <w:tab/>
      </w:r>
      <w:r>
        <w:t>17.389</w:t>
      </w:r>
      <w:r>
        <w:tab/>
      </w:r>
      <w:r>
        <w:tab/>
      </w:r>
      <w:r>
        <w:tab/>
      </w:r>
      <w:r>
        <w:tab/>
      </w:r>
      <w:r>
        <w:t>17.389</w:t>
      </w:r>
    </w:p>
    <w:p w14:paraId="5F97873F">
      <w:r>
        <w:t>4</w:t>
      </w:r>
      <w:r>
        <w:tab/>
      </w:r>
      <w:r>
        <w:t>7.370</w:t>
      </w:r>
      <w:r>
        <w:tab/>
      </w:r>
      <w:r>
        <w:t>506977</w:t>
      </w:r>
      <w:r>
        <w:tab/>
      </w:r>
      <w:r>
        <w:t>11422</w:t>
      </w:r>
      <w:r>
        <w:tab/>
      </w:r>
      <w:r>
        <w:t xml:space="preserve"> V </w:t>
      </w:r>
      <w:r>
        <w:tab/>
      </w:r>
      <w:r>
        <w:t>25.827</w:t>
      </w:r>
      <w:r>
        <w:tab/>
      </w:r>
      <w:r>
        <w:tab/>
      </w:r>
      <w:r>
        <w:tab/>
      </w:r>
      <w:r>
        <w:tab/>
      </w:r>
      <w:r>
        <w:t>25.827</w:t>
      </w:r>
    </w:p>
    <w:p w14:paraId="04690C02">
      <w:r>
        <w:t>Total</w:t>
      </w:r>
      <w:r>
        <w:tab/>
      </w:r>
      <w:r>
        <w:tab/>
      </w:r>
      <w:r>
        <w:t>1962966</w:t>
      </w:r>
      <w:r>
        <w:tab/>
      </w:r>
      <w:r>
        <w:t>44741</w:t>
      </w:r>
      <w:r>
        <w:tab/>
      </w:r>
      <w:r>
        <w:tab/>
      </w:r>
      <w:r>
        <w:t>100.000</w:t>
      </w:r>
      <w:r>
        <w:tab/>
      </w:r>
      <w:r>
        <w:tab/>
      </w:r>
      <w:r>
        <w:tab/>
      </w:r>
      <w:r>
        <w:tab/>
      </w:r>
      <w:r>
        <w:t>100.000</w:t>
      </w:r>
    </w:p>
    <w:p w14:paraId="3986904F"/>
    <w:p w14:paraId="06568737">
      <w:r>
        <w:rPr>
          <w:lang w:eastAsia="en-GB"/>
        </w:rPr>
        <w:drawing>
          <wp:inline distT="0" distB="0" distL="0" distR="0">
            <wp:extent cx="5943600" cy="275653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03D9429">
      <w:r>
        <w:t>Peak#</w:t>
      </w:r>
      <w:r>
        <w:tab/>
      </w:r>
      <w:r>
        <w:t>Ret. Time</w:t>
      </w:r>
      <w:r>
        <w:tab/>
      </w:r>
      <w:r>
        <w:t>Area</w:t>
      </w:r>
      <w:r>
        <w:tab/>
      </w:r>
      <w:r>
        <w:t>Height</w:t>
      </w:r>
      <w:r>
        <w:tab/>
      </w:r>
      <w:r>
        <w:t>Mark</w:t>
      </w:r>
      <w:r>
        <w:tab/>
      </w:r>
      <w:r>
        <w:t>Conc.</w:t>
      </w:r>
      <w:r>
        <w:tab/>
      </w:r>
      <w:r>
        <w:t>Unit</w:t>
      </w:r>
      <w:r>
        <w:tab/>
      </w:r>
      <w:r>
        <w:t>ID#</w:t>
      </w:r>
      <w:r>
        <w:tab/>
      </w:r>
      <w:r>
        <w:t>Name</w:t>
      </w:r>
      <w:r>
        <w:tab/>
      </w:r>
      <w:r>
        <w:t>Area%</w:t>
      </w:r>
    </w:p>
    <w:p w14:paraId="2E88ACB0">
      <w:r>
        <w:t>1</w:t>
      </w:r>
      <w:r>
        <w:tab/>
      </w:r>
      <w:r>
        <w:t>1.248</w:t>
      </w:r>
      <w:r>
        <w:tab/>
      </w:r>
      <w:r>
        <w:t>4330</w:t>
      </w:r>
      <w:r>
        <w:tab/>
      </w:r>
      <w:r>
        <w:t>217</w:t>
      </w:r>
      <w:r>
        <w:tab/>
      </w:r>
      <w:r>
        <w:t xml:space="preserve">   </w:t>
      </w:r>
      <w:r>
        <w:tab/>
      </w:r>
      <w:r>
        <w:t>0.222</w:t>
      </w:r>
      <w:r>
        <w:tab/>
      </w:r>
      <w:r>
        <w:tab/>
      </w:r>
      <w:r>
        <w:tab/>
      </w:r>
      <w:r>
        <w:tab/>
      </w:r>
      <w:r>
        <w:t>0.222</w:t>
      </w:r>
    </w:p>
    <w:p w14:paraId="1A74FFCE">
      <w:r>
        <w:t>2</w:t>
      </w:r>
      <w:r>
        <w:tab/>
      </w:r>
      <w:r>
        <w:t>1.711</w:t>
      </w:r>
      <w:r>
        <w:tab/>
      </w:r>
      <w:r>
        <w:t>1091706</w:t>
      </w:r>
      <w:r>
        <w:tab/>
      </w:r>
      <w:r>
        <w:t>23786</w:t>
      </w:r>
      <w:r>
        <w:tab/>
      </w:r>
      <w:r>
        <w:t xml:space="preserve"> V </w:t>
      </w:r>
      <w:r>
        <w:tab/>
      </w:r>
      <w:r>
        <w:t>55.919</w:t>
      </w:r>
      <w:r>
        <w:tab/>
      </w:r>
      <w:r>
        <w:tab/>
      </w:r>
      <w:r>
        <w:tab/>
      </w:r>
      <w:r>
        <w:tab/>
      </w:r>
      <w:r>
        <w:t>55.919</w:t>
      </w:r>
    </w:p>
    <w:p w14:paraId="26D65784">
      <w:r>
        <w:t>3</w:t>
      </w:r>
      <w:r>
        <w:tab/>
      </w:r>
      <w:r>
        <w:t>5.538</w:t>
      </w:r>
      <w:r>
        <w:tab/>
      </w:r>
      <w:r>
        <w:t>9981</w:t>
      </w:r>
      <w:r>
        <w:tab/>
      </w:r>
      <w:r>
        <w:t>401</w:t>
      </w:r>
      <w:r>
        <w:tab/>
      </w:r>
      <w:r>
        <w:t xml:space="preserve">   </w:t>
      </w:r>
      <w:r>
        <w:tab/>
      </w:r>
      <w:r>
        <w:t>0.511</w:t>
      </w:r>
      <w:r>
        <w:tab/>
      </w:r>
      <w:r>
        <w:tab/>
      </w:r>
      <w:r>
        <w:tab/>
      </w:r>
      <w:r>
        <w:tab/>
      </w:r>
      <w:r>
        <w:t>0.511</w:t>
      </w:r>
    </w:p>
    <w:p w14:paraId="0F3C025E">
      <w:r>
        <w:t>4</w:t>
      </w:r>
      <w:r>
        <w:tab/>
      </w:r>
      <w:r>
        <w:t>6.464</w:t>
      </w:r>
      <w:r>
        <w:tab/>
      </w:r>
      <w:r>
        <w:t>358324</w:t>
      </w:r>
      <w:r>
        <w:tab/>
      </w:r>
      <w:r>
        <w:t>8970</w:t>
      </w:r>
      <w:r>
        <w:tab/>
      </w:r>
      <w:r>
        <w:t xml:space="preserve"> V </w:t>
      </w:r>
      <w:r>
        <w:tab/>
      </w:r>
      <w:r>
        <w:t>18.354</w:t>
      </w:r>
      <w:r>
        <w:tab/>
      </w:r>
      <w:r>
        <w:tab/>
      </w:r>
      <w:r>
        <w:tab/>
      </w:r>
      <w:r>
        <w:tab/>
      </w:r>
      <w:r>
        <w:t>18.354</w:t>
      </w:r>
    </w:p>
    <w:p w14:paraId="226230B5">
      <w:r>
        <w:t>5</w:t>
      </w:r>
      <w:r>
        <w:tab/>
      </w:r>
      <w:r>
        <w:t>7.373</w:t>
      </w:r>
      <w:r>
        <w:tab/>
      </w:r>
      <w:r>
        <w:t>487970</w:t>
      </w:r>
      <w:r>
        <w:tab/>
      </w:r>
      <w:r>
        <w:t>11224</w:t>
      </w:r>
      <w:r>
        <w:tab/>
      </w:r>
      <w:r>
        <w:t xml:space="preserve"> V </w:t>
      </w:r>
      <w:r>
        <w:tab/>
      </w:r>
      <w:r>
        <w:t>24.994</w:t>
      </w:r>
      <w:r>
        <w:tab/>
      </w:r>
      <w:r>
        <w:tab/>
      </w:r>
      <w:r>
        <w:tab/>
      </w:r>
      <w:r>
        <w:tab/>
      </w:r>
      <w:r>
        <w:t>24.994</w:t>
      </w:r>
    </w:p>
    <w:p w14:paraId="2057484B">
      <w:r>
        <w:t>Total</w:t>
      </w:r>
      <w:r>
        <w:tab/>
      </w:r>
      <w:r>
        <w:tab/>
      </w:r>
      <w:r>
        <w:t>1952311</w:t>
      </w:r>
      <w:r>
        <w:tab/>
      </w:r>
      <w:r>
        <w:t>44597</w:t>
      </w:r>
      <w:r>
        <w:tab/>
      </w:r>
      <w:r>
        <w:tab/>
      </w:r>
      <w:r>
        <w:t>100.000</w:t>
      </w:r>
      <w:r>
        <w:tab/>
      </w:r>
      <w:r>
        <w:tab/>
      </w:r>
      <w:r>
        <w:tab/>
      </w:r>
      <w:r>
        <w:tab/>
      </w:r>
      <w:r>
        <w:t>100.000</w:t>
      </w:r>
    </w:p>
    <w:p w14:paraId="164E21E6"/>
    <w:p w14:paraId="2C6626D8">
      <w:r>
        <w:rPr>
          <w:lang w:eastAsia="en-GB"/>
        </w:rPr>
        <w:drawing>
          <wp:inline distT="0" distB="0" distL="0" distR="0">
            <wp:extent cx="5943600" cy="2756535"/>
            <wp:effectExtent l="0" t="0" r="0" b="5715"/>
            <wp:docPr id="1061918437" name="Picture 1061918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918437" name="Picture 106191843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3943278">
      <w:r>
        <w:t>Peak#</w:t>
      </w:r>
      <w:r>
        <w:tab/>
      </w:r>
      <w:r>
        <w:t>Ret. Time</w:t>
      </w:r>
      <w:r>
        <w:tab/>
      </w:r>
      <w:r>
        <w:t>Area</w:t>
      </w:r>
      <w:r>
        <w:tab/>
      </w:r>
      <w:r>
        <w:t>Height</w:t>
      </w:r>
      <w:r>
        <w:tab/>
      </w:r>
      <w:r>
        <w:t>Mark</w:t>
      </w:r>
      <w:r>
        <w:tab/>
      </w:r>
      <w:r>
        <w:t>Conc.</w:t>
      </w:r>
      <w:r>
        <w:tab/>
      </w:r>
      <w:r>
        <w:t>Unit</w:t>
      </w:r>
      <w:r>
        <w:tab/>
      </w:r>
      <w:r>
        <w:t>ID#</w:t>
      </w:r>
      <w:r>
        <w:tab/>
      </w:r>
      <w:r>
        <w:t>Name</w:t>
      </w:r>
      <w:r>
        <w:tab/>
      </w:r>
      <w:r>
        <w:t>Area%</w:t>
      </w:r>
    </w:p>
    <w:p w14:paraId="5A91A84F">
      <w:r>
        <w:t>1</w:t>
      </w:r>
      <w:r>
        <w:tab/>
      </w:r>
      <w:r>
        <w:t>1.709</w:t>
      </w:r>
      <w:r>
        <w:tab/>
      </w:r>
      <w:r>
        <w:t>146384</w:t>
      </w:r>
      <w:r>
        <w:tab/>
      </w:r>
      <w:r>
        <w:t>15161</w:t>
      </w:r>
      <w:r>
        <w:tab/>
      </w:r>
      <w:r>
        <w:t xml:space="preserve">   </w:t>
      </w:r>
      <w:r>
        <w:tab/>
      </w:r>
      <w:r>
        <w:t>8.111</w:t>
      </w:r>
      <w:r>
        <w:tab/>
      </w:r>
      <w:r>
        <w:tab/>
      </w:r>
      <w:r>
        <w:tab/>
      </w:r>
      <w:r>
        <w:tab/>
      </w:r>
      <w:r>
        <w:t>8.111</w:t>
      </w:r>
    </w:p>
    <w:p w14:paraId="4CC0C63E">
      <w:r>
        <w:t>2</w:t>
      </w:r>
      <w:r>
        <w:tab/>
      </w:r>
      <w:r>
        <w:t>1.958</w:t>
      </w:r>
      <w:r>
        <w:tab/>
      </w:r>
      <w:r>
        <w:t>481740</w:t>
      </w:r>
      <w:r>
        <w:tab/>
      </w:r>
      <w:r>
        <w:t>15666</w:t>
      </w:r>
      <w:r>
        <w:tab/>
      </w:r>
      <w:r>
        <w:t xml:space="preserve"> V </w:t>
      </w:r>
      <w:r>
        <w:tab/>
      </w:r>
      <w:r>
        <w:t>26.693</w:t>
      </w:r>
      <w:r>
        <w:tab/>
      </w:r>
      <w:r>
        <w:tab/>
      </w:r>
      <w:r>
        <w:tab/>
      </w:r>
      <w:r>
        <w:tab/>
      </w:r>
      <w:r>
        <w:t>26.693</w:t>
      </w:r>
    </w:p>
    <w:p w14:paraId="67F95326">
      <w:r>
        <w:t>3</w:t>
      </w:r>
      <w:r>
        <w:tab/>
      </w:r>
      <w:r>
        <w:t>2.501</w:t>
      </w:r>
      <w:r>
        <w:tab/>
      </w:r>
      <w:r>
        <w:t>642228</w:t>
      </w:r>
      <w:r>
        <w:tab/>
      </w:r>
      <w:r>
        <w:t>10018</w:t>
      </w:r>
      <w:r>
        <w:tab/>
      </w:r>
      <w:r>
        <w:t xml:space="preserve"> V </w:t>
      </w:r>
      <w:r>
        <w:tab/>
      </w:r>
      <w:r>
        <w:t>35.585</w:t>
      </w:r>
      <w:r>
        <w:tab/>
      </w:r>
      <w:r>
        <w:tab/>
      </w:r>
      <w:r>
        <w:tab/>
      </w:r>
      <w:r>
        <w:tab/>
      </w:r>
      <w:r>
        <w:t>35.585</w:t>
      </w:r>
    </w:p>
    <w:p w14:paraId="2BC12EFB">
      <w:r>
        <w:t>4</w:t>
      </w:r>
      <w:r>
        <w:tab/>
      </w:r>
      <w:r>
        <w:t>6.792</w:t>
      </w:r>
      <w:r>
        <w:tab/>
      </w:r>
      <w:r>
        <w:t>50075</w:t>
      </w:r>
      <w:r>
        <w:tab/>
      </w:r>
      <w:r>
        <w:t>1309</w:t>
      </w:r>
      <w:r>
        <w:tab/>
      </w:r>
      <w:r>
        <w:t xml:space="preserve">   </w:t>
      </w:r>
      <w:r>
        <w:tab/>
      </w:r>
      <w:r>
        <w:t>2.775</w:t>
      </w:r>
      <w:r>
        <w:tab/>
      </w:r>
      <w:r>
        <w:tab/>
      </w:r>
      <w:r>
        <w:tab/>
      </w:r>
      <w:r>
        <w:tab/>
      </w:r>
      <w:r>
        <w:t>2.775</w:t>
      </w:r>
    </w:p>
    <w:p w14:paraId="754DD7CF">
      <w:r>
        <w:t>5</w:t>
      </w:r>
      <w:r>
        <w:tab/>
      </w:r>
      <w:r>
        <w:t>8.112</w:t>
      </w:r>
      <w:r>
        <w:tab/>
      </w:r>
      <w:r>
        <w:t>270891</w:t>
      </w:r>
      <w:r>
        <w:tab/>
      </w:r>
      <w:r>
        <w:t>7045</w:t>
      </w:r>
      <w:r>
        <w:tab/>
      </w:r>
      <w:r>
        <w:t xml:space="preserve">   </w:t>
      </w:r>
      <w:r>
        <w:tab/>
      </w:r>
      <w:r>
        <w:t>15.010</w:t>
      </w:r>
      <w:r>
        <w:tab/>
      </w:r>
      <w:r>
        <w:tab/>
      </w:r>
      <w:r>
        <w:tab/>
      </w:r>
      <w:r>
        <w:tab/>
      </w:r>
      <w:r>
        <w:t>15.010</w:t>
      </w:r>
    </w:p>
    <w:p w14:paraId="07A3A5F6">
      <w:r>
        <w:t>6</w:t>
      </w:r>
      <w:r>
        <w:tab/>
      </w:r>
      <w:r>
        <w:t>9.308</w:t>
      </w:r>
      <w:r>
        <w:tab/>
      </w:r>
      <w:r>
        <w:t>213443</w:t>
      </w:r>
      <w:r>
        <w:tab/>
      </w:r>
      <w:r>
        <w:t>4711</w:t>
      </w:r>
      <w:r>
        <w:tab/>
      </w:r>
      <w:r>
        <w:t xml:space="preserve"> V </w:t>
      </w:r>
      <w:r>
        <w:tab/>
      </w:r>
      <w:r>
        <w:t>11.827</w:t>
      </w:r>
      <w:r>
        <w:tab/>
      </w:r>
      <w:r>
        <w:tab/>
      </w:r>
      <w:r>
        <w:tab/>
      </w:r>
      <w:r>
        <w:tab/>
      </w:r>
      <w:r>
        <w:t>11.827</w:t>
      </w:r>
    </w:p>
    <w:p w14:paraId="21FAFD99">
      <w:r>
        <w:t>Total</w:t>
      </w:r>
      <w:r>
        <w:tab/>
      </w:r>
      <w:r>
        <w:tab/>
      </w:r>
      <w:r>
        <w:t>1804761</w:t>
      </w:r>
      <w:r>
        <w:tab/>
      </w:r>
      <w:r>
        <w:t>53910</w:t>
      </w:r>
      <w:r>
        <w:tab/>
      </w:r>
      <w:r>
        <w:tab/>
      </w:r>
      <w:r>
        <w:t>100.000</w:t>
      </w:r>
      <w:r>
        <w:tab/>
      </w:r>
      <w:r>
        <w:tab/>
      </w:r>
      <w:r>
        <w:tab/>
      </w:r>
      <w:r>
        <w:tab/>
      </w:r>
      <w:r>
        <w:t>100.000</w:t>
      </w:r>
    </w:p>
    <w:p w14:paraId="24D038E8"/>
    <w:p w14:paraId="164B4860">
      <w:r>
        <w:rPr>
          <w:lang w:eastAsia="en-GB"/>
        </w:rPr>
        <w:drawing>
          <wp:inline distT="0" distB="0" distL="0" distR="0">
            <wp:extent cx="5943600" cy="2756535"/>
            <wp:effectExtent l="0" t="0" r="0" b="5715"/>
            <wp:docPr id="461061076" name="Picture 46106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061076" name="Picture 46106107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C53C4E8">
      <w:r>
        <w:t>Peak#</w:t>
      </w:r>
      <w:r>
        <w:tab/>
      </w:r>
      <w:r>
        <w:t>Ret. Time</w:t>
      </w:r>
      <w:r>
        <w:tab/>
      </w:r>
      <w:r>
        <w:t>Area</w:t>
      </w:r>
      <w:r>
        <w:tab/>
      </w:r>
      <w:r>
        <w:t>Height</w:t>
      </w:r>
      <w:r>
        <w:tab/>
      </w:r>
      <w:r>
        <w:t>Mark</w:t>
      </w:r>
      <w:r>
        <w:tab/>
      </w:r>
      <w:r>
        <w:t>Conc.</w:t>
      </w:r>
      <w:r>
        <w:tab/>
      </w:r>
      <w:r>
        <w:t>Unit</w:t>
      </w:r>
      <w:r>
        <w:tab/>
      </w:r>
      <w:r>
        <w:t>ID#</w:t>
      </w:r>
      <w:r>
        <w:tab/>
      </w:r>
      <w:r>
        <w:t>Name</w:t>
      </w:r>
      <w:r>
        <w:tab/>
      </w:r>
      <w:r>
        <w:t>Area%</w:t>
      </w:r>
    </w:p>
    <w:p w14:paraId="1D4DB092">
      <w:r>
        <w:t>1</w:t>
      </w:r>
      <w:r>
        <w:tab/>
      </w:r>
      <w:r>
        <w:t>1.237</w:t>
      </w:r>
      <w:r>
        <w:tab/>
      </w:r>
      <w:r>
        <w:t>1965</w:t>
      </w:r>
      <w:r>
        <w:tab/>
      </w:r>
      <w:r>
        <w:t>174</w:t>
      </w:r>
      <w:r>
        <w:tab/>
      </w:r>
      <w:r>
        <w:t xml:space="preserve">   </w:t>
      </w:r>
      <w:r>
        <w:tab/>
      </w:r>
      <w:r>
        <w:t>0.120</w:t>
      </w:r>
      <w:r>
        <w:tab/>
      </w:r>
      <w:r>
        <w:tab/>
      </w:r>
      <w:r>
        <w:tab/>
      </w:r>
      <w:r>
        <w:tab/>
      </w:r>
      <w:r>
        <w:t>0.120</w:t>
      </w:r>
    </w:p>
    <w:p w14:paraId="1BB50EAE">
      <w:r>
        <w:t>2</w:t>
      </w:r>
      <w:r>
        <w:tab/>
      </w:r>
      <w:r>
        <w:t>1.397</w:t>
      </w:r>
      <w:r>
        <w:tab/>
      </w:r>
      <w:r>
        <w:t>2844</w:t>
      </w:r>
      <w:r>
        <w:tab/>
      </w:r>
      <w:r>
        <w:t>286</w:t>
      </w:r>
      <w:r>
        <w:tab/>
      </w:r>
      <w:r>
        <w:t xml:space="preserve"> V </w:t>
      </w:r>
      <w:r>
        <w:tab/>
      </w:r>
      <w:r>
        <w:t>0.174</w:t>
      </w:r>
      <w:r>
        <w:tab/>
      </w:r>
      <w:r>
        <w:tab/>
      </w:r>
      <w:r>
        <w:tab/>
      </w:r>
      <w:r>
        <w:tab/>
      </w:r>
      <w:r>
        <w:t>0.174</w:t>
      </w:r>
    </w:p>
    <w:p w14:paraId="388A5327">
      <w:r>
        <w:t>3</w:t>
      </w:r>
      <w:r>
        <w:tab/>
      </w:r>
      <w:r>
        <w:t>1.683</w:t>
      </w:r>
      <w:r>
        <w:tab/>
      </w:r>
      <w:r>
        <w:t>149711</w:t>
      </w:r>
      <w:r>
        <w:tab/>
      </w:r>
      <w:r>
        <w:t>15586</w:t>
      </w:r>
      <w:r>
        <w:tab/>
      </w:r>
      <w:r>
        <w:t xml:space="preserve"> V </w:t>
      </w:r>
      <w:r>
        <w:tab/>
      </w:r>
      <w:r>
        <w:t>9.148</w:t>
      </w:r>
      <w:r>
        <w:tab/>
      </w:r>
      <w:r>
        <w:tab/>
      </w:r>
      <w:r>
        <w:tab/>
      </w:r>
      <w:r>
        <w:tab/>
      </w:r>
      <w:r>
        <w:t>9.148</w:t>
      </w:r>
    </w:p>
    <w:p w14:paraId="2807D86D">
      <w:r>
        <w:t>4</w:t>
      </w:r>
      <w:r>
        <w:tab/>
      </w:r>
      <w:r>
        <w:t>1.929</w:t>
      </w:r>
      <w:r>
        <w:tab/>
      </w:r>
      <w:r>
        <w:t>417305</w:t>
      </w:r>
      <w:r>
        <w:tab/>
      </w:r>
      <w:r>
        <w:t>16647</w:t>
      </w:r>
      <w:r>
        <w:tab/>
      </w:r>
      <w:r>
        <w:t xml:space="preserve"> V </w:t>
      </w:r>
      <w:r>
        <w:tab/>
      </w:r>
      <w:r>
        <w:t>25.498</w:t>
      </w:r>
      <w:r>
        <w:tab/>
      </w:r>
      <w:r>
        <w:tab/>
      </w:r>
      <w:r>
        <w:tab/>
      </w:r>
      <w:r>
        <w:tab/>
      </w:r>
      <w:r>
        <w:t>25.498</w:t>
      </w:r>
    </w:p>
    <w:p w14:paraId="310F56AF">
      <w:r>
        <w:t>5</w:t>
      </w:r>
      <w:r>
        <w:tab/>
      </w:r>
      <w:r>
        <w:t>2.317</w:t>
      </w:r>
      <w:r>
        <w:tab/>
      </w:r>
      <w:r>
        <w:t>502109</w:t>
      </w:r>
      <w:r>
        <w:tab/>
      </w:r>
      <w:r>
        <w:t>11310</w:t>
      </w:r>
      <w:r>
        <w:tab/>
      </w:r>
      <w:r>
        <w:t xml:space="preserve"> V </w:t>
      </w:r>
      <w:r>
        <w:tab/>
      </w:r>
      <w:r>
        <w:t>30.680</w:t>
      </w:r>
      <w:r>
        <w:tab/>
      </w:r>
      <w:r>
        <w:tab/>
      </w:r>
      <w:r>
        <w:tab/>
      </w:r>
      <w:r>
        <w:tab/>
      </w:r>
      <w:r>
        <w:t>30.680</w:t>
      </w:r>
    </w:p>
    <w:p w14:paraId="569D8CC2">
      <w:r>
        <w:t>6</w:t>
      </w:r>
      <w:r>
        <w:tab/>
      </w:r>
      <w:r>
        <w:t>5.088</w:t>
      </w:r>
      <w:r>
        <w:tab/>
      </w:r>
      <w:r>
        <w:t>2284</w:t>
      </w:r>
      <w:r>
        <w:tab/>
      </w:r>
      <w:r>
        <w:t>147</w:t>
      </w:r>
      <w:r>
        <w:tab/>
      </w:r>
      <w:r>
        <w:t xml:space="preserve">   </w:t>
      </w:r>
      <w:r>
        <w:tab/>
      </w:r>
      <w:r>
        <w:t>0.140</w:t>
      </w:r>
      <w:r>
        <w:tab/>
      </w:r>
      <w:r>
        <w:tab/>
      </w:r>
      <w:r>
        <w:tab/>
      </w:r>
      <w:r>
        <w:tab/>
      </w:r>
      <w:r>
        <w:t>0.140</w:t>
      </w:r>
    </w:p>
    <w:p w14:paraId="4478F74C">
      <w:r>
        <w:t>7</w:t>
      </w:r>
      <w:r>
        <w:tab/>
      </w:r>
      <w:r>
        <w:t>5.644</w:t>
      </w:r>
      <w:r>
        <w:tab/>
      </w:r>
      <w:r>
        <w:t>63249</w:t>
      </w:r>
      <w:r>
        <w:tab/>
      </w:r>
      <w:r>
        <w:t>1540</w:t>
      </w:r>
      <w:r>
        <w:tab/>
      </w:r>
      <w:r>
        <w:t xml:space="preserve"> V </w:t>
      </w:r>
      <w:r>
        <w:tab/>
      </w:r>
      <w:r>
        <w:t>3.865</w:t>
      </w:r>
      <w:r>
        <w:tab/>
      </w:r>
      <w:r>
        <w:tab/>
      </w:r>
      <w:r>
        <w:tab/>
      </w:r>
      <w:r>
        <w:tab/>
      </w:r>
      <w:r>
        <w:t>3.865</w:t>
      </w:r>
    </w:p>
    <w:p w14:paraId="3054081A">
      <w:r>
        <w:t>8</w:t>
      </w:r>
      <w:r>
        <w:tab/>
      </w:r>
      <w:r>
        <w:t>6.731</w:t>
      </w:r>
      <w:r>
        <w:tab/>
      </w:r>
      <w:r>
        <w:t>274907</w:t>
      </w:r>
      <w:r>
        <w:tab/>
      </w:r>
      <w:r>
        <w:t>7611</w:t>
      </w:r>
      <w:r>
        <w:tab/>
      </w:r>
      <w:r>
        <w:t xml:space="preserve"> V </w:t>
      </w:r>
      <w:r>
        <w:tab/>
      </w:r>
      <w:r>
        <w:t>16.797</w:t>
      </w:r>
      <w:r>
        <w:tab/>
      </w:r>
      <w:r>
        <w:tab/>
      </w:r>
      <w:r>
        <w:tab/>
      </w:r>
      <w:r>
        <w:tab/>
      </w:r>
      <w:r>
        <w:t>16.797</w:t>
      </w:r>
    </w:p>
    <w:p w14:paraId="1EEA6AC2">
      <w:r>
        <w:t>9</w:t>
      </w:r>
      <w:r>
        <w:tab/>
      </w:r>
      <w:r>
        <w:t>7.692</w:t>
      </w:r>
      <w:r>
        <w:tab/>
      </w:r>
      <w:r>
        <w:t>222243</w:t>
      </w:r>
      <w:r>
        <w:tab/>
      </w:r>
      <w:r>
        <w:t>5306</w:t>
      </w:r>
      <w:r>
        <w:tab/>
      </w:r>
      <w:r>
        <w:t xml:space="preserve"> V </w:t>
      </w:r>
      <w:r>
        <w:tab/>
      </w:r>
      <w:r>
        <w:t>13.579</w:t>
      </w:r>
      <w:r>
        <w:tab/>
      </w:r>
      <w:r>
        <w:tab/>
      </w:r>
      <w:r>
        <w:tab/>
      </w:r>
      <w:r>
        <w:tab/>
      </w:r>
      <w:r>
        <w:t>13.579</w:t>
      </w:r>
    </w:p>
    <w:p w14:paraId="6DEC6214">
      <w:r>
        <w:t>Total</w:t>
      </w:r>
      <w:r>
        <w:tab/>
      </w:r>
      <w:r>
        <w:tab/>
      </w:r>
      <w:r>
        <w:t>1636616</w:t>
      </w:r>
      <w:r>
        <w:tab/>
      </w:r>
      <w:r>
        <w:t>58605</w:t>
      </w:r>
      <w:r>
        <w:tab/>
      </w:r>
      <w:r>
        <w:tab/>
      </w:r>
      <w:r>
        <w:t>100.000</w:t>
      </w:r>
      <w:r>
        <w:tab/>
      </w:r>
      <w:r>
        <w:tab/>
      </w:r>
      <w:r>
        <w:tab/>
      </w:r>
      <w:r>
        <w:tab/>
      </w:r>
      <w:r>
        <w:t>100.000</w:t>
      </w:r>
    </w:p>
    <w:p w14:paraId="3EE35D4C"/>
    <w:p w14:paraId="09A9CB4C"/>
    <w:p w14:paraId="3B58F9C6">
      <w:r>
        <w:rPr>
          <w:lang w:eastAsia="en-GB"/>
        </w:rPr>
        <w:drawing>
          <wp:inline distT="0" distB="0" distL="0" distR="0">
            <wp:extent cx="5943600" cy="2756535"/>
            <wp:effectExtent l="0" t="0" r="0" b="5715"/>
            <wp:docPr id="2121546568" name="Picture 2121546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546568" name="Picture 212154656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1AFFF3B">
      <w:r>
        <w:t>Peak#</w:t>
      </w:r>
      <w:r>
        <w:tab/>
      </w:r>
      <w:r>
        <w:t>Ret. Time</w:t>
      </w:r>
      <w:r>
        <w:tab/>
      </w:r>
      <w:r>
        <w:t>Area</w:t>
      </w:r>
      <w:r>
        <w:tab/>
      </w:r>
      <w:r>
        <w:t>Height</w:t>
      </w:r>
      <w:r>
        <w:tab/>
      </w:r>
      <w:r>
        <w:t>Mark</w:t>
      </w:r>
      <w:r>
        <w:tab/>
      </w:r>
      <w:r>
        <w:t>Conc.</w:t>
      </w:r>
      <w:r>
        <w:tab/>
      </w:r>
      <w:r>
        <w:t>Unit</w:t>
      </w:r>
      <w:r>
        <w:tab/>
      </w:r>
      <w:r>
        <w:t>ID#</w:t>
      </w:r>
      <w:r>
        <w:tab/>
      </w:r>
      <w:r>
        <w:t>Name</w:t>
      </w:r>
      <w:r>
        <w:tab/>
      </w:r>
      <w:r>
        <w:t>Area%</w:t>
      </w:r>
    </w:p>
    <w:p w14:paraId="436D1B40">
      <w:r>
        <w:t>1</w:t>
      </w:r>
      <w:r>
        <w:tab/>
      </w:r>
      <w:r>
        <w:t>1.387</w:t>
      </w:r>
      <w:r>
        <w:tab/>
      </w:r>
      <w:r>
        <w:t>4564</w:t>
      </w:r>
      <w:r>
        <w:tab/>
      </w:r>
      <w:r>
        <w:t>276</w:t>
      </w:r>
      <w:r>
        <w:tab/>
      </w:r>
      <w:r>
        <w:t xml:space="preserve">   </w:t>
      </w:r>
      <w:r>
        <w:tab/>
      </w:r>
      <w:r>
        <w:t>0.281</w:t>
      </w:r>
      <w:r>
        <w:tab/>
      </w:r>
      <w:r>
        <w:tab/>
      </w:r>
      <w:r>
        <w:tab/>
      </w:r>
      <w:r>
        <w:tab/>
      </w:r>
      <w:r>
        <w:t>0.281</w:t>
      </w:r>
    </w:p>
    <w:p w14:paraId="53C7AE5B">
      <w:r>
        <w:t>2</w:t>
      </w:r>
      <w:r>
        <w:tab/>
      </w:r>
      <w:r>
        <w:t>1.685</w:t>
      </w:r>
      <w:r>
        <w:tab/>
      </w:r>
      <w:r>
        <w:t>140798</w:t>
      </w:r>
      <w:r>
        <w:tab/>
      </w:r>
      <w:r>
        <w:t>15552</w:t>
      </w:r>
      <w:r>
        <w:tab/>
      </w:r>
      <w:r>
        <w:t xml:space="preserve"> V </w:t>
      </w:r>
      <w:r>
        <w:tab/>
      </w:r>
      <w:r>
        <w:t>8.667</w:t>
      </w:r>
      <w:r>
        <w:tab/>
      </w:r>
      <w:r>
        <w:tab/>
      </w:r>
      <w:r>
        <w:tab/>
      </w:r>
      <w:r>
        <w:tab/>
      </w:r>
      <w:r>
        <w:t>8.667</w:t>
      </w:r>
    </w:p>
    <w:p w14:paraId="34AAA46F">
      <w:r>
        <w:t>3</w:t>
      </w:r>
      <w:r>
        <w:tab/>
      </w:r>
      <w:r>
        <w:t>1.922</w:t>
      </w:r>
      <w:r>
        <w:tab/>
      </w:r>
      <w:r>
        <w:t>416991</w:t>
      </w:r>
      <w:r>
        <w:tab/>
      </w:r>
      <w:r>
        <w:t>16880</w:t>
      </w:r>
      <w:r>
        <w:tab/>
      </w:r>
      <w:r>
        <w:t xml:space="preserve"> V </w:t>
      </w:r>
      <w:r>
        <w:tab/>
      </w:r>
      <w:r>
        <w:t>25.669</w:t>
      </w:r>
      <w:r>
        <w:tab/>
      </w:r>
      <w:r>
        <w:tab/>
      </w:r>
      <w:r>
        <w:tab/>
      </w:r>
      <w:r>
        <w:tab/>
      </w:r>
      <w:r>
        <w:t>25.669</w:t>
      </w:r>
    </w:p>
    <w:p w14:paraId="4335EE3A">
      <w:r>
        <w:t>4</w:t>
      </w:r>
      <w:r>
        <w:tab/>
      </w:r>
      <w:r>
        <w:t>2.289</w:t>
      </w:r>
      <w:r>
        <w:tab/>
      </w:r>
      <w:r>
        <w:t>506474</w:t>
      </w:r>
      <w:r>
        <w:tab/>
      </w:r>
      <w:r>
        <w:t>11721</w:t>
      </w:r>
      <w:r>
        <w:tab/>
      </w:r>
      <w:r>
        <w:t xml:space="preserve"> V </w:t>
      </w:r>
      <w:r>
        <w:tab/>
      </w:r>
      <w:r>
        <w:t>31.177</w:t>
      </w:r>
      <w:r>
        <w:tab/>
      </w:r>
      <w:r>
        <w:tab/>
      </w:r>
      <w:r>
        <w:tab/>
      </w:r>
      <w:r>
        <w:tab/>
      </w:r>
      <w:r>
        <w:t>31.177</w:t>
      </w:r>
    </w:p>
    <w:p w14:paraId="5BAB355C">
      <w:r>
        <w:t>5</w:t>
      </w:r>
      <w:r>
        <w:tab/>
      </w:r>
      <w:r>
        <w:t>4.896</w:t>
      </w:r>
      <w:r>
        <w:tab/>
      </w:r>
      <w:r>
        <w:t>2296</w:t>
      </w:r>
      <w:r>
        <w:tab/>
      </w:r>
      <w:r>
        <w:t>138</w:t>
      </w:r>
      <w:r>
        <w:tab/>
      </w:r>
      <w:r>
        <w:t xml:space="preserve">   </w:t>
      </w:r>
      <w:r>
        <w:tab/>
      </w:r>
      <w:r>
        <w:t>0.141</w:t>
      </w:r>
      <w:r>
        <w:tab/>
      </w:r>
      <w:r>
        <w:tab/>
      </w:r>
      <w:r>
        <w:tab/>
      </w:r>
      <w:r>
        <w:tab/>
      </w:r>
      <w:r>
        <w:t>0.141</w:t>
      </w:r>
    </w:p>
    <w:p w14:paraId="2C3909CA">
      <w:r>
        <w:t>6</w:t>
      </w:r>
      <w:r>
        <w:tab/>
      </w:r>
      <w:r>
        <w:t>5.444</w:t>
      </w:r>
      <w:r>
        <w:tab/>
      </w:r>
      <w:r>
        <w:t>60355</w:t>
      </w:r>
      <w:r>
        <w:tab/>
      </w:r>
      <w:r>
        <w:t>1518</w:t>
      </w:r>
      <w:r>
        <w:tab/>
      </w:r>
      <w:r>
        <w:t xml:space="preserve"> V </w:t>
      </w:r>
      <w:r>
        <w:tab/>
      </w:r>
      <w:r>
        <w:t>3.715</w:t>
      </w:r>
      <w:r>
        <w:tab/>
      </w:r>
      <w:r>
        <w:tab/>
      </w:r>
      <w:r>
        <w:tab/>
      </w:r>
      <w:r>
        <w:tab/>
      </w:r>
      <w:r>
        <w:t>3.715</w:t>
      </w:r>
    </w:p>
    <w:p w14:paraId="40A83236">
      <w:r>
        <w:t>7</w:t>
      </w:r>
      <w:r>
        <w:tab/>
      </w:r>
      <w:r>
        <w:t>6.492</w:t>
      </w:r>
      <w:r>
        <w:tab/>
      </w:r>
      <w:r>
        <w:t>270278</w:t>
      </w:r>
      <w:r>
        <w:tab/>
      </w:r>
      <w:r>
        <w:t>7587</w:t>
      </w:r>
      <w:r>
        <w:tab/>
      </w:r>
      <w:r>
        <w:t xml:space="preserve"> V </w:t>
      </w:r>
      <w:r>
        <w:tab/>
      </w:r>
      <w:r>
        <w:t>16.638</w:t>
      </w:r>
      <w:r>
        <w:tab/>
      </w:r>
      <w:r>
        <w:tab/>
      </w:r>
      <w:r>
        <w:tab/>
      </w:r>
      <w:r>
        <w:tab/>
      </w:r>
      <w:r>
        <w:t>16.638</w:t>
      </w:r>
    </w:p>
    <w:p w14:paraId="250C2B26">
      <w:r>
        <w:t>8</w:t>
      </w:r>
      <w:r>
        <w:tab/>
      </w:r>
      <w:r>
        <w:t>7.412</w:t>
      </w:r>
      <w:r>
        <w:tab/>
      </w:r>
      <w:r>
        <w:t>222734</w:t>
      </w:r>
      <w:r>
        <w:tab/>
      </w:r>
      <w:r>
        <w:t>5359</w:t>
      </w:r>
      <w:r>
        <w:tab/>
      </w:r>
      <w:r>
        <w:t xml:space="preserve"> V </w:t>
      </w:r>
      <w:r>
        <w:tab/>
      </w:r>
      <w:r>
        <w:t>13.711</w:t>
      </w:r>
      <w:r>
        <w:tab/>
      </w:r>
      <w:r>
        <w:tab/>
      </w:r>
      <w:r>
        <w:tab/>
      </w:r>
      <w:r>
        <w:tab/>
      </w:r>
      <w:r>
        <w:t>13.711</w:t>
      </w:r>
    </w:p>
    <w:p w14:paraId="29C0C039">
      <w:r>
        <w:t>Total</w:t>
      </w:r>
      <w:r>
        <w:tab/>
      </w:r>
      <w:r>
        <w:tab/>
      </w:r>
      <w:r>
        <w:t>1624490</w:t>
      </w:r>
      <w:r>
        <w:tab/>
      </w:r>
      <w:r>
        <w:t>59030</w:t>
      </w:r>
      <w:r>
        <w:tab/>
      </w:r>
      <w:r>
        <w:tab/>
      </w:r>
      <w:r>
        <w:t>100.000</w:t>
      </w:r>
      <w:r>
        <w:tab/>
      </w:r>
      <w:r>
        <w:tab/>
      </w:r>
      <w:r>
        <w:tab/>
      </w:r>
      <w:r>
        <w:tab/>
      </w:r>
      <w:r>
        <w:t>100.000</w:t>
      </w:r>
    </w:p>
    <w:p w14:paraId="76A9C3EF"/>
    <w:p w14:paraId="7A55544F">
      <w:r>
        <w:rPr>
          <w:lang w:eastAsia="en-GB"/>
        </w:rPr>
        <w:drawing>
          <wp:inline distT="0" distB="0" distL="0" distR="0">
            <wp:extent cx="5943600" cy="2756535"/>
            <wp:effectExtent l="0" t="0" r="0"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333C8F6">
      <w:r>
        <w:t>Peak#</w:t>
      </w:r>
      <w:r>
        <w:tab/>
      </w:r>
      <w:r>
        <w:t>Ret. Time</w:t>
      </w:r>
      <w:r>
        <w:tab/>
      </w:r>
      <w:r>
        <w:t>Area</w:t>
      </w:r>
      <w:r>
        <w:tab/>
      </w:r>
      <w:r>
        <w:t>Height</w:t>
      </w:r>
      <w:r>
        <w:tab/>
      </w:r>
      <w:r>
        <w:t>Mark</w:t>
      </w:r>
      <w:r>
        <w:tab/>
      </w:r>
      <w:r>
        <w:t>Conc.</w:t>
      </w:r>
      <w:r>
        <w:tab/>
      </w:r>
      <w:r>
        <w:t>Unit</w:t>
      </w:r>
      <w:r>
        <w:tab/>
      </w:r>
      <w:r>
        <w:t>ID#</w:t>
      </w:r>
      <w:r>
        <w:tab/>
      </w:r>
      <w:r>
        <w:t>Name</w:t>
      </w:r>
      <w:r>
        <w:tab/>
      </w:r>
      <w:r>
        <w:t>Area%</w:t>
      </w:r>
    </w:p>
    <w:p w14:paraId="5535A004">
      <w:r>
        <w:t>1</w:t>
      </w:r>
      <w:r>
        <w:tab/>
      </w:r>
      <w:r>
        <w:t>1.237</w:t>
      </w:r>
      <w:r>
        <w:tab/>
      </w:r>
      <w:r>
        <w:t>5332</w:t>
      </w:r>
      <w:r>
        <w:tab/>
      </w:r>
      <w:r>
        <w:t>240</w:t>
      </w:r>
      <w:r>
        <w:tab/>
      </w:r>
      <w:r>
        <w:t xml:space="preserve">   </w:t>
      </w:r>
      <w:r>
        <w:tab/>
      </w:r>
      <w:r>
        <w:t>0.325</w:t>
      </w:r>
      <w:r>
        <w:tab/>
      </w:r>
      <w:r>
        <w:tab/>
      </w:r>
      <w:r>
        <w:tab/>
      </w:r>
      <w:r>
        <w:tab/>
      </w:r>
      <w:r>
        <w:t>0.325</w:t>
      </w:r>
    </w:p>
    <w:p w14:paraId="4E9B26B9">
      <w:r>
        <w:t>2</w:t>
      </w:r>
      <w:r>
        <w:tab/>
      </w:r>
      <w:r>
        <w:t>1.936</w:t>
      </w:r>
      <w:r>
        <w:tab/>
      </w:r>
      <w:r>
        <w:t>441583</w:t>
      </w:r>
      <w:r>
        <w:tab/>
      </w:r>
      <w:r>
        <w:t>10921</w:t>
      </w:r>
      <w:r>
        <w:tab/>
      </w:r>
      <w:r>
        <w:t xml:space="preserve"> V </w:t>
      </w:r>
      <w:r>
        <w:tab/>
      </w:r>
      <w:r>
        <w:t>26.928</w:t>
      </w:r>
      <w:r>
        <w:tab/>
      </w:r>
      <w:r>
        <w:tab/>
      </w:r>
      <w:r>
        <w:tab/>
      </w:r>
      <w:r>
        <w:tab/>
      </w:r>
      <w:r>
        <w:t>26.928</w:t>
      </w:r>
    </w:p>
    <w:p w14:paraId="664D0868">
      <w:r>
        <w:t>3</w:t>
      </w:r>
      <w:r>
        <w:tab/>
      </w:r>
      <w:r>
        <w:t>2.674</w:t>
      </w:r>
      <w:r>
        <w:tab/>
      </w:r>
      <w:r>
        <w:t>210361</w:t>
      </w:r>
      <w:r>
        <w:tab/>
      </w:r>
      <w:r>
        <w:t>5130</w:t>
      </w:r>
      <w:r>
        <w:tab/>
      </w:r>
      <w:r>
        <w:t xml:space="preserve"> V </w:t>
      </w:r>
      <w:r>
        <w:tab/>
      </w:r>
      <w:r>
        <w:t>12.828</w:t>
      </w:r>
      <w:r>
        <w:tab/>
      </w:r>
      <w:r>
        <w:tab/>
      </w:r>
      <w:r>
        <w:tab/>
      </w:r>
      <w:r>
        <w:tab/>
      </w:r>
      <w:r>
        <w:t>12.828</w:t>
      </w:r>
    </w:p>
    <w:p w14:paraId="2665657A">
      <w:r>
        <w:t>4</w:t>
      </w:r>
      <w:r>
        <w:tab/>
      </w:r>
      <w:r>
        <w:t>5.456</w:t>
      </w:r>
      <w:r>
        <w:tab/>
      </w:r>
      <w:r>
        <w:t>7819</w:t>
      </w:r>
      <w:r>
        <w:tab/>
      </w:r>
      <w:r>
        <w:t>304</w:t>
      </w:r>
      <w:r>
        <w:tab/>
      </w:r>
      <w:r>
        <w:t xml:space="preserve">   </w:t>
      </w:r>
      <w:r>
        <w:tab/>
      </w:r>
      <w:r>
        <w:t>0.477</w:t>
      </w:r>
      <w:r>
        <w:tab/>
      </w:r>
      <w:r>
        <w:tab/>
      </w:r>
      <w:r>
        <w:tab/>
      </w:r>
      <w:r>
        <w:tab/>
      </w:r>
      <w:r>
        <w:t>0.477</w:t>
      </w:r>
    </w:p>
    <w:p w14:paraId="2092E5B7">
      <w:r>
        <w:t>5</w:t>
      </w:r>
      <w:r>
        <w:tab/>
      </w:r>
      <w:r>
        <w:t>6.435</w:t>
      </w:r>
      <w:r>
        <w:tab/>
      </w:r>
      <w:r>
        <w:t>218734</w:t>
      </w:r>
      <w:r>
        <w:tab/>
      </w:r>
      <w:r>
        <w:t>6631</w:t>
      </w:r>
      <w:r>
        <w:tab/>
      </w:r>
      <w:r>
        <w:t xml:space="preserve"> V </w:t>
      </w:r>
      <w:r>
        <w:tab/>
      </w:r>
      <w:r>
        <w:t>13.338</w:t>
      </w:r>
      <w:r>
        <w:tab/>
      </w:r>
      <w:r>
        <w:tab/>
      </w:r>
      <w:r>
        <w:tab/>
      </w:r>
      <w:r>
        <w:tab/>
      </w:r>
      <w:r>
        <w:t>13.338</w:t>
      </w:r>
    </w:p>
    <w:p w14:paraId="46283F3D">
      <w:r>
        <w:t>6</w:t>
      </w:r>
      <w:r>
        <w:tab/>
      </w:r>
      <w:r>
        <w:t>7.358</w:t>
      </w:r>
      <w:r>
        <w:tab/>
      </w:r>
      <w:r>
        <w:t>756057</w:t>
      </w:r>
      <w:r>
        <w:tab/>
      </w:r>
      <w:r>
        <w:t>16733</w:t>
      </w:r>
      <w:r>
        <w:tab/>
      </w:r>
      <w:r>
        <w:t xml:space="preserve"> V </w:t>
      </w:r>
      <w:r>
        <w:tab/>
      </w:r>
      <w:r>
        <w:t>46.104</w:t>
      </w:r>
      <w:r>
        <w:tab/>
      </w:r>
      <w:r>
        <w:tab/>
      </w:r>
      <w:r>
        <w:tab/>
      </w:r>
      <w:r>
        <w:tab/>
      </w:r>
      <w:r>
        <w:t>46.104</w:t>
      </w:r>
    </w:p>
    <w:p w14:paraId="5FCE2C57">
      <w:r>
        <w:t>Total</w:t>
      </w:r>
      <w:r>
        <w:tab/>
      </w:r>
      <w:r>
        <w:tab/>
      </w:r>
      <w:r>
        <w:t>1639886</w:t>
      </w:r>
      <w:r>
        <w:tab/>
      </w:r>
      <w:r>
        <w:t>39958</w:t>
      </w:r>
      <w:r>
        <w:tab/>
      </w:r>
      <w:r>
        <w:tab/>
      </w:r>
      <w:r>
        <w:t>100.000</w:t>
      </w:r>
      <w:r>
        <w:tab/>
      </w:r>
      <w:r>
        <w:tab/>
      </w:r>
      <w:r>
        <w:tab/>
      </w:r>
      <w:r>
        <w:tab/>
      </w:r>
      <w:r>
        <w:t>100.000</w:t>
      </w:r>
    </w:p>
    <w:p w14:paraId="28EED4C3"/>
    <w:p w14:paraId="0C7957F1">
      <w:r>
        <w:rPr>
          <w:lang w:eastAsia="en-GB"/>
        </w:rPr>
        <w:drawing>
          <wp:inline distT="0" distB="0" distL="0" distR="0">
            <wp:extent cx="5943600" cy="2756535"/>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234F58E">
      <w:r>
        <w:t>Peak#</w:t>
      </w:r>
      <w:r>
        <w:tab/>
      </w:r>
      <w:r>
        <w:t>Ret. Time</w:t>
      </w:r>
      <w:r>
        <w:tab/>
      </w:r>
      <w:r>
        <w:t>Area</w:t>
      </w:r>
      <w:r>
        <w:tab/>
      </w:r>
      <w:r>
        <w:t>Height</w:t>
      </w:r>
      <w:r>
        <w:tab/>
      </w:r>
      <w:r>
        <w:t>Mark</w:t>
      </w:r>
      <w:r>
        <w:tab/>
      </w:r>
      <w:r>
        <w:t>Conc.</w:t>
      </w:r>
      <w:r>
        <w:tab/>
      </w:r>
      <w:r>
        <w:t>Unit</w:t>
      </w:r>
      <w:r>
        <w:tab/>
      </w:r>
      <w:r>
        <w:t>ID#</w:t>
      </w:r>
      <w:r>
        <w:tab/>
      </w:r>
      <w:r>
        <w:t>Name</w:t>
      </w:r>
      <w:r>
        <w:tab/>
      </w:r>
      <w:r>
        <w:t>Area%</w:t>
      </w:r>
    </w:p>
    <w:p w14:paraId="36E71A35">
      <w:r>
        <w:t>1</w:t>
      </w:r>
      <w:r>
        <w:tab/>
      </w:r>
      <w:r>
        <w:t>1.227</w:t>
      </w:r>
      <w:r>
        <w:tab/>
      </w:r>
      <w:r>
        <w:t>5453</w:t>
      </w:r>
      <w:r>
        <w:tab/>
      </w:r>
      <w:r>
        <w:t>241</w:t>
      </w:r>
      <w:r>
        <w:tab/>
      </w:r>
      <w:r>
        <w:t xml:space="preserve">   </w:t>
      </w:r>
      <w:r>
        <w:tab/>
      </w:r>
      <w:r>
        <w:t>0.329</w:t>
      </w:r>
      <w:r>
        <w:tab/>
      </w:r>
      <w:r>
        <w:tab/>
      </w:r>
      <w:r>
        <w:tab/>
      </w:r>
      <w:r>
        <w:tab/>
      </w:r>
      <w:r>
        <w:t>0.329</w:t>
      </w:r>
    </w:p>
    <w:p w14:paraId="329AC25E">
      <w:r>
        <w:t>2</w:t>
      </w:r>
      <w:r>
        <w:tab/>
      </w:r>
      <w:r>
        <w:t>1.933</w:t>
      </w:r>
      <w:r>
        <w:tab/>
      </w:r>
      <w:r>
        <w:t>440908</w:t>
      </w:r>
      <w:r>
        <w:tab/>
      </w:r>
      <w:r>
        <w:t>10957</w:t>
      </w:r>
      <w:r>
        <w:tab/>
      </w:r>
      <w:r>
        <w:t xml:space="preserve"> V </w:t>
      </w:r>
      <w:r>
        <w:tab/>
      </w:r>
      <w:r>
        <w:t>26.564</w:t>
      </w:r>
      <w:r>
        <w:tab/>
      </w:r>
      <w:r>
        <w:tab/>
      </w:r>
      <w:r>
        <w:tab/>
      </w:r>
      <w:r>
        <w:tab/>
      </w:r>
      <w:r>
        <w:t>26.564</w:t>
      </w:r>
    </w:p>
    <w:p w14:paraId="562B2F06">
      <w:r>
        <w:t>3</w:t>
      </w:r>
      <w:r>
        <w:tab/>
      </w:r>
      <w:r>
        <w:t>2.660</w:t>
      </w:r>
      <w:r>
        <w:tab/>
      </w:r>
      <w:r>
        <w:t>223191</w:t>
      </w:r>
      <w:r>
        <w:tab/>
      </w:r>
      <w:r>
        <w:t>5248</w:t>
      </w:r>
      <w:r>
        <w:tab/>
      </w:r>
      <w:r>
        <w:t xml:space="preserve"> V </w:t>
      </w:r>
      <w:r>
        <w:tab/>
      </w:r>
      <w:r>
        <w:t>13.447</w:t>
      </w:r>
      <w:r>
        <w:tab/>
      </w:r>
      <w:r>
        <w:tab/>
      </w:r>
      <w:r>
        <w:tab/>
      </w:r>
      <w:r>
        <w:tab/>
      </w:r>
      <w:r>
        <w:t>13.447</w:t>
      </w:r>
    </w:p>
    <w:p w14:paraId="7C086836">
      <w:r>
        <w:t>4</w:t>
      </w:r>
      <w:r>
        <w:tab/>
      </w:r>
      <w:r>
        <w:t>5.429</w:t>
      </w:r>
      <w:r>
        <w:tab/>
      </w:r>
      <w:r>
        <w:t>8049</w:t>
      </w:r>
      <w:r>
        <w:tab/>
      </w:r>
      <w:r>
        <w:t>307</w:t>
      </w:r>
      <w:r>
        <w:tab/>
      </w:r>
      <w:r>
        <w:t xml:space="preserve">   </w:t>
      </w:r>
      <w:r>
        <w:tab/>
      </w:r>
      <w:r>
        <w:t>0.485</w:t>
      </w:r>
      <w:r>
        <w:tab/>
      </w:r>
      <w:r>
        <w:tab/>
      </w:r>
      <w:r>
        <w:tab/>
      </w:r>
      <w:r>
        <w:tab/>
      </w:r>
      <w:r>
        <w:t>0.485</w:t>
      </w:r>
    </w:p>
    <w:p w14:paraId="5BDB3E69">
      <w:r>
        <w:t>5</w:t>
      </w:r>
      <w:r>
        <w:tab/>
      </w:r>
      <w:r>
        <w:t>6.398</w:t>
      </w:r>
      <w:r>
        <w:tab/>
      </w:r>
      <w:r>
        <w:t>220741</w:t>
      </w:r>
      <w:r>
        <w:tab/>
      </w:r>
      <w:r>
        <w:t>6651</w:t>
      </w:r>
      <w:r>
        <w:tab/>
      </w:r>
      <w:r>
        <w:t xml:space="preserve"> V </w:t>
      </w:r>
      <w:r>
        <w:tab/>
      </w:r>
      <w:r>
        <w:t>13.299</w:t>
      </w:r>
      <w:r>
        <w:tab/>
      </w:r>
      <w:r>
        <w:tab/>
      </w:r>
      <w:r>
        <w:tab/>
      </w:r>
      <w:r>
        <w:tab/>
      </w:r>
      <w:r>
        <w:t>13.299</w:t>
      </w:r>
    </w:p>
    <w:p w14:paraId="2D26A991">
      <w:r>
        <w:t>6</w:t>
      </w:r>
      <w:r>
        <w:tab/>
      </w:r>
      <w:r>
        <w:t>7.313</w:t>
      </w:r>
      <w:r>
        <w:tab/>
      </w:r>
      <w:r>
        <w:t>761442</w:t>
      </w:r>
      <w:r>
        <w:tab/>
      </w:r>
      <w:r>
        <w:t>16762</w:t>
      </w:r>
      <w:r>
        <w:tab/>
      </w:r>
      <w:r>
        <w:t xml:space="preserve"> V </w:t>
      </w:r>
      <w:r>
        <w:tab/>
      </w:r>
      <w:r>
        <w:t>45.876</w:t>
      </w:r>
      <w:r>
        <w:tab/>
      </w:r>
      <w:r>
        <w:tab/>
      </w:r>
      <w:r>
        <w:tab/>
      </w:r>
      <w:r>
        <w:tab/>
      </w:r>
      <w:r>
        <w:t>45.876</w:t>
      </w:r>
    </w:p>
    <w:p w14:paraId="5E2C9A26">
      <w:r>
        <w:t>Total</w:t>
      </w:r>
      <w:r>
        <w:tab/>
      </w:r>
      <w:r>
        <w:tab/>
      </w:r>
      <w:r>
        <w:t>1659784</w:t>
      </w:r>
      <w:r>
        <w:tab/>
      </w:r>
      <w:r>
        <w:t>40167</w:t>
      </w:r>
      <w:r>
        <w:tab/>
      </w:r>
      <w:r>
        <w:tab/>
      </w:r>
      <w:r>
        <w:t>100.000</w:t>
      </w:r>
      <w:r>
        <w:tab/>
      </w:r>
      <w:r>
        <w:tab/>
      </w:r>
      <w:r>
        <w:tab/>
      </w:r>
      <w:r>
        <w:tab/>
      </w:r>
      <w:r>
        <w:t>100.000</w:t>
      </w:r>
    </w:p>
    <w:p w14:paraId="70DBBBB6"/>
    <w:p w14:paraId="0FFF4717"/>
    <w:p w14:paraId="6FDB0F18">
      <w:r>
        <w:rPr>
          <w:lang w:eastAsia="en-GB"/>
        </w:rPr>
        <w:drawing>
          <wp:inline distT="0" distB="0" distL="0" distR="0">
            <wp:extent cx="5943600" cy="2756535"/>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7F17C11">
      <w:r>
        <w:t>Peak#</w:t>
      </w:r>
      <w:r>
        <w:tab/>
      </w:r>
      <w:r>
        <w:t>Ret. Time</w:t>
      </w:r>
      <w:r>
        <w:tab/>
      </w:r>
      <w:r>
        <w:t>Area</w:t>
      </w:r>
      <w:r>
        <w:tab/>
      </w:r>
      <w:r>
        <w:t>Height</w:t>
      </w:r>
      <w:r>
        <w:tab/>
      </w:r>
      <w:r>
        <w:t>Mark</w:t>
      </w:r>
      <w:r>
        <w:tab/>
      </w:r>
      <w:r>
        <w:t>Conc.</w:t>
      </w:r>
      <w:r>
        <w:tab/>
      </w:r>
      <w:r>
        <w:t>Unit</w:t>
      </w:r>
      <w:r>
        <w:tab/>
      </w:r>
      <w:r>
        <w:t>ID#</w:t>
      </w:r>
      <w:r>
        <w:tab/>
      </w:r>
      <w:r>
        <w:t>Name</w:t>
      </w:r>
      <w:r>
        <w:tab/>
      </w:r>
      <w:r>
        <w:t>Area%</w:t>
      </w:r>
    </w:p>
    <w:p w14:paraId="342DCD68">
      <w:r>
        <w:t>1</w:t>
      </w:r>
      <w:r>
        <w:tab/>
      </w:r>
      <w:r>
        <w:t>1.237</w:t>
      </w:r>
      <w:r>
        <w:tab/>
      </w:r>
      <w:r>
        <w:t>5378</w:t>
      </w:r>
      <w:r>
        <w:tab/>
      </w:r>
      <w:r>
        <w:t>248</w:t>
      </w:r>
      <w:r>
        <w:tab/>
      </w:r>
      <w:r>
        <w:t xml:space="preserve">   </w:t>
      </w:r>
      <w:r>
        <w:tab/>
      </w:r>
      <w:r>
        <w:t>0.325</w:t>
      </w:r>
      <w:r>
        <w:tab/>
      </w:r>
      <w:r>
        <w:tab/>
      </w:r>
      <w:r>
        <w:tab/>
      </w:r>
      <w:r>
        <w:tab/>
      </w:r>
      <w:r>
        <w:t>0.325</w:t>
      </w:r>
    </w:p>
    <w:p w14:paraId="4DAA7FE7">
      <w:r>
        <w:t>2</w:t>
      </w:r>
      <w:r>
        <w:tab/>
      </w:r>
      <w:r>
        <w:t>1.930</w:t>
      </w:r>
      <w:r>
        <w:tab/>
      </w:r>
      <w:r>
        <w:t>441778</w:t>
      </w:r>
      <w:r>
        <w:tab/>
      </w:r>
      <w:r>
        <w:t>10964</w:t>
      </w:r>
      <w:r>
        <w:tab/>
      </w:r>
      <w:r>
        <w:t xml:space="preserve"> V </w:t>
      </w:r>
      <w:r>
        <w:tab/>
      </w:r>
      <w:r>
        <w:t>26.701</w:t>
      </w:r>
      <w:r>
        <w:tab/>
      </w:r>
      <w:r>
        <w:tab/>
      </w:r>
      <w:r>
        <w:tab/>
      </w:r>
      <w:r>
        <w:tab/>
      </w:r>
      <w:r>
        <w:t>26.701</w:t>
      </w:r>
    </w:p>
    <w:p w14:paraId="4925384F">
      <w:r>
        <w:t>3</w:t>
      </w:r>
      <w:r>
        <w:tab/>
      </w:r>
      <w:r>
        <w:t>2.654</w:t>
      </w:r>
      <w:r>
        <w:tab/>
      </w:r>
      <w:r>
        <w:t>222415</w:t>
      </w:r>
      <w:r>
        <w:tab/>
      </w:r>
      <w:r>
        <w:t>5245</w:t>
      </w:r>
      <w:r>
        <w:tab/>
      </w:r>
      <w:r>
        <w:t xml:space="preserve"> V </w:t>
      </w:r>
      <w:r>
        <w:tab/>
      </w:r>
      <w:r>
        <w:t>13.443</w:t>
      </w:r>
      <w:r>
        <w:tab/>
      </w:r>
      <w:r>
        <w:tab/>
      </w:r>
      <w:r>
        <w:tab/>
      </w:r>
      <w:r>
        <w:tab/>
      </w:r>
      <w:r>
        <w:t>13.443</w:t>
      </w:r>
    </w:p>
    <w:p w14:paraId="7FD95F18">
      <w:r>
        <w:t>4</w:t>
      </w:r>
      <w:r>
        <w:tab/>
      </w:r>
      <w:r>
        <w:t>5.435</w:t>
      </w:r>
      <w:r>
        <w:tab/>
      </w:r>
      <w:r>
        <w:t>7885</w:t>
      </w:r>
      <w:r>
        <w:tab/>
      </w:r>
      <w:r>
        <w:t>307</w:t>
      </w:r>
      <w:r>
        <w:tab/>
      </w:r>
      <w:r>
        <w:t xml:space="preserve">   </w:t>
      </w:r>
      <w:r>
        <w:tab/>
      </w:r>
      <w:r>
        <w:t>0.477</w:t>
      </w:r>
      <w:r>
        <w:tab/>
      </w:r>
      <w:r>
        <w:tab/>
      </w:r>
      <w:r>
        <w:tab/>
      </w:r>
      <w:r>
        <w:tab/>
      </w:r>
      <w:r>
        <w:t>0.477</w:t>
      </w:r>
    </w:p>
    <w:p w14:paraId="3EB719A2">
      <w:r>
        <w:t>5</w:t>
      </w:r>
      <w:r>
        <w:tab/>
      </w:r>
      <w:r>
        <w:t>6.391</w:t>
      </w:r>
      <w:r>
        <w:tab/>
      </w:r>
      <w:r>
        <w:t>219411</w:t>
      </w:r>
      <w:r>
        <w:tab/>
      </w:r>
      <w:r>
        <w:t>6600</w:t>
      </w:r>
      <w:r>
        <w:tab/>
      </w:r>
      <w:r>
        <w:t xml:space="preserve"> V </w:t>
      </w:r>
      <w:r>
        <w:tab/>
      </w:r>
      <w:r>
        <w:t>13.261</w:t>
      </w:r>
      <w:r>
        <w:tab/>
      </w:r>
      <w:r>
        <w:tab/>
      </w:r>
      <w:r>
        <w:tab/>
      </w:r>
      <w:r>
        <w:tab/>
      </w:r>
      <w:r>
        <w:t>13.261</w:t>
      </w:r>
    </w:p>
    <w:p w14:paraId="6135E97E">
      <w:r>
        <w:t>6</w:t>
      </w:r>
      <w:r>
        <w:tab/>
      </w:r>
      <w:r>
        <w:t>7.303</w:t>
      </w:r>
      <w:r>
        <w:tab/>
      </w:r>
      <w:r>
        <w:t>757662</w:t>
      </w:r>
      <w:r>
        <w:tab/>
      </w:r>
      <w:r>
        <w:t>16667</w:t>
      </w:r>
      <w:r>
        <w:tab/>
      </w:r>
      <w:r>
        <w:t xml:space="preserve"> V </w:t>
      </w:r>
      <w:r>
        <w:tab/>
      </w:r>
      <w:r>
        <w:t>45.793</w:t>
      </w:r>
      <w:r>
        <w:tab/>
      </w:r>
      <w:r>
        <w:tab/>
      </w:r>
      <w:r>
        <w:tab/>
      </w:r>
      <w:r>
        <w:tab/>
      </w:r>
      <w:r>
        <w:t>45.793</w:t>
      </w:r>
    </w:p>
    <w:p w14:paraId="09E86017">
      <w:r>
        <w:t>Total</w:t>
      </w:r>
      <w:r>
        <w:tab/>
      </w:r>
      <w:r>
        <w:tab/>
      </w:r>
      <w:r>
        <w:t>1654529</w:t>
      </w:r>
      <w:r>
        <w:tab/>
      </w:r>
      <w:r>
        <w:t>40030</w:t>
      </w:r>
      <w:r>
        <w:tab/>
      </w:r>
      <w:r>
        <w:tab/>
      </w:r>
      <w:r>
        <w:t>100.000</w:t>
      </w:r>
      <w:r>
        <w:tab/>
      </w:r>
      <w:r>
        <w:tab/>
      </w:r>
      <w:r>
        <w:tab/>
      </w:r>
      <w:r>
        <w:tab/>
      </w:r>
      <w:r>
        <w:t>100.000</w:t>
      </w:r>
    </w:p>
    <w:p w14:paraId="5085874F"/>
    <w:p w14:paraId="6562B459">
      <w:r>
        <w:rPr>
          <w:lang w:eastAsia="en-GB"/>
        </w:rPr>
        <w:drawing>
          <wp:inline distT="0" distB="0" distL="0" distR="0">
            <wp:extent cx="5943600" cy="2756535"/>
            <wp:effectExtent l="0" t="0" r="0" b="5715"/>
            <wp:docPr id="1699991502" name="Picture 1699991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91502" name="Picture 169999150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8A6290D"/>
    <w:p w14:paraId="2904531E">
      <w:r>
        <w:t>Peak#</w:t>
      </w:r>
      <w:r>
        <w:tab/>
      </w:r>
      <w:r>
        <w:t>Ret. Time</w:t>
      </w:r>
      <w:r>
        <w:tab/>
      </w:r>
      <w:r>
        <w:t>Area</w:t>
      </w:r>
      <w:r>
        <w:tab/>
      </w:r>
      <w:r>
        <w:t>Height</w:t>
      </w:r>
      <w:r>
        <w:tab/>
      </w:r>
      <w:r>
        <w:t>Mark</w:t>
      </w:r>
      <w:r>
        <w:tab/>
      </w:r>
      <w:r>
        <w:t>Conc.</w:t>
      </w:r>
      <w:r>
        <w:tab/>
      </w:r>
      <w:r>
        <w:t>Unit</w:t>
      </w:r>
      <w:r>
        <w:tab/>
      </w:r>
      <w:r>
        <w:t>ID#</w:t>
      </w:r>
      <w:r>
        <w:tab/>
      </w:r>
      <w:r>
        <w:t>Name</w:t>
      </w:r>
      <w:r>
        <w:tab/>
      </w:r>
      <w:r>
        <w:t>Area%</w:t>
      </w:r>
    </w:p>
    <w:p w14:paraId="3921289F">
      <w:r>
        <w:t>1</w:t>
      </w:r>
      <w:r>
        <w:tab/>
      </w:r>
      <w:r>
        <w:t>1.248</w:t>
      </w:r>
      <w:r>
        <w:tab/>
      </w:r>
      <w:r>
        <w:t>6307</w:t>
      </w:r>
      <w:r>
        <w:tab/>
      </w:r>
      <w:r>
        <w:t>293</w:t>
      </w:r>
      <w:r>
        <w:tab/>
      </w:r>
      <w:r>
        <w:t xml:space="preserve">   </w:t>
      </w:r>
      <w:r>
        <w:tab/>
      </w:r>
      <w:r>
        <w:t>0.325</w:t>
      </w:r>
      <w:r>
        <w:tab/>
      </w:r>
      <w:r>
        <w:tab/>
      </w:r>
      <w:r>
        <w:tab/>
      </w:r>
      <w:r>
        <w:tab/>
      </w:r>
      <w:r>
        <w:t>0.325</w:t>
      </w:r>
    </w:p>
    <w:p w14:paraId="35AE0142">
      <w:r>
        <w:t>2</w:t>
      </w:r>
      <w:r>
        <w:tab/>
      </w:r>
      <w:r>
        <w:t>1.680</w:t>
      </w:r>
      <w:r>
        <w:tab/>
      </w:r>
      <w:r>
        <w:t>157266</w:t>
      </w:r>
      <w:r>
        <w:tab/>
      </w:r>
      <w:r>
        <w:t>13334</w:t>
      </w:r>
      <w:r>
        <w:tab/>
      </w:r>
      <w:r>
        <w:t xml:space="preserve"> V </w:t>
      </w:r>
      <w:r>
        <w:tab/>
      </w:r>
      <w:r>
        <w:t>8.113</w:t>
      </w:r>
      <w:r>
        <w:tab/>
      </w:r>
      <w:r>
        <w:tab/>
      </w:r>
      <w:r>
        <w:tab/>
      </w:r>
      <w:r>
        <w:tab/>
      </w:r>
      <w:r>
        <w:t>8.113</w:t>
      </w:r>
    </w:p>
    <w:p w14:paraId="6406C60C">
      <w:r>
        <w:t>3</w:t>
      </w:r>
      <w:r>
        <w:tab/>
      </w:r>
      <w:r>
        <w:t>1.908</w:t>
      </w:r>
      <w:r>
        <w:tab/>
      </w:r>
      <w:r>
        <w:t>394167</w:t>
      </w:r>
      <w:r>
        <w:tab/>
      </w:r>
      <w:r>
        <w:t>13412</w:t>
      </w:r>
      <w:r>
        <w:tab/>
      </w:r>
      <w:r>
        <w:t xml:space="preserve"> V </w:t>
      </w:r>
      <w:r>
        <w:tab/>
      </w:r>
      <w:r>
        <w:t>20.334</w:t>
      </w:r>
      <w:r>
        <w:tab/>
      </w:r>
      <w:r>
        <w:tab/>
      </w:r>
      <w:r>
        <w:tab/>
      </w:r>
      <w:r>
        <w:tab/>
      </w:r>
      <w:r>
        <w:t>20.334</w:t>
      </w:r>
    </w:p>
    <w:p w14:paraId="77A8D7F0">
      <w:r>
        <w:t>4</w:t>
      </w:r>
      <w:r>
        <w:tab/>
      </w:r>
      <w:r>
        <w:t>2.649</w:t>
      </w:r>
      <w:r>
        <w:tab/>
      </w:r>
      <w:r>
        <w:t>215802</w:t>
      </w:r>
      <w:r>
        <w:tab/>
      </w:r>
      <w:r>
        <w:t>5055</w:t>
      </w:r>
      <w:r>
        <w:tab/>
      </w:r>
      <w:r>
        <w:t xml:space="preserve"> V </w:t>
      </w:r>
      <w:r>
        <w:tab/>
      </w:r>
      <w:r>
        <w:t>11.133</w:t>
      </w:r>
      <w:r>
        <w:tab/>
      </w:r>
      <w:r>
        <w:tab/>
      </w:r>
      <w:r>
        <w:tab/>
      </w:r>
      <w:r>
        <w:tab/>
      </w:r>
      <w:r>
        <w:t>11.133</w:t>
      </w:r>
    </w:p>
    <w:p w14:paraId="2ACE0FD1">
      <w:r>
        <w:t>5</w:t>
      </w:r>
      <w:r>
        <w:tab/>
      </w:r>
      <w:r>
        <w:t>5.418</w:t>
      </w:r>
      <w:r>
        <w:tab/>
      </w:r>
      <w:r>
        <w:t>8272</w:t>
      </w:r>
      <w:r>
        <w:tab/>
      </w:r>
      <w:r>
        <w:t>308</w:t>
      </w:r>
      <w:r>
        <w:tab/>
      </w:r>
      <w:r>
        <w:t xml:space="preserve">   </w:t>
      </w:r>
      <w:r>
        <w:tab/>
      </w:r>
      <w:r>
        <w:t>0.427</w:t>
      </w:r>
      <w:r>
        <w:tab/>
      </w:r>
      <w:r>
        <w:tab/>
      </w:r>
      <w:r>
        <w:tab/>
      </w:r>
      <w:r>
        <w:tab/>
      </w:r>
      <w:r>
        <w:t>0.427</w:t>
      </w:r>
    </w:p>
    <w:p w14:paraId="772E5C6E">
      <w:r>
        <w:t>6</w:t>
      </w:r>
      <w:r>
        <w:tab/>
      </w:r>
      <w:r>
        <w:t>6.389</w:t>
      </w:r>
      <w:r>
        <w:tab/>
      </w:r>
      <w:r>
        <w:t>256035</w:t>
      </w:r>
      <w:r>
        <w:tab/>
      </w:r>
      <w:r>
        <w:t>7708</w:t>
      </w:r>
      <w:r>
        <w:tab/>
      </w:r>
      <w:r>
        <w:t xml:space="preserve"> V </w:t>
      </w:r>
      <w:r>
        <w:tab/>
      </w:r>
      <w:r>
        <w:t>13.208</w:t>
      </w:r>
      <w:r>
        <w:tab/>
      </w:r>
      <w:r>
        <w:tab/>
      </w:r>
      <w:r>
        <w:tab/>
      </w:r>
      <w:r>
        <w:tab/>
      </w:r>
      <w:r>
        <w:t>13.208</w:t>
      </w:r>
    </w:p>
    <w:p w14:paraId="16431754">
      <w:r>
        <w:t>7</w:t>
      </w:r>
      <w:r>
        <w:tab/>
      </w:r>
      <w:r>
        <w:t>7.303</w:t>
      </w:r>
      <w:r>
        <w:tab/>
      </w:r>
      <w:r>
        <w:t>900621</w:t>
      </w:r>
      <w:r>
        <w:tab/>
      </w:r>
      <w:r>
        <w:t>19365</w:t>
      </w:r>
      <w:r>
        <w:tab/>
      </w:r>
      <w:r>
        <w:t xml:space="preserve">SV </w:t>
      </w:r>
      <w:r>
        <w:tab/>
      </w:r>
      <w:r>
        <w:t>46.460</w:t>
      </w:r>
      <w:r>
        <w:tab/>
      </w:r>
      <w:r>
        <w:tab/>
      </w:r>
      <w:r>
        <w:tab/>
      </w:r>
      <w:r>
        <w:tab/>
      </w:r>
      <w:r>
        <w:t>46.460</w:t>
      </w:r>
    </w:p>
    <w:p w14:paraId="3A81942A">
      <w:r>
        <w:t>Total</w:t>
      </w:r>
      <w:r>
        <w:tab/>
      </w:r>
      <w:r>
        <w:tab/>
      </w:r>
      <w:r>
        <w:t>1938469</w:t>
      </w:r>
      <w:r>
        <w:tab/>
      </w:r>
      <w:r>
        <w:t>59475</w:t>
      </w:r>
      <w:r>
        <w:tab/>
      </w:r>
      <w:r>
        <w:tab/>
      </w:r>
      <w:r>
        <w:t>100.000</w:t>
      </w:r>
      <w:r>
        <w:tab/>
      </w:r>
      <w:r>
        <w:tab/>
      </w:r>
      <w:r>
        <w:tab/>
      </w:r>
      <w:r>
        <w:tab/>
      </w:r>
      <w:r>
        <w:t>100.000</w:t>
      </w:r>
    </w:p>
    <w:p w14:paraId="4FD2D495"/>
    <w:p w14:paraId="3005F27F">
      <w:r>
        <w:rPr>
          <w:lang w:eastAsia="en-GB"/>
        </w:rPr>
        <w:drawing>
          <wp:inline distT="0" distB="0" distL="0" distR="0">
            <wp:extent cx="5943600" cy="2756535"/>
            <wp:effectExtent l="0" t="0" r="0" b="5715"/>
            <wp:docPr id="1137132581" name="Picture 1137132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132581" name="Picture 113713258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EF6EF98">
      <w:r>
        <w:t>Peak#</w:t>
      </w:r>
      <w:r>
        <w:tab/>
      </w:r>
      <w:r>
        <w:t>Ret. Time</w:t>
      </w:r>
      <w:r>
        <w:tab/>
      </w:r>
      <w:r>
        <w:t>Area</w:t>
      </w:r>
      <w:r>
        <w:tab/>
      </w:r>
      <w:r>
        <w:t>Height</w:t>
      </w:r>
      <w:r>
        <w:tab/>
      </w:r>
      <w:r>
        <w:t>Mark</w:t>
      </w:r>
      <w:r>
        <w:tab/>
      </w:r>
      <w:r>
        <w:t>Conc.</w:t>
      </w:r>
      <w:r>
        <w:tab/>
      </w:r>
      <w:r>
        <w:t>Unit</w:t>
      </w:r>
      <w:r>
        <w:tab/>
      </w:r>
      <w:r>
        <w:t>ID#</w:t>
      </w:r>
      <w:r>
        <w:tab/>
      </w:r>
      <w:r>
        <w:t>Name</w:t>
      </w:r>
      <w:r>
        <w:tab/>
      </w:r>
      <w:r>
        <w:t>Area%</w:t>
      </w:r>
    </w:p>
    <w:p w14:paraId="48AD5441">
      <w:r>
        <w:t>1</w:t>
      </w:r>
      <w:r>
        <w:tab/>
      </w:r>
      <w:r>
        <w:t>1.237</w:t>
      </w:r>
      <w:r>
        <w:tab/>
      </w:r>
      <w:r>
        <w:t>5967</w:t>
      </w:r>
      <w:r>
        <w:tab/>
      </w:r>
      <w:r>
        <w:t>270</w:t>
      </w:r>
      <w:r>
        <w:tab/>
      </w:r>
      <w:r>
        <w:t xml:space="preserve">   </w:t>
      </w:r>
      <w:r>
        <w:tab/>
      </w:r>
      <w:r>
        <w:t>0.324</w:t>
      </w:r>
      <w:r>
        <w:tab/>
      </w:r>
      <w:r>
        <w:tab/>
      </w:r>
      <w:r>
        <w:tab/>
      </w:r>
      <w:r>
        <w:tab/>
      </w:r>
      <w:r>
        <w:t>0.324</w:t>
      </w:r>
    </w:p>
    <w:p w14:paraId="7B9C21C8">
      <w:r>
        <w:t>2</w:t>
      </w:r>
      <w:r>
        <w:tab/>
      </w:r>
      <w:r>
        <w:t>1.691</w:t>
      </w:r>
      <w:r>
        <w:tab/>
      </w:r>
      <w:r>
        <w:t>140699</w:t>
      </w:r>
      <w:r>
        <w:tab/>
      </w:r>
      <w:r>
        <w:t>13287</w:t>
      </w:r>
      <w:r>
        <w:tab/>
      </w:r>
      <w:r>
        <w:t xml:space="preserve"> V </w:t>
      </w:r>
      <w:r>
        <w:tab/>
      </w:r>
      <w:r>
        <w:t>7.644</w:t>
      </w:r>
      <w:r>
        <w:tab/>
      </w:r>
      <w:r>
        <w:tab/>
      </w:r>
      <w:r>
        <w:tab/>
      </w:r>
      <w:r>
        <w:tab/>
      </w:r>
      <w:r>
        <w:t>7.644</w:t>
      </w:r>
    </w:p>
    <w:p w14:paraId="547499A2">
      <w:r>
        <w:t>3</w:t>
      </w:r>
      <w:r>
        <w:tab/>
      </w:r>
      <w:r>
        <w:t>1.918</w:t>
      </w:r>
      <w:r>
        <w:tab/>
      </w:r>
      <w:r>
        <w:t>413758</w:t>
      </w:r>
      <w:r>
        <w:tab/>
      </w:r>
      <w:r>
        <w:t>13408</w:t>
      </w:r>
      <w:r>
        <w:tab/>
      </w:r>
      <w:r>
        <w:t xml:space="preserve"> V </w:t>
      </w:r>
      <w:r>
        <w:tab/>
      </w:r>
      <w:r>
        <w:t>22.479</w:t>
      </w:r>
      <w:r>
        <w:tab/>
      </w:r>
      <w:r>
        <w:tab/>
      </w:r>
      <w:r>
        <w:tab/>
      </w:r>
      <w:r>
        <w:tab/>
      </w:r>
      <w:r>
        <w:t>22.479</w:t>
      </w:r>
    </w:p>
    <w:p w14:paraId="03937780">
      <w:r>
        <w:t>4</w:t>
      </w:r>
      <w:r>
        <w:tab/>
      </w:r>
      <w:r>
        <w:t>2.649</w:t>
      </w:r>
      <w:r>
        <w:tab/>
      </w:r>
      <w:r>
        <w:t>210824</w:t>
      </w:r>
      <w:r>
        <w:tab/>
      </w:r>
      <w:r>
        <w:t>5058</w:t>
      </w:r>
      <w:r>
        <w:tab/>
      </w:r>
      <w:r>
        <w:t xml:space="preserve"> V </w:t>
      </w:r>
      <w:r>
        <w:tab/>
      </w:r>
      <w:r>
        <w:t>11.454</w:t>
      </w:r>
      <w:r>
        <w:tab/>
      </w:r>
      <w:r>
        <w:tab/>
      </w:r>
      <w:r>
        <w:tab/>
      </w:r>
      <w:r>
        <w:tab/>
      </w:r>
      <w:r>
        <w:t>11.454</w:t>
      </w:r>
    </w:p>
    <w:p w14:paraId="79E9CC4B">
      <w:r>
        <w:t>5</w:t>
      </w:r>
      <w:r>
        <w:tab/>
      </w:r>
      <w:r>
        <w:t>5.448</w:t>
      </w:r>
      <w:r>
        <w:tab/>
      </w:r>
      <w:r>
        <w:t>5951</w:t>
      </w:r>
      <w:r>
        <w:tab/>
      </w:r>
      <w:r>
        <w:t>255</w:t>
      </w:r>
      <w:r>
        <w:tab/>
      </w:r>
      <w:r>
        <w:t xml:space="preserve">   </w:t>
      </w:r>
      <w:r>
        <w:tab/>
      </w:r>
      <w:r>
        <w:t>0.323</w:t>
      </w:r>
      <w:r>
        <w:tab/>
      </w:r>
      <w:r>
        <w:tab/>
      </w:r>
      <w:r>
        <w:tab/>
      </w:r>
      <w:r>
        <w:tab/>
      </w:r>
      <w:r>
        <w:t>0.323</w:t>
      </w:r>
    </w:p>
    <w:p w14:paraId="31166052">
      <w:r>
        <w:t>6</w:t>
      </w:r>
      <w:r>
        <w:tab/>
      </w:r>
      <w:r>
        <w:t>6.395</w:t>
      </w:r>
      <w:r>
        <w:tab/>
      </w:r>
      <w:r>
        <w:t>242915</w:t>
      </w:r>
      <w:r>
        <w:tab/>
      </w:r>
      <w:r>
        <w:t>7486</w:t>
      </w:r>
      <w:r>
        <w:tab/>
      </w:r>
      <w:r>
        <w:t xml:space="preserve">   </w:t>
      </w:r>
      <w:r>
        <w:tab/>
      </w:r>
      <w:r>
        <w:t>13.197</w:t>
      </w:r>
      <w:r>
        <w:tab/>
      </w:r>
      <w:r>
        <w:tab/>
      </w:r>
      <w:r>
        <w:tab/>
      </w:r>
      <w:r>
        <w:tab/>
      </w:r>
      <w:r>
        <w:t>13.197</w:t>
      </w:r>
    </w:p>
    <w:p w14:paraId="5DC28CD0">
      <w:r>
        <w:t>7</w:t>
      </w:r>
      <w:r>
        <w:tab/>
      </w:r>
      <w:r>
        <w:t>7.307</w:t>
      </w:r>
      <w:r>
        <w:tab/>
      </w:r>
      <w:r>
        <w:t>820513</w:t>
      </w:r>
      <w:r>
        <w:tab/>
      </w:r>
      <w:r>
        <w:t>18945</w:t>
      </w:r>
      <w:r>
        <w:tab/>
      </w:r>
      <w:r>
        <w:t xml:space="preserve"> V </w:t>
      </w:r>
      <w:r>
        <w:tab/>
      </w:r>
      <w:r>
        <w:t>44.578</w:t>
      </w:r>
      <w:r>
        <w:tab/>
      </w:r>
      <w:r>
        <w:tab/>
      </w:r>
      <w:r>
        <w:tab/>
      </w:r>
      <w:r>
        <w:tab/>
      </w:r>
      <w:r>
        <w:t>44.578</w:t>
      </w:r>
    </w:p>
    <w:p w14:paraId="6E8EE3EC">
      <w:r>
        <w:t>Total</w:t>
      </w:r>
      <w:r>
        <w:tab/>
      </w:r>
      <w:r>
        <w:tab/>
      </w:r>
      <w:r>
        <w:t>1840627</w:t>
      </w:r>
      <w:r>
        <w:tab/>
      </w:r>
      <w:r>
        <w:t>58708</w:t>
      </w:r>
      <w:r>
        <w:tab/>
      </w:r>
      <w:r>
        <w:tab/>
      </w:r>
      <w:r>
        <w:t>100.000</w:t>
      </w:r>
      <w:r>
        <w:tab/>
      </w:r>
      <w:r>
        <w:tab/>
      </w:r>
      <w:r>
        <w:tab/>
      </w:r>
      <w:r>
        <w:tab/>
      </w:r>
      <w:r>
        <w:t>100.000</w:t>
      </w:r>
    </w:p>
    <w:p w14:paraId="38AB0980"/>
    <w:p w14:paraId="546C39A7">
      <w:r>
        <w:rPr>
          <w:lang w:eastAsia="en-GB"/>
        </w:rPr>
        <w:drawing>
          <wp:inline distT="0" distB="0" distL="0" distR="0">
            <wp:extent cx="5943600" cy="2756535"/>
            <wp:effectExtent l="0" t="0" r="0" b="5715"/>
            <wp:docPr id="2145630255" name="Picture 2145630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630255" name="Picture 214563025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DADF4E2">
      <w:r>
        <w:t>Peak#</w:t>
      </w:r>
      <w:r>
        <w:tab/>
      </w:r>
      <w:r>
        <w:t>Ret. Time</w:t>
      </w:r>
      <w:r>
        <w:tab/>
      </w:r>
      <w:r>
        <w:t>Area</w:t>
      </w:r>
      <w:r>
        <w:tab/>
      </w:r>
      <w:r>
        <w:t>Height</w:t>
      </w:r>
      <w:r>
        <w:tab/>
      </w:r>
      <w:r>
        <w:t>Mark</w:t>
      </w:r>
      <w:r>
        <w:tab/>
      </w:r>
      <w:r>
        <w:t>Conc.</w:t>
      </w:r>
      <w:r>
        <w:tab/>
      </w:r>
      <w:r>
        <w:t>Unit</w:t>
      </w:r>
      <w:r>
        <w:tab/>
      </w:r>
      <w:r>
        <w:t>ID#</w:t>
      </w:r>
      <w:r>
        <w:tab/>
      </w:r>
      <w:r>
        <w:t>Name</w:t>
      </w:r>
      <w:r>
        <w:tab/>
      </w:r>
      <w:r>
        <w:t>Area%</w:t>
      </w:r>
    </w:p>
    <w:p w14:paraId="3AC80E5F">
      <w:r>
        <w:t>1</w:t>
      </w:r>
      <w:r>
        <w:tab/>
      </w:r>
      <w:r>
        <w:t>1.248</w:t>
      </w:r>
      <w:r>
        <w:tab/>
      </w:r>
      <w:r>
        <w:t>5884</w:t>
      </w:r>
      <w:r>
        <w:tab/>
      </w:r>
      <w:r>
        <w:t>272</w:t>
      </w:r>
      <w:r>
        <w:tab/>
      </w:r>
      <w:r>
        <w:t xml:space="preserve">   </w:t>
      </w:r>
      <w:r>
        <w:tab/>
      </w:r>
      <w:r>
        <w:t>0.320</w:t>
      </w:r>
      <w:r>
        <w:tab/>
      </w:r>
      <w:r>
        <w:tab/>
      </w:r>
      <w:r>
        <w:tab/>
      </w:r>
      <w:r>
        <w:tab/>
      </w:r>
      <w:r>
        <w:t>0.320</w:t>
      </w:r>
    </w:p>
    <w:p w14:paraId="4C0047A5">
      <w:r>
        <w:t>2</w:t>
      </w:r>
      <w:r>
        <w:tab/>
      </w:r>
      <w:r>
        <w:t>1.688</w:t>
      </w:r>
      <w:r>
        <w:tab/>
      </w:r>
      <w:r>
        <w:t>143110</w:t>
      </w:r>
      <w:r>
        <w:tab/>
      </w:r>
      <w:r>
        <w:t>13326</w:t>
      </w:r>
      <w:r>
        <w:tab/>
      </w:r>
      <w:r>
        <w:t xml:space="preserve"> V </w:t>
      </w:r>
      <w:r>
        <w:tab/>
      </w:r>
      <w:r>
        <w:t>7.780</w:t>
      </w:r>
      <w:r>
        <w:tab/>
      </w:r>
      <w:r>
        <w:tab/>
      </w:r>
      <w:r>
        <w:tab/>
      </w:r>
      <w:r>
        <w:tab/>
      </w:r>
      <w:r>
        <w:t>7.780</w:t>
      </w:r>
    </w:p>
    <w:p w14:paraId="40A2EA95">
      <w:r>
        <w:t>3</w:t>
      </w:r>
      <w:r>
        <w:tab/>
      </w:r>
      <w:r>
        <w:t>1.914</w:t>
      </w:r>
      <w:r>
        <w:tab/>
      </w:r>
      <w:r>
        <w:t>408971</w:t>
      </w:r>
      <w:r>
        <w:tab/>
      </w:r>
      <w:r>
        <w:t>13403</w:t>
      </w:r>
      <w:r>
        <w:tab/>
      </w:r>
      <w:r>
        <w:t xml:space="preserve"> V </w:t>
      </w:r>
      <w:r>
        <w:tab/>
      </w:r>
      <w:r>
        <w:t>22.233</w:t>
      </w:r>
      <w:r>
        <w:tab/>
      </w:r>
      <w:r>
        <w:tab/>
      </w:r>
      <w:r>
        <w:tab/>
      </w:r>
      <w:r>
        <w:tab/>
      </w:r>
      <w:r>
        <w:t>22.233</w:t>
      </w:r>
    </w:p>
    <w:p w14:paraId="32232505">
      <w:r>
        <w:t>4</w:t>
      </w:r>
      <w:r>
        <w:tab/>
      </w:r>
      <w:r>
        <w:t>2.645</w:t>
      </w:r>
      <w:r>
        <w:tab/>
      </w:r>
      <w:r>
        <w:t>214268</w:t>
      </w:r>
      <w:r>
        <w:tab/>
      </w:r>
      <w:r>
        <w:t>5063</w:t>
      </w:r>
      <w:r>
        <w:tab/>
      </w:r>
      <w:r>
        <w:t xml:space="preserve"> V </w:t>
      </w:r>
      <w:r>
        <w:tab/>
      </w:r>
      <w:r>
        <w:t>11.648</w:t>
      </w:r>
      <w:r>
        <w:tab/>
      </w:r>
      <w:r>
        <w:tab/>
      </w:r>
      <w:r>
        <w:tab/>
      </w:r>
      <w:r>
        <w:tab/>
      </w:r>
      <w:r>
        <w:t>11.648</w:t>
      </w:r>
    </w:p>
    <w:p w14:paraId="5F9C86C5">
      <w:r>
        <w:t>5</w:t>
      </w:r>
      <w:r>
        <w:tab/>
      </w:r>
      <w:r>
        <w:t>5.432</w:t>
      </w:r>
      <w:r>
        <w:tab/>
      </w:r>
      <w:r>
        <w:t>5810</w:t>
      </w:r>
      <w:r>
        <w:tab/>
      </w:r>
      <w:r>
        <w:t>255</w:t>
      </w:r>
      <w:r>
        <w:tab/>
      </w:r>
      <w:r>
        <w:t xml:space="preserve">   </w:t>
      </w:r>
      <w:r>
        <w:tab/>
      </w:r>
      <w:r>
        <w:t>0.316</w:t>
      </w:r>
      <w:r>
        <w:tab/>
      </w:r>
      <w:r>
        <w:tab/>
      </w:r>
      <w:r>
        <w:tab/>
      </w:r>
      <w:r>
        <w:tab/>
      </w:r>
      <w:r>
        <w:t>0.316</w:t>
      </w:r>
    </w:p>
    <w:p w14:paraId="78BBEC7A">
      <w:r>
        <w:t>6</w:t>
      </w:r>
      <w:r>
        <w:tab/>
      </w:r>
      <w:r>
        <w:t>6.386</w:t>
      </w:r>
      <w:r>
        <w:tab/>
      </w:r>
      <w:r>
        <w:t>242801</w:t>
      </w:r>
      <w:r>
        <w:tab/>
      </w:r>
      <w:r>
        <w:t>7486</w:t>
      </w:r>
      <w:r>
        <w:tab/>
      </w:r>
      <w:r>
        <w:t xml:space="preserve">   </w:t>
      </w:r>
      <w:r>
        <w:tab/>
      </w:r>
      <w:r>
        <w:t>13.200</w:t>
      </w:r>
      <w:r>
        <w:tab/>
      </w:r>
      <w:r>
        <w:tab/>
      </w:r>
      <w:r>
        <w:tab/>
      </w:r>
      <w:r>
        <w:tab/>
      </w:r>
      <w:r>
        <w:t>13.200</w:t>
      </w:r>
    </w:p>
    <w:p w14:paraId="7C01EED2">
      <w:r>
        <w:t>7</w:t>
      </w:r>
      <w:r>
        <w:tab/>
      </w:r>
      <w:r>
        <w:t>7.299</w:t>
      </w:r>
      <w:r>
        <w:tab/>
      </w:r>
      <w:r>
        <w:t>818619</w:t>
      </w:r>
      <w:r>
        <w:tab/>
      </w:r>
      <w:r>
        <w:t>18925</w:t>
      </w:r>
      <w:r>
        <w:tab/>
      </w:r>
      <w:r>
        <w:t xml:space="preserve"> V </w:t>
      </w:r>
      <w:r>
        <w:tab/>
      </w:r>
      <w:r>
        <w:t>44.503</w:t>
      </w:r>
      <w:r>
        <w:tab/>
      </w:r>
      <w:r>
        <w:tab/>
      </w:r>
      <w:r>
        <w:tab/>
      </w:r>
      <w:r>
        <w:tab/>
      </w:r>
      <w:r>
        <w:t>44.503</w:t>
      </w:r>
    </w:p>
    <w:p w14:paraId="2336F669">
      <w:r>
        <w:t>Total</w:t>
      </w:r>
      <w:r>
        <w:tab/>
      </w:r>
      <w:r>
        <w:tab/>
      </w:r>
      <w:r>
        <w:t>1839462</w:t>
      </w:r>
      <w:r>
        <w:tab/>
      </w:r>
      <w:r>
        <w:t>58729</w:t>
      </w:r>
      <w:r>
        <w:tab/>
      </w:r>
      <w:r>
        <w:tab/>
      </w:r>
      <w:r>
        <w:t>100.000</w:t>
      </w:r>
      <w:r>
        <w:tab/>
      </w:r>
      <w:r>
        <w:tab/>
      </w:r>
      <w:r>
        <w:tab/>
      </w:r>
      <w:r>
        <w:tab/>
      </w:r>
      <w:r>
        <w:t>100.000</w:t>
      </w:r>
    </w:p>
    <w:p w14:paraId="5FDB5EDC"/>
    <w:p w14:paraId="18D4AD30">
      <w:r>
        <w:rPr>
          <w:lang w:eastAsia="en-GB"/>
        </w:rPr>
        <w:drawing>
          <wp:inline distT="0" distB="0" distL="0" distR="0">
            <wp:extent cx="5943600" cy="2756535"/>
            <wp:effectExtent l="0" t="0" r="0" b="5715"/>
            <wp:docPr id="1655599019" name="Picture 1655599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599019" name="Picture 16555990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423CBACB">
      <w:r>
        <w:t>Peak#</w:t>
      </w:r>
      <w:r>
        <w:tab/>
      </w:r>
      <w:r>
        <w:t>Ret. Time</w:t>
      </w:r>
      <w:r>
        <w:tab/>
      </w:r>
      <w:r>
        <w:t>Area</w:t>
      </w:r>
      <w:r>
        <w:tab/>
      </w:r>
      <w:r>
        <w:t>Height</w:t>
      </w:r>
      <w:r>
        <w:tab/>
      </w:r>
      <w:r>
        <w:t>Mark</w:t>
      </w:r>
      <w:r>
        <w:tab/>
      </w:r>
      <w:r>
        <w:t>Conc.</w:t>
      </w:r>
      <w:r>
        <w:tab/>
      </w:r>
      <w:r>
        <w:t>Unit</w:t>
      </w:r>
      <w:r>
        <w:tab/>
      </w:r>
      <w:r>
        <w:t>ID#</w:t>
      </w:r>
      <w:r>
        <w:tab/>
      </w:r>
      <w:r>
        <w:t>Name</w:t>
      </w:r>
      <w:r>
        <w:tab/>
      </w:r>
      <w:r>
        <w:t>Area%</w:t>
      </w:r>
    </w:p>
    <w:p w14:paraId="363A3415">
      <w:r>
        <w:t>1</w:t>
      </w:r>
      <w:r>
        <w:tab/>
      </w:r>
      <w:r>
        <w:t>1.365</w:t>
      </w:r>
      <w:r>
        <w:tab/>
      </w:r>
      <w:r>
        <w:t>6537</w:t>
      </w:r>
      <w:r>
        <w:tab/>
      </w:r>
      <w:r>
        <w:t>334</w:t>
      </w:r>
      <w:r>
        <w:tab/>
      </w:r>
      <w:r>
        <w:t xml:space="preserve">   </w:t>
      </w:r>
      <w:r>
        <w:tab/>
      </w:r>
      <w:r>
        <w:t>0.623</w:t>
      </w:r>
      <w:r>
        <w:tab/>
      </w:r>
      <w:r>
        <w:tab/>
      </w:r>
      <w:r>
        <w:tab/>
      </w:r>
      <w:r>
        <w:tab/>
      </w:r>
      <w:r>
        <w:t>0.623</w:t>
      </w:r>
    </w:p>
    <w:p w14:paraId="56686B84">
      <w:r>
        <w:t>2</w:t>
      </w:r>
      <w:r>
        <w:tab/>
      </w:r>
      <w:r>
        <w:t>1.696</w:t>
      </w:r>
      <w:r>
        <w:tab/>
      </w:r>
      <w:r>
        <w:t>213515</w:t>
      </w:r>
      <w:r>
        <w:tab/>
      </w:r>
      <w:r>
        <w:t>14955</w:t>
      </w:r>
      <w:r>
        <w:tab/>
      </w:r>
      <w:r>
        <w:t xml:space="preserve"> V </w:t>
      </w:r>
      <w:r>
        <w:tab/>
      </w:r>
      <w:r>
        <w:t>20.333</w:t>
      </w:r>
      <w:r>
        <w:tab/>
      </w:r>
      <w:r>
        <w:tab/>
      </w:r>
      <w:r>
        <w:tab/>
      </w:r>
      <w:r>
        <w:tab/>
      </w:r>
      <w:r>
        <w:t>20.333</w:t>
      </w:r>
    </w:p>
    <w:p w14:paraId="3577160D">
      <w:r>
        <w:t>3</w:t>
      </w:r>
      <w:r>
        <w:tab/>
      </w:r>
      <w:r>
        <w:t>1.901</w:t>
      </w:r>
      <w:r>
        <w:tab/>
      </w:r>
      <w:r>
        <w:t>577863</w:t>
      </w:r>
      <w:r>
        <w:tab/>
      </w:r>
      <w:r>
        <w:t>14610</w:t>
      </w:r>
      <w:r>
        <w:tab/>
      </w:r>
      <w:r>
        <w:t xml:space="preserve"> V </w:t>
      </w:r>
      <w:r>
        <w:tab/>
      </w:r>
      <w:r>
        <w:t>55.031</w:t>
      </w:r>
      <w:r>
        <w:tab/>
      </w:r>
      <w:r>
        <w:tab/>
      </w:r>
      <w:r>
        <w:tab/>
      </w:r>
      <w:r>
        <w:tab/>
      </w:r>
      <w:r>
        <w:t>55.031</w:t>
      </w:r>
    </w:p>
    <w:p w14:paraId="1C976DBF">
      <w:r>
        <w:t>4</w:t>
      </w:r>
      <w:r>
        <w:tab/>
      </w:r>
      <w:r>
        <w:t>4.544</w:t>
      </w:r>
      <w:r>
        <w:tab/>
      </w:r>
      <w:r>
        <w:t>3643</w:t>
      </w:r>
      <w:r>
        <w:tab/>
      </w:r>
      <w:r>
        <w:t>212</w:t>
      </w:r>
      <w:r>
        <w:tab/>
      </w:r>
      <w:r>
        <w:t xml:space="preserve">   </w:t>
      </w:r>
      <w:r>
        <w:tab/>
      </w:r>
      <w:r>
        <w:t>0.347</w:t>
      </w:r>
      <w:r>
        <w:tab/>
      </w:r>
      <w:r>
        <w:tab/>
      </w:r>
      <w:r>
        <w:tab/>
      </w:r>
      <w:r>
        <w:tab/>
      </w:r>
      <w:r>
        <w:t>0.347</w:t>
      </w:r>
    </w:p>
    <w:p w14:paraId="6E0B194C">
      <w:r>
        <w:t>5</w:t>
      </w:r>
      <w:r>
        <w:tab/>
      </w:r>
      <w:r>
        <w:t>4.885</w:t>
      </w:r>
      <w:r>
        <w:tab/>
      </w:r>
      <w:r>
        <w:t>8245</w:t>
      </w:r>
      <w:r>
        <w:tab/>
      </w:r>
      <w:r>
        <w:t>502</w:t>
      </w:r>
      <w:r>
        <w:tab/>
      </w:r>
      <w:r>
        <w:t xml:space="preserve"> V </w:t>
      </w:r>
      <w:r>
        <w:tab/>
      </w:r>
      <w:r>
        <w:t>0.785</w:t>
      </w:r>
      <w:r>
        <w:tab/>
      </w:r>
      <w:r>
        <w:tab/>
      </w:r>
      <w:r>
        <w:tab/>
      </w:r>
      <w:r>
        <w:tab/>
      </w:r>
      <w:r>
        <w:t>0.785</w:t>
      </w:r>
    </w:p>
    <w:p w14:paraId="7F1D22C6">
      <w:r>
        <w:t>6</w:t>
      </w:r>
      <w:r>
        <w:tab/>
      </w:r>
      <w:r>
        <w:t>5.313</w:t>
      </w:r>
      <w:r>
        <w:tab/>
      </w:r>
      <w:r>
        <w:t>47460</w:t>
      </w:r>
      <w:r>
        <w:tab/>
      </w:r>
      <w:r>
        <w:t>1395</w:t>
      </w:r>
      <w:r>
        <w:tab/>
      </w:r>
      <w:r>
        <w:t xml:space="preserve"> V </w:t>
      </w:r>
      <w:r>
        <w:tab/>
      </w:r>
      <w:r>
        <w:t>4.520</w:t>
      </w:r>
      <w:r>
        <w:tab/>
      </w:r>
      <w:r>
        <w:tab/>
      </w:r>
      <w:r>
        <w:tab/>
      </w:r>
      <w:r>
        <w:tab/>
      </w:r>
      <w:r>
        <w:t>4.520</w:t>
      </w:r>
    </w:p>
    <w:p w14:paraId="626CF7BF">
      <w:r>
        <w:t>7</w:t>
      </w:r>
      <w:r>
        <w:tab/>
      </w:r>
      <w:r>
        <w:t>6.384</w:t>
      </w:r>
      <w:r>
        <w:tab/>
      </w:r>
      <w:r>
        <w:t>92811</w:t>
      </w:r>
      <w:r>
        <w:tab/>
      </w:r>
      <w:r>
        <w:t>2770</w:t>
      </w:r>
      <w:r>
        <w:tab/>
      </w:r>
      <w:r>
        <w:t xml:space="preserve"> V </w:t>
      </w:r>
      <w:r>
        <w:tab/>
      </w:r>
      <w:r>
        <w:t>8.839</w:t>
      </w:r>
      <w:r>
        <w:tab/>
      </w:r>
      <w:r>
        <w:tab/>
      </w:r>
      <w:r>
        <w:tab/>
      </w:r>
      <w:r>
        <w:tab/>
      </w:r>
      <w:r>
        <w:t>8.839</w:t>
      </w:r>
    </w:p>
    <w:p w14:paraId="43B5E3A3">
      <w:r>
        <w:t>8</w:t>
      </w:r>
      <w:r>
        <w:tab/>
      </w:r>
      <w:r>
        <w:t>7.283</w:t>
      </w:r>
      <w:r>
        <w:tab/>
      </w:r>
      <w:r>
        <w:t>56086</w:t>
      </w:r>
      <w:r>
        <w:tab/>
      </w:r>
      <w:r>
        <w:t>1501</w:t>
      </w:r>
      <w:r>
        <w:tab/>
      </w:r>
      <w:r>
        <w:t xml:space="preserve"> V </w:t>
      </w:r>
      <w:r>
        <w:tab/>
      </w:r>
      <w:r>
        <w:t>5.341</w:t>
      </w:r>
      <w:r>
        <w:tab/>
      </w:r>
      <w:r>
        <w:tab/>
      </w:r>
      <w:r>
        <w:tab/>
      </w:r>
      <w:r>
        <w:tab/>
      </w:r>
      <w:r>
        <w:t>5.341</w:t>
      </w:r>
    </w:p>
    <w:p w14:paraId="25CD35C3">
      <w:r>
        <w:t>9</w:t>
      </w:r>
      <w:r>
        <w:tab/>
      </w:r>
      <w:r>
        <w:t>8.842</w:t>
      </w:r>
      <w:r>
        <w:tab/>
      </w:r>
      <w:r>
        <w:t>43904</w:t>
      </w:r>
      <w:r>
        <w:tab/>
      </w:r>
      <w:r>
        <w:t>1111</w:t>
      </w:r>
      <w:r>
        <w:tab/>
      </w:r>
      <w:r>
        <w:t xml:space="preserve">   </w:t>
      </w:r>
      <w:r>
        <w:tab/>
      </w:r>
      <w:r>
        <w:t>4.181</w:t>
      </w:r>
      <w:r>
        <w:tab/>
      </w:r>
      <w:r>
        <w:tab/>
      </w:r>
      <w:r>
        <w:tab/>
      </w:r>
      <w:r>
        <w:tab/>
      </w:r>
      <w:r>
        <w:t>4.181</w:t>
      </w:r>
    </w:p>
    <w:p w14:paraId="39EC8A08">
      <w:r>
        <w:t>Total</w:t>
      </w:r>
      <w:r>
        <w:tab/>
      </w:r>
      <w:r>
        <w:tab/>
      </w:r>
      <w:r>
        <w:t>1050064</w:t>
      </w:r>
      <w:r>
        <w:tab/>
      </w:r>
      <w:r>
        <w:t>37391</w:t>
      </w:r>
      <w:r>
        <w:tab/>
      </w:r>
      <w:r>
        <w:tab/>
      </w:r>
      <w:r>
        <w:t>100.000</w:t>
      </w:r>
      <w:r>
        <w:tab/>
      </w:r>
      <w:r>
        <w:tab/>
      </w:r>
      <w:r>
        <w:tab/>
      </w:r>
      <w:r>
        <w:tab/>
      </w:r>
      <w:r>
        <w:t>100.000</w:t>
      </w:r>
    </w:p>
    <w:p w14:paraId="7AB91711"/>
    <w:p w14:paraId="4244D6C9">
      <w:r>
        <w:rPr>
          <w:lang w:eastAsia="en-GB"/>
        </w:rPr>
        <w:drawing>
          <wp:inline distT="0" distB="0" distL="0" distR="0">
            <wp:extent cx="5943600" cy="2756535"/>
            <wp:effectExtent l="0" t="0" r="0" b="5715"/>
            <wp:docPr id="207625363" name="Picture 207625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25363" name="Picture 20762536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9BB1DD2">
      <w:r>
        <w:t>Peak#</w:t>
      </w:r>
      <w:r>
        <w:tab/>
      </w:r>
      <w:r>
        <w:t>Ret. Time</w:t>
      </w:r>
      <w:r>
        <w:tab/>
      </w:r>
      <w:r>
        <w:t>Area</w:t>
      </w:r>
      <w:r>
        <w:tab/>
      </w:r>
      <w:r>
        <w:t>Height</w:t>
      </w:r>
      <w:r>
        <w:tab/>
      </w:r>
      <w:r>
        <w:t>Mark</w:t>
      </w:r>
      <w:r>
        <w:tab/>
      </w:r>
      <w:r>
        <w:t>Conc.</w:t>
      </w:r>
      <w:r>
        <w:tab/>
      </w:r>
      <w:r>
        <w:t>Unit</w:t>
      </w:r>
      <w:r>
        <w:tab/>
      </w:r>
      <w:r>
        <w:t>ID#</w:t>
      </w:r>
      <w:r>
        <w:tab/>
      </w:r>
      <w:r>
        <w:t>Name</w:t>
      </w:r>
      <w:r>
        <w:tab/>
      </w:r>
      <w:r>
        <w:t>Area%</w:t>
      </w:r>
    </w:p>
    <w:p w14:paraId="648A16B3">
      <w:r>
        <w:t>1</w:t>
      </w:r>
      <w:r>
        <w:tab/>
      </w:r>
      <w:r>
        <w:t>1.291</w:t>
      </w:r>
      <w:r>
        <w:tab/>
      </w:r>
      <w:r>
        <w:t>7144</w:t>
      </w:r>
      <w:r>
        <w:tab/>
      </w:r>
      <w:r>
        <w:t>334</w:t>
      </w:r>
      <w:r>
        <w:tab/>
      </w:r>
      <w:r>
        <w:t xml:space="preserve">   </w:t>
      </w:r>
      <w:r>
        <w:tab/>
      </w:r>
      <w:r>
        <w:t>0.684</w:t>
      </w:r>
      <w:r>
        <w:tab/>
      </w:r>
      <w:r>
        <w:tab/>
      </w:r>
      <w:r>
        <w:tab/>
      </w:r>
      <w:r>
        <w:tab/>
      </w:r>
      <w:r>
        <w:t>0.684</w:t>
      </w:r>
    </w:p>
    <w:p w14:paraId="5C49AC52">
      <w:r>
        <w:t>2</w:t>
      </w:r>
      <w:r>
        <w:tab/>
      </w:r>
      <w:r>
        <w:t>1.690</w:t>
      </w:r>
      <w:r>
        <w:tab/>
      </w:r>
      <w:r>
        <w:t>216161</w:t>
      </w:r>
      <w:r>
        <w:tab/>
      </w:r>
      <w:r>
        <w:t>15006</w:t>
      </w:r>
      <w:r>
        <w:tab/>
      </w:r>
      <w:r>
        <w:t xml:space="preserve"> V </w:t>
      </w:r>
      <w:r>
        <w:tab/>
      </w:r>
      <w:r>
        <w:t>20.687</w:t>
      </w:r>
      <w:r>
        <w:tab/>
      </w:r>
      <w:r>
        <w:tab/>
      </w:r>
      <w:r>
        <w:tab/>
      </w:r>
      <w:r>
        <w:tab/>
      </w:r>
      <w:r>
        <w:t>20.687</w:t>
      </w:r>
    </w:p>
    <w:p w14:paraId="66E473DF">
      <w:r>
        <w:t>3</w:t>
      </w:r>
      <w:r>
        <w:tab/>
      </w:r>
      <w:r>
        <w:t>1.901</w:t>
      </w:r>
      <w:r>
        <w:tab/>
      </w:r>
      <w:r>
        <w:t>575392</w:t>
      </w:r>
      <w:r>
        <w:tab/>
      </w:r>
      <w:r>
        <w:t>14603</w:t>
      </w:r>
      <w:r>
        <w:tab/>
      </w:r>
      <w:r>
        <w:t xml:space="preserve"> V </w:t>
      </w:r>
      <w:r>
        <w:tab/>
      </w:r>
      <w:r>
        <w:t>55.065</w:t>
      </w:r>
      <w:r>
        <w:tab/>
      </w:r>
      <w:r>
        <w:tab/>
      </w:r>
      <w:r>
        <w:tab/>
      </w:r>
      <w:r>
        <w:tab/>
      </w:r>
      <w:r>
        <w:t>55.065</w:t>
      </w:r>
    </w:p>
    <w:p w14:paraId="77AF90BC">
      <w:r>
        <w:t>4</w:t>
      </w:r>
      <w:r>
        <w:tab/>
      </w:r>
      <w:r>
        <w:t>5.309</w:t>
      </w:r>
      <w:r>
        <w:tab/>
      </w:r>
      <w:r>
        <w:t>58426</w:t>
      </w:r>
      <w:r>
        <w:tab/>
      </w:r>
      <w:r>
        <w:t>1383</w:t>
      </w:r>
      <w:r>
        <w:tab/>
      </w:r>
      <w:r>
        <w:t xml:space="preserve">   </w:t>
      </w:r>
      <w:r>
        <w:tab/>
      </w:r>
      <w:r>
        <w:t>5.591</w:t>
      </w:r>
      <w:r>
        <w:tab/>
      </w:r>
      <w:r>
        <w:tab/>
      </w:r>
      <w:r>
        <w:tab/>
      </w:r>
      <w:r>
        <w:tab/>
      </w:r>
      <w:r>
        <w:t>5.591</w:t>
      </w:r>
    </w:p>
    <w:p w14:paraId="504FEEAE">
      <w:r>
        <w:t>5</w:t>
      </w:r>
      <w:r>
        <w:tab/>
      </w:r>
      <w:r>
        <w:t>6.383</w:t>
      </w:r>
      <w:r>
        <w:tab/>
      </w:r>
      <w:r>
        <w:t>91847</w:t>
      </w:r>
      <w:r>
        <w:tab/>
      </w:r>
      <w:r>
        <w:t>2743</w:t>
      </w:r>
      <w:r>
        <w:tab/>
      </w:r>
      <w:r>
        <w:t xml:space="preserve"> V </w:t>
      </w:r>
      <w:r>
        <w:tab/>
      </w:r>
      <w:r>
        <w:t>8.790</w:t>
      </w:r>
      <w:r>
        <w:tab/>
      </w:r>
      <w:r>
        <w:tab/>
      </w:r>
      <w:r>
        <w:tab/>
      </w:r>
      <w:r>
        <w:tab/>
      </w:r>
      <w:r>
        <w:t>8.790</w:t>
      </w:r>
    </w:p>
    <w:p w14:paraId="1CE73881">
      <w:r>
        <w:t>6</w:t>
      </w:r>
      <w:r>
        <w:tab/>
      </w:r>
      <w:r>
        <w:t>7.276</w:t>
      </w:r>
      <w:r>
        <w:tab/>
      </w:r>
      <w:r>
        <w:t>54407</w:t>
      </w:r>
      <w:r>
        <w:tab/>
      </w:r>
      <w:r>
        <w:t>1484</w:t>
      </w:r>
      <w:r>
        <w:tab/>
      </w:r>
      <w:r>
        <w:t xml:space="preserve"> V </w:t>
      </w:r>
      <w:r>
        <w:tab/>
      </w:r>
      <w:r>
        <w:t>5.207</w:t>
      </w:r>
      <w:r>
        <w:tab/>
      </w:r>
      <w:r>
        <w:tab/>
      </w:r>
      <w:r>
        <w:tab/>
      </w:r>
      <w:r>
        <w:tab/>
      </w:r>
      <w:r>
        <w:t>5.207</w:t>
      </w:r>
    </w:p>
    <w:p w14:paraId="1A030648">
      <w:r>
        <w:t>7</w:t>
      </w:r>
      <w:r>
        <w:tab/>
      </w:r>
      <w:r>
        <w:t>8.858</w:t>
      </w:r>
      <w:r>
        <w:tab/>
      </w:r>
      <w:r>
        <w:t>41554</w:t>
      </w:r>
      <w:r>
        <w:tab/>
      </w:r>
      <w:r>
        <w:t>1087</w:t>
      </w:r>
      <w:r>
        <w:tab/>
      </w:r>
      <w:r>
        <w:t xml:space="preserve">   </w:t>
      </w:r>
      <w:r>
        <w:tab/>
      </w:r>
      <w:r>
        <w:t>3.977</w:t>
      </w:r>
      <w:r>
        <w:tab/>
      </w:r>
      <w:r>
        <w:tab/>
      </w:r>
      <w:r>
        <w:tab/>
      </w:r>
      <w:r>
        <w:tab/>
      </w:r>
      <w:r>
        <w:t>3.977</w:t>
      </w:r>
    </w:p>
    <w:p w14:paraId="00BA895D">
      <w:r>
        <w:t>Total</w:t>
      </w:r>
      <w:r>
        <w:tab/>
      </w:r>
      <w:r>
        <w:tab/>
      </w:r>
      <w:r>
        <w:t>1044931</w:t>
      </w:r>
      <w:r>
        <w:tab/>
      </w:r>
      <w:r>
        <w:t>36639</w:t>
      </w:r>
      <w:r>
        <w:tab/>
      </w:r>
      <w:r>
        <w:tab/>
      </w:r>
      <w:r>
        <w:t>100.000</w:t>
      </w:r>
      <w:r>
        <w:tab/>
      </w:r>
      <w:r>
        <w:tab/>
      </w:r>
      <w:r>
        <w:tab/>
      </w:r>
      <w:r>
        <w:tab/>
      </w:r>
      <w:r>
        <w:t>100.000</w:t>
      </w:r>
    </w:p>
    <w:p w14:paraId="6A11F47E"/>
    <w:p w14:paraId="6402E8CD">
      <w:r>
        <w:rPr>
          <w:lang w:eastAsia="en-GB"/>
        </w:rPr>
        <w:drawing>
          <wp:inline distT="0" distB="0" distL="0" distR="0">
            <wp:extent cx="5943600" cy="2756535"/>
            <wp:effectExtent l="0" t="0" r="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B56A3B1">
      <w:r>
        <w:t>Peak#</w:t>
      </w:r>
      <w:r>
        <w:tab/>
      </w:r>
      <w:r>
        <w:t>Ret. Time</w:t>
      </w:r>
      <w:r>
        <w:tab/>
      </w:r>
      <w:r>
        <w:t>Area</w:t>
      </w:r>
      <w:r>
        <w:tab/>
      </w:r>
      <w:r>
        <w:t>Height</w:t>
      </w:r>
      <w:r>
        <w:tab/>
      </w:r>
      <w:r>
        <w:t>Mark</w:t>
      </w:r>
      <w:r>
        <w:tab/>
      </w:r>
      <w:r>
        <w:t>Conc.</w:t>
      </w:r>
      <w:r>
        <w:tab/>
      </w:r>
      <w:r>
        <w:t>Unit</w:t>
      </w:r>
      <w:r>
        <w:tab/>
      </w:r>
      <w:r>
        <w:t>ID#</w:t>
      </w:r>
      <w:r>
        <w:tab/>
      </w:r>
      <w:r>
        <w:t>Name</w:t>
      </w:r>
      <w:r>
        <w:tab/>
      </w:r>
      <w:r>
        <w:t>Area%</w:t>
      </w:r>
    </w:p>
    <w:p w14:paraId="4E892349">
      <w:r>
        <w:t>1</w:t>
      </w:r>
      <w:r>
        <w:tab/>
      </w:r>
      <w:r>
        <w:t>1.280</w:t>
      </w:r>
      <w:r>
        <w:tab/>
      </w:r>
      <w:r>
        <w:t>6801</w:t>
      </w:r>
      <w:r>
        <w:tab/>
      </w:r>
      <w:r>
        <w:t>319</w:t>
      </w:r>
      <w:r>
        <w:tab/>
      </w:r>
      <w:r>
        <w:t xml:space="preserve">   </w:t>
      </w:r>
      <w:r>
        <w:tab/>
      </w:r>
      <w:r>
        <w:t>0.653</w:t>
      </w:r>
      <w:r>
        <w:tab/>
      </w:r>
      <w:r>
        <w:tab/>
      </w:r>
      <w:r>
        <w:tab/>
      </w:r>
      <w:r>
        <w:tab/>
      </w:r>
      <w:r>
        <w:t>0.653</w:t>
      </w:r>
    </w:p>
    <w:p w14:paraId="2E8B0711">
      <w:r>
        <w:t>2</w:t>
      </w:r>
      <w:r>
        <w:tab/>
      </w:r>
      <w:r>
        <w:t>1.703</w:t>
      </w:r>
      <w:r>
        <w:tab/>
      </w:r>
      <w:r>
        <w:t>224275</w:t>
      </w:r>
      <w:r>
        <w:tab/>
      </w:r>
      <w:r>
        <w:t>14987</w:t>
      </w:r>
      <w:r>
        <w:tab/>
      </w:r>
      <w:r>
        <w:t xml:space="preserve"> V </w:t>
      </w:r>
      <w:r>
        <w:tab/>
      </w:r>
      <w:r>
        <w:t>21.534</w:t>
      </w:r>
      <w:r>
        <w:tab/>
      </w:r>
      <w:r>
        <w:tab/>
      </w:r>
      <w:r>
        <w:tab/>
      </w:r>
      <w:r>
        <w:tab/>
      </w:r>
      <w:r>
        <w:t>21.534</w:t>
      </w:r>
    </w:p>
    <w:p w14:paraId="1BA189E1">
      <w:r>
        <w:t>3</w:t>
      </w:r>
      <w:r>
        <w:tab/>
      </w:r>
      <w:r>
        <w:t>1.911</w:t>
      </w:r>
      <w:r>
        <w:tab/>
      </w:r>
      <w:r>
        <w:t>564787</w:t>
      </w:r>
      <w:r>
        <w:tab/>
      </w:r>
      <w:r>
        <w:t>14586</w:t>
      </w:r>
      <w:r>
        <w:tab/>
      </w:r>
      <w:r>
        <w:t xml:space="preserve"> V </w:t>
      </w:r>
      <w:r>
        <w:tab/>
      </w:r>
      <w:r>
        <w:t>54.230</w:t>
      </w:r>
      <w:r>
        <w:tab/>
      </w:r>
      <w:r>
        <w:tab/>
      </w:r>
      <w:r>
        <w:tab/>
      </w:r>
      <w:r>
        <w:tab/>
      </w:r>
      <w:r>
        <w:t>54.230</w:t>
      </w:r>
    </w:p>
    <w:p w14:paraId="1144136D">
      <w:r>
        <w:t>4</w:t>
      </w:r>
      <w:r>
        <w:tab/>
      </w:r>
      <w:r>
        <w:t>4.907</w:t>
      </w:r>
      <w:r>
        <w:tab/>
      </w:r>
      <w:r>
        <w:t>11612</w:t>
      </w:r>
      <w:r>
        <w:tab/>
      </w:r>
      <w:r>
        <w:t>502</w:t>
      </w:r>
      <w:r>
        <w:tab/>
      </w:r>
      <w:r>
        <w:t xml:space="preserve">   </w:t>
      </w:r>
      <w:r>
        <w:tab/>
      </w:r>
      <w:r>
        <w:t>1.115</w:t>
      </w:r>
      <w:r>
        <w:tab/>
      </w:r>
      <w:r>
        <w:tab/>
      </w:r>
      <w:r>
        <w:tab/>
      </w:r>
      <w:r>
        <w:tab/>
      </w:r>
      <w:r>
        <w:t>1.115</w:t>
      </w:r>
    </w:p>
    <w:p w14:paraId="083958B6">
      <w:r>
        <w:t>5</w:t>
      </w:r>
      <w:r>
        <w:tab/>
      </w:r>
      <w:r>
        <w:t>5.310</w:t>
      </w:r>
      <w:r>
        <w:tab/>
      </w:r>
      <w:r>
        <w:t>46296</w:t>
      </w:r>
      <w:r>
        <w:tab/>
      </w:r>
      <w:r>
        <w:t>1374</w:t>
      </w:r>
      <w:r>
        <w:tab/>
      </w:r>
      <w:r>
        <w:t xml:space="preserve"> V </w:t>
      </w:r>
      <w:r>
        <w:tab/>
      </w:r>
      <w:r>
        <w:t>4.445</w:t>
      </w:r>
      <w:r>
        <w:tab/>
      </w:r>
      <w:r>
        <w:tab/>
      </w:r>
      <w:r>
        <w:tab/>
      </w:r>
      <w:r>
        <w:tab/>
      </w:r>
      <w:r>
        <w:t>4.445</w:t>
      </w:r>
    </w:p>
    <w:p w14:paraId="64CABC3A">
      <w:r>
        <w:t>6</w:t>
      </w:r>
      <w:r>
        <w:tab/>
      </w:r>
      <w:r>
        <w:t>6.388</w:t>
      </w:r>
      <w:r>
        <w:tab/>
      </w:r>
      <w:r>
        <w:t>91105</w:t>
      </w:r>
      <w:r>
        <w:tab/>
      </w:r>
      <w:r>
        <w:t>2713</w:t>
      </w:r>
      <w:r>
        <w:tab/>
      </w:r>
      <w:r>
        <w:t xml:space="preserve"> V </w:t>
      </w:r>
      <w:r>
        <w:tab/>
      </w:r>
      <w:r>
        <w:t>8.748</w:t>
      </w:r>
      <w:r>
        <w:tab/>
      </w:r>
      <w:r>
        <w:tab/>
      </w:r>
      <w:r>
        <w:tab/>
      </w:r>
      <w:r>
        <w:tab/>
      </w:r>
      <w:r>
        <w:t>8.748</w:t>
      </w:r>
    </w:p>
    <w:p w14:paraId="29F81C0E">
      <w:r>
        <w:t>7</w:t>
      </w:r>
      <w:r>
        <w:tab/>
      </w:r>
      <w:r>
        <w:t>7.292</w:t>
      </w:r>
      <w:r>
        <w:tab/>
      </w:r>
      <w:r>
        <w:t>55099</w:t>
      </w:r>
      <w:r>
        <w:tab/>
      </w:r>
      <w:r>
        <w:t>1472</w:t>
      </w:r>
      <w:r>
        <w:tab/>
      </w:r>
      <w:r>
        <w:t xml:space="preserve"> V </w:t>
      </w:r>
      <w:r>
        <w:tab/>
      </w:r>
      <w:r>
        <w:t>5.291</w:t>
      </w:r>
      <w:r>
        <w:tab/>
      </w:r>
      <w:r>
        <w:tab/>
      </w:r>
      <w:r>
        <w:tab/>
      </w:r>
      <w:r>
        <w:tab/>
      </w:r>
      <w:r>
        <w:t>5.291</w:t>
      </w:r>
    </w:p>
    <w:p w14:paraId="5542180A">
      <w:r>
        <w:t>8</w:t>
      </w:r>
      <w:r>
        <w:tab/>
      </w:r>
      <w:r>
        <w:t>8.874</w:t>
      </w:r>
      <w:r>
        <w:tab/>
      </w:r>
      <w:r>
        <w:t>41498</w:t>
      </w:r>
      <w:r>
        <w:tab/>
      </w:r>
      <w:r>
        <w:t>1087</w:t>
      </w:r>
      <w:r>
        <w:tab/>
      </w:r>
      <w:r>
        <w:t xml:space="preserve">   </w:t>
      </w:r>
      <w:r>
        <w:tab/>
      </w:r>
      <w:r>
        <w:t>3.985</w:t>
      </w:r>
      <w:r>
        <w:tab/>
      </w:r>
      <w:r>
        <w:tab/>
      </w:r>
      <w:r>
        <w:tab/>
      </w:r>
      <w:r>
        <w:tab/>
      </w:r>
      <w:r>
        <w:t>3.985</w:t>
      </w:r>
    </w:p>
    <w:p w14:paraId="6B453DC5">
      <w:r>
        <w:t>Total</w:t>
      </w:r>
      <w:r>
        <w:tab/>
      </w:r>
      <w:r>
        <w:tab/>
      </w:r>
      <w:r>
        <w:t>1041473</w:t>
      </w:r>
      <w:r>
        <w:tab/>
      </w:r>
      <w:r>
        <w:t>37040</w:t>
      </w:r>
      <w:r>
        <w:tab/>
      </w:r>
      <w:r>
        <w:tab/>
      </w:r>
      <w:r>
        <w:t>100.000</w:t>
      </w:r>
      <w:r>
        <w:tab/>
      </w:r>
      <w:r>
        <w:tab/>
      </w:r>
      <w:r>
        <w:tab/>
      </w:r>
      <w:r>
        <w:tab/>
      </w:r>
      <w:r>
        <w:t>100.000</w:t>
      </w:r>
    </w:p>
    <w:p w14:paraId="51243044"/>
    <w:p w14:paraId="71B9A426">
      <w:r>
        <w:rPr>
          <w:lang w:eastAsia="en-GB"/>
        </w:rPr>
        <w:drawing>
          <wp:inline distT="0" distB="0" distL="0" distR="0">
            <wp:extent cx="5943600" cy="2756535"/>
            <wp:effectExtent l="0" t="0" r="0" b="5715"/>
            <wp:docPr id="1955859567" name="Picture 1955859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59567" name="Picture 195585956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0E12C71">
      <w:r>
        <w:t>Peak#</w:t>
      </w:r>
      <w:r>
        <w:tab/>
      </w:r>
      <w:r>
        <w:t>Ret. Time</w:t>
      </w:r>
      <w:r>
        <w:tab/>
      </w:r>
      <w:r>
        <w:t>Area</w:t>
      </w:r>
      <w:r>
        <w:tab/>
      </w:r>
      <w:r>
        <w:t>Height</w:t>
      </w:r>
      <w:r>
        <w:tab/>
      </w:r>
      <w:r>
        <w:t>Mark</w:t>
      </w:r>
      <w:r>
        <w:tab/>
      </w:r>
      <w:r>
        <w:t>Conc.</w:t>
      </w:r>
      <w:r>
        <w:tab/>
      </w:r>
      <w:r>
        <w:t>Unit</w:t>
      </w:r>
      <w:r>
        <w:tab/>
      </w:r>
      <w:r>
        <w:t>ID#</w:t>
      </w:r>
      <w:r>
        <w:tab/>
      </w:r>
      <w:r>
        <w:t>Name</w:t>
      </w:r>
      <w:r>
        <w:tab/>
      </w:r>
      <w:r>
        <w:t>Area%</w:t>
      </w:r>
    </w:p>
    <w:p w14:paraId="1E4C7528">
      <w:r>
        <w:t>1</w:t>
      </w:r>
      <w:r>
        <w:tab/>
      </w:r>
      <w:r>
        <w:t>1.397</w:t>
      </w:r>
      <w:r>
        <w:tab/>
      </w:r>
      <w:r>
        <w:t>9288</w:t>
      </w:r>
      <w:r>
        <w:tab/>
      </w:r>
      <w:r>
        <w:t>533</w:t>
      </w:r>
      <w:r>
        <w:tab/>
      </w:r>
      <w:r>
        <w:t xml:space="preserve">   </w:t>
      </w:r>
      <w:r>
        <w:tab/>
      </w:r>
      <w:r>
        <w:t>0.355</w:t>
      </w:r>
      <w:r>
        <w:tab/>
      </w:r>
      <w:r>
        <w:tab/>
      </w:r>
      <w:r>
        <w:tab/>
      </w:r>
      <w:r>
        <w:tab/>
      </w:r>
      <w:r>
        <w:t>0.355</w:t>
      </w:r>
    </w:p>
    <w:p w14:paraId="5A4A49CA">
      <w:r>
        <w:t>2</w:t>
      </w:r>
      <w:r>
        <w:tab/>
      </w:r>
      <w:r>
        <w:t>1.694</w:t>
      </w:r>
      <w:r>
        <w:tab/>
      </w:r>
      <w:r>
        <w:t>1669263</w:t>
      </w:r>
      <w:r>
        <w:tab/>
      </w:r>
      <w:r>
        <w:t>42591</w:t>
      </w:r>
      <w:r>
        <w:tab/>
      </w:r>
      <w:r>
        <w:t xml:space="preserve"> V </w:t>
      </w:r>
      <w:r>
        <w:tab/>
      </w:r>
      <w:r>
        <w:t>63.780</w:t>
      </w:r>
      <w:r>
        <w:tab/>
      </w:r>
      <w:r>
        <w:tab/>
      </w:r>
      <w:r>
        <w:tab/>
      </w:r>
      <w:r>
        <w:tab/>
      </w:r>
      <w:r>
        <w:t>63.780</w:t>
      </w:r>
    </w:p>
    <w:p w14:paraId="0BAFCCF1">
      <w:r>
        <w:t>3</w:t>
      </w:r>
      <w:r>
        <w:tab/>
      </w:r>
      <w:r>
        <w:t>5.495</w:t>
      </w:r>
      <w:r>
        <w:tab/>
      </w:r>
      <w:r>
        <w:t>13752</w:t>
      </w:r>
      <w:r>
        <w:tab/>
      </w:r>
      <w:r>
        <w:t>525</w:t>
      </w:r>
      <w:r>
        <w:tab/>
      </w:r>
      <w:r>
        <w:t xml:space="preserve">   </w:t>
      </w:r>
      <w:r>
        <w:tab/>
      </w:r>
      <w:r>
        <w:t>0.525</w:t>
      </w:r>
      <w:r>
        <w:tab/>
      </w:r>
      <w:r>
        <w:tab/>
      </w:r>
      <w:r>
        <w:tab/>
      </w:r>
      <w:r>
        <w:tab/>
      </w:r>
      <w:r>
        <w:t>0.525</w:t>
      </w:r>
    </w:p>
    <w:p w14:paraId="32D60270">
      <w:r>
        <w:t>4</w:t>
      </w:r>
      <w:r>
        <w:tab/>
      </w:r>
      <w:r>
        <w:t>6.379</w:t>
      </w:r>
      <w:r>
        <w:tab/>
      </w:r>
      <w:r>
        <w:t>301889</w:t>
      </w:r>
      <w:r>
        <w:tab/>
      </w:r>
      <w:r>
        <w:t>8688</w:t>
      </w:r>
      <w:r>
        <w:tab/>
      </w:r>
      <w:r>
        <w:t xml:space="preserve"> V </w:t>
      </w:r>
      <w:r>
        <w:tab/>
      </w:r>
      <w:r>
        <w:t>11.535</w:t>
      </w:r>
      <w:r>
        <w:tab/>
      </w:r>
      <w:r>
        <w:tab/>
      </w:r>
      <w:r>
        <w:tab/>
      </w:r>
      <w:r>
        <w:tab/>
      </w:r>
      <w:r>
        <w:t>11.535</w:t>
      </w:r>
    </w:p>
    <w:p w14:paraId="1B8FE92B">
      <w:r>
        <w:t>5</w:t>
      </w:r>
      <w:r>
        <w:tab/>
      </w:r>
      <w:r>
        <w:t>7.284</w:t>
      </w:r>
      <w:r>
        <w:tab/>
      </w:r>
      <w:r>
        <w:t>623014</w:t>
      </w:r>
      <w:r>
        <w:tab/>
      </w:r>
      <w:r>
        <w:t>14226</w:t>
      </w:r>
      <w:r>
        <w:tab/>
      </w:r>
      <w:r>
        <w:t xml:space="preserve"> V </w:t>
      </w:r>
      <w:r>
        <w:tab/>
      </w:r>
      <w:r>
        <w:t>23.805</w:t>
      </w:r>
      <w:r>
        <w:tab/>
      </w:r>
      <w:r>
        <w:tab/>
      </w:r>
      <w:r>
        <w:tab/>
      </w:r>
      <w:r>
        <w:tab/>
      </w:r>
      <w:r>
        <w:t>23.805</w:t>
      </w:r>
    </w:p>
    <w:p w14:paraId="6086E9E6">
      <w:r>
        <w:t>Total</w:t>
      </w:r>
      <w:r>
        <w:tab/>
      </w:r>
      <w:r>
        <w:tab/>
      </w:r>
      <w:r>
        <w:t>2617206</w:t>
      </w:r>
      <w:r>
        <w:tab/>
      </w:r>
      <w:r>
        <w:t>66563</w:t>
      </w:r>
      <w:r>
        <w:tab/>
      </w:r>
      <w:r>
        <w:tab/>
      </w:r>
      <w:r>
        <w:t>100.000</w:t>
      </w:r>
      <w:r>
        <w:tab/>
      </w:r>
      <w:r>
        <w:tab/>
      </w:r>
      <w:r>
        <w:tab/>
      </w:r>
      <w:r>
        <w:tab/>
      </w:r>
      <w:r>
        <w:t>100.000</w:t>
      </w:r>
    </w:p>
    <w:p w14:paraId="6DD316EA"/>
    <w:p w14:paraId="3BB9D085">
      <w:r>
        <w:rPr>
          <w:lang w:eastAsia="en-GB"/>
        </w:rPr>
        <w:drawing>
          <wp:inline distT="0" distB="0" distL="0" distR="0">
            <wp:extent cx="5943600" cy="2756535"/>
            <wp:effectExtent l="0" t="0" r="0" b="5715"/>
            <wp:docPr id="395555928" name="Picture 395555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555928" name="Picture 39555592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7C4F7F5">
      <w:r>
        <w:t>Peak#</w:t>
      </w:r>
      <w:r>
        <w:tab/>
      </w:r>
      <w:r>
        <w:t>Ret. Time</w:t>
      </w:r>
      <w:r>
        <w:tab/>
      </w:r>
      <w:r>
        <w:t>Area</w:t>
      </w:r>
      <w:r>
        <w:tab/>
      </w:r>
      <w:r>
        <w:t>Height</w:t>
      </w:r>
      <w:r>
        <w:tab/>
      </w:r>
      <w:r>
        <w:t>Mark</w:t>
      </w:r>
      <w:r>
        <w:tab/>
      </w:r>
      <w:r>
        <w:t>Conc.</w:t>
      </w:r>
      <w:r>
        <w:tab/>
      </w:r>
      <w:r>
        <w:t>Unit</w:t>
      </w:r>
      <w:r>
        <w:tab/>
      </w:r>
      <w:r>
        <w:t>ID#</w:t>
      </w:r>
      <w:r>
        <w:tab/>
      </w:r>
      <w:r>
        <w:t>Name</w:t>
      </w:r>
      <w:r>
        <w:tab/>
      </w:r>
      <w:r>
        <w:t>Area%</w:t>
      </w:r>
    </w:p>
    <w:p w14:paraId="750223D5">
      <w:r>
        <w:t>1</w:t>
      </w:r>
      <w:r>
        <w:tab/>
      </w:r>
      <w:r>
        <w:t>1.692</w:t>
      </w:r>
      <w:r>
        <w:tab/>
      </w:r>
      <w:r>
        <w:t>1676692</w:t>
      </w:r>
      <w:r>
        <w:tab/>
      </w:r>
      <w:r>
        <w:t>42632</w:t>
      </w:r>
      <w:r>
        <w:tab/>
      </w:r>
      <w:r>
        <w:t xml:space="preserve">   </w:t>
      </w:r>
      <w:r>
        <w:tab/>
      </w:r>
      <w:r>
        <w:t>64.072</w:t>
      </w:r>
      <w:r>
        <w:tab/>
      </w:r>
      <w:r>
        <w:tab/>
      </w:r>
      <w:r>
        <w:tab/>
      </w:r>
      <w:r>
        <w:tab/>
      </w:r>
      <w:r>
        <w:t>64.072</w:t>
      </w:r>
    </w:p>
    <w:p w14:paraId="15AC65EE">
      <w:r>
        <w:t>2</w:t>
      </w:r>
      <w:r>
        <w:tab/>
      </w:r>
      <w:r>
        <w:t>5.498</w:t>
      </w:r>
      <w:r>
        <w:tab/>
      </w:r>
      <w:r>
        <w:t>13647</w:t>
      </w:r>
      <w:r>
        <w:tab/>
      </w:r>
      <w:r>
        <w:t>530</w:t>
      </w:r>
      <w:r>
        <w:tab/>
      </w:r>
      <w:r>
        <w:t xml:space="preserve">   </w:t>
      </w:r>
      <w:r>
        <w:tab/>
      </w:r>
      <w:r>
        <w:t>0.521</w:t>
      </w:r>
      <w:r>
        <w:tab/>
      </w:r>
      <w:r>
        <w:tab/>
      </w:r>
      <w:r>
        <w:tab/>
      </w:r>
      <w:r>
        <w:tab/>
      </w:r>
      <w:r>
        <w:t>0.521</w:t>
      </w:r>
    </w:p>
    <w:p w14:paraId="06EB1F97">
      <w:r>
        <w:t>3</w:t>
      </w:r>
      <w:r>
        <w:tab/>
      </w:r>
      <w:r>
        <w:t>6.376</w:t>
      </w:r>
      <w:r>
        <w:tab/>
      </w:r>
      <w:r>
        <w:t>301285</w:t>
      </w:r>
      <w:r>
        <w:tab/>
      </w:r>
      <w:r>
        <w:t>8720</w:t>
      </w:r>
      <w:r>
        <w:tab/>
      </w:r>
      <w:r>
        <w:t xml:space="preserve"> V </w:t>
      </w:r>
      <w:r>
        <w:tab/>
      </w:r>
      <w:r>
        <w:t>11.513</w:t>
      </w:r>
      <w:r>
        <w:tab/>
      </w:r>
      <w:r>
        <w:tab/>
      </w:r>
      <w:r>
        <w:tab/>
      </w:r>
      <w:r>
        <w:tab/>
      </w:r>
      <w:r>
        <w:t>11.513</w:t>
      </w:r>
    </w:p>
    <w:p w14:paraId="23D26AAC">
      <w:r>
        <w:t>4</w:t>
      </w:r>
      <w:r>
        <w:tab/>
      </w:r>
      <w:r>
        <w:t>7.279</w:t>
      </w:r>
      <w:r>
        <w:tab/>
      </w:r>
      <w:r>
        <w:t>625280</w:t>
      </w:r>
      <w:r>
        <w:tab/>
      </w:r>
      <w:r>
        <w:t>14246</w:t>
      </w:r>
      <w:r>
        <w:tab/>
      </w:r>
      <w:r>
        <w:t xml:space="preserve"> V </w:t>
      </w:r>
      <w:r>
        <w:tab/>
      </w:r>
      <w:r>
        <w:t>23.894</w:t>
      </w:r>
      <w:r>
        <w:tab/>
      </w:r>
      <w:r>
        <w:tab/>
      </w:r>
      <w:r>
        <w:tab/>
      </w:r>
      <w:r>
        <w:tab/>
      </w:r>
      <w:r>
        <w:t>23.894</w:t>
      </w:r>
    </w:p>
    <w:p w14:paraId="34D48915">
      <w:r>
        <w:t>Total</w:t>
      </w:r>
      <w:r>
        <w:tab/>
      </w:r>
      <w:r>
        <w:tab/>
      </w:r>
      <w:r>
        <w:t>2616903</w:t>
      </w:r>
      <w:r>
        <w:tab/>
      </w:r>
      <w:r>
        <w:t>66127</w:t>
      </w:r>
      <w:r>
        <w:tab/>
      </w:r>
      <w:r>
        <w:tab/>
      </w:r>
      <w:r>
        <w:t>100.000</w:t>
      </w:r>
      <w:r>
        <w:tab/>
      </w:r>
      <w:r>
        <w:tab/>
      </w:r>
      <w:r>
        <w:tab/>
      </w:r>
      <w:r>
        <w:tab/>
      </w:r>
      <w:r>
        <w:t>100.000</w:t>
      </w:r>
    </w:p>
    <w:p w14:paraId="4ACD8B7D"/>
    <w:p w14:paraId="6BEF1737">
      <w:r>
        <w:rPr>
          <w:lang w:eastAsia="en-GB"/>
        </w:rPr>
        <w:drawing>
          <wp:inline distT="0" distB="0" distL="0" distR="0">
            <wp:extent cx="5943600" cy="2756535"/>
            <wp:effectExtent l="0" t="0" r="0" b="5715"/>
            <wp:docPr id="1757198391" name="Picture 1757198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198391" name="Picture 175719839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62611D9">
      <w:r>
        <w:t>Peak#</w:t>
      </w:r>
      <w:r>
        <w:tab/>
      </w:r>
      <w:r>
        <w:t>Ret. Time</w:t>
      </w:r>
      <w:r>
        <w:tab/>
      </w:r>
      <w:r>
        <w:t>Area</w:t>
      </w:r>
      <w:r>
        <w:tab/>
      </w:r>
      <w:r>
        <w:t>Height</w:t>
      </w:r>
      <w:r>
        <w:tab/>
      </w:r>
      <w:r>
        <w:t>Mark</w:t>
      </w:r>
      <w:r>
        <w:tab/>
      </w:r>
      <w:r>
        <w:t>Conc.</w:t>
      </w:r>
      <w:r>
        <w:tab/>
      </w:r>
      <w:r>
        <w:t>Unit</w:t>
      </w:r>
      <w:r>
        <w:tab/>
      </w:r>
      <w:r>
        <w:t>ID#</w:t>
      </w:r>
      <w:r>
        <w:tab/>
      </w:r>
      <w:r>
        <w:t>Name</w:t>
      </w:r>
      <w:r>
        <w:tab/>
      </w:r>
      <w:r>
        <w:t>Area%</w:t>
      </w:r>
    </w:p>
    <w:p w14:paraId="1FC5428F">
      <w:r>
        <w:t>1</w:t>
      </w:r>
      <w:r>
        <w:tab/>
      </w:r>
      <w:r>
        <w:t>1.408</w:t>
      </w:r>
      <w:r>
        <w:tab/>
      </w:r>
      <w:r>
        <w:t>9378</w:t>
      </w:r>
      <w:r>
        <w:tab/>
      </w:r>
      <w:r>
        <w:t>556</w:t>
      </w:r>
      <w:r>
        <w:tab/>
      </w:r>
      <w:r>
        <w:t xml:space="preserve">   </w:t>
      </w:r>
      <w:r>
        <w:tab/>
      </w:r>
      <w:r>
        <w:t>0.358</w:t>
      </w:r>
      <w:r>
        <w:tab/>
      </w:r>
      <w:r>
        <w:tab/>
      </w:r>
      <w:r>
        <w:tab/>
      </w:r>
      <w:r>
        <w:tab/>
      </w:r>
      <w:r>
        <w:t>0.358</w:t>
      </w:r>
    </w:p>
    <w:p w14:paraId="5D3E4EC7">
      <w:r>
        <w:t>2</w:t>
      </w:r>
      <w:r>
        <w:tab/>
      </w:r>
      <w:r>
        <w:t>1.690</w:t>
      </w:r>
      <w:r>
        <w:tab/>
      </w:r>
      <w:r>
        <w:t>1669272</w:t>
      </w:r>
      <w:r>
        <w:tab/>
      </w:r>
      <w:r>
        <w:t>42680</w:t>
      </w:r>
      <w:r>
        <w:tab/>
      </w:r>
      <w:r>
        <w:t xml:space="preserve"> V </w:t>
      </w:r>
      <w:r>
        <w:tab/>
      </w:r>
      <w:r>
        <w:t>63.767</w:t>
      </w:r>
      <w:r>
        <w:tab/>
      </w:r>
      <w:r>
        <w:tab/>
      </w:r>
      <w:r>
        <w:tab/>
      </w:r>
      <w:r>
        <w:tab/>
      </w:r>
      <w:r>
        <w:t>63.767</w:t>
      </w:r>
    </w:p>
    <w:p w14:paraId="59646272">
      <w:r>
        <w:t>3</w:t>
      </w:r>
      <w:r>
        <w:tab/>
      </w:r>
      <w:r>
        <w:t>5.494</w:t>
      </w:r>
      <w:r>
        <w:tab/>
      </w:r>
      <w:r>
        <w:t>13553</w:t>
      </w:r>
      <w:r>
        <w:tab/>
      </w:r>
      <w:r>
        <w:t>520</w:t>
      </w:r>
      <w:r>
        <w:tab/>
      </w:r>
      <w:r>
        <w:t xml:space="preserve">   </w:t>
      </w:r>
      <w:r>
        <w:tab/>
      </w:r>
      <w:r>
        <w:t>0.518</w:t>
      </w:r>
      <w:r>
        <w:tab/>
      </w:r>
      <w:r>
        <w:tab/>
      </w:r>
      <w:r>
        <w:tab/>
      </w:r>
      <w:r>
        <w:tab/>
      </w:r>
      <w:r>
        <w:t>0.518</w:t>
      </w:r>
    </w:p>
    <w:p w14:paraId="78AC5E6D">
      <w:r>
        <w:t>4</w:t>
      </w:r>
      <w:r>
        <w:tab/>
      </w:r>
      <w:r>
        <w:t>6.378</w:t>
      </w:r>
      <w:r>
        <w:tab/>
      </w:r>
      <w:r>
        <w:t>303970</w:t>
      </w:r>
      <w:r>
        <w:tab/>
      </w:r>
      <w:r>
        <w:t>8685</w:t>
      </w:r>
      <w:r>
        <w:tab/>
      </w:r>
      <w:r>
        <w:t xml:space="preserve"> V </w:t>
      </w:r>
      <w:r>
        <w:tab/>
      </w:r>
      <w:r>
        <w:t>11.612</w:t>
      </w:r>
      <w:r>
        <w:tab/>
      </w:r>
      <w:r>
        <w:tab/>
      </w:r>
      <w:r>
        <w:tab/>
      </w:r>
      <w:r>
        <w:tab/>
      </w:r>
      <w:r>
        <w:t>11.612</w:t>
      </w:r>
    </w:p>
    <w:p w14:paraId="430BCDBB">
      <w:r>
        <w:t>5</w:t>
      </w:r>
      <w:r>
        <w:tab/>
      </w:r>
      <w:r>
        <w:t>7.286</w:t>
      </w:r>
      <w:r>
        <w:tab/>
      </w:r>
      <w:r>
        <w:t>621607</w:t>
      </w:r>
      <w:r>
        <w:tab/>
      </w:r>
      <w:r>
        <w:t>14174</w:t>
      </w:r>
      <w:r>
        <w:tab/>
      </w:r>
      <w:r>
        <w:t xml:space="preserve"> V </w:t>
      </w:r>
      <w:r>
        <w:tab/>
      </w:r>
      <w:r>
        <w:t>23.746</w:t>
      </w:r>
      <w:r>
        <w:tab/>
      </w:r>
      <w:r>
        <w:tab/>
      </w:r>
      <w:r>
        <w:tab/>
      </w:r>
      <w:r>
        <w:tab/>
      </w:r>
      <w:r>
        <w:t>23.746</w:t>
      </w:r>
    </w:p>
    <w:p w14:paraId="214943F8">
      <w:r>
        <w:t>Total</w:t>
      </w:r>
      <w:r>
        <w:tab/>
      </w:r>
      <w:r>
        <w:tab/>
      </w:r>
      <w:r>
        <w:t>2617780</w:t>
      </w:r>
      <w:r>
        <w:tab/>
      </w:r>
      <w:r>
        <w:t>66616</w:t>
      </w:r>
      <w:r>
        <w:tab/>
      </w:r>
      <w:r>
        <w:tab/>
      </w:r>
      <w:r>
        <w:t>100.000</w:t>
      </w:r>
      <w:r>
        <w:tab/>
      </w:r>
      <w:r>
        <w:tab/>
      </w:r>
      <w:r>
        <w:tab/>
      </w:r>
      <w:r>
        <w:tab/>
      </w:r>
      <w:r>
        <w:t>100.000</w:t>
      </w:r>
    </w:p>
    <w:p w14:paraId="41C0F1E4"/>
    <w:p w14:paraId="3BAF379F">
      <w:r>
        <w:rPr>
          <w:lang w:eastAsia="en-GB"/>
        </w:rPr>
        <w:drawing>
          <wp:inline distT="0" distB="0" distL="0" distR="0">
            <wp:extent cx="5943600" cy="2756535"/>
            <wp:effectExtent l="0" t="0" r="0" b="5715"/>
            <wp:docPr id="168376703" name="Picture 168376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76703" name="Picture 16837670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24EC96A">
      <w:r>
        <w:t>Peak#</w:t>
      </w:r>
      <w:r>
        <w:tab/>
      </w:r>
      <w:r>
        <w:t>Ret. Time</w:t>
      </w:r>
      <w:r>
        <w:tab/>
      </w:r>
      <w:r>
        <w:t>Area</w:t>
      </w:r>
      <w:r>
        <w:tab/>
      </w:r>
      <w:r>
        <w:t>Height</w:t>
      </w:r>
      <w:r>
        <w:tab/>
      </w:r>
      <w:r>
        <w:t>Mark</w:t>
      </w:r>
      <w:r>
        <w:tab/>
      </w:r>
      <w:r>
        <w:t>Conc.</w:t>
      </w:r>
      <w:r>
        <w:tab/>
      </w:r>
      <w:r>
        <w:t>Unit</w:t>
      </w:r>
      <w:r>
        <w:tab/>
      </w:r>
      <w:r>
        <w:t>ID#</w:t>
      </w:r>
      <w:r>
        <w:tab/>
      </w:r>
      <w:r>
        <w:t>Name</w:t>
      </w:r>
      <w:r>
        <w:tab/>
      </w:r>
      <w:r>
        <w:t>Area%</w:t>
      </w:r>
    </w:p>
    <w:p w14:paraId="6FD3AACA">
      <w:r>
        <w:t>1</w:t>
      </w:r>
      <w:r>
        <w:tab/>
      </w:r>
      <w:r>
        <w:t>1.704</w:t>
      </w:r>
      <w:r>
        <w:tab/>
      </w:r>
      <w:r>
        <w:t>242879</w:t>
      </w:r>
      <w:r>
        <w:tab/>
      </w:r>
      <w:r>
        <w:t>15390</w:t>
      </w:r>
      <w:r>
        <w:tab/>
      </w:r>
      <w:r>
        <w:t xml:space="preserve">   </w:t>
      </w:r>
      <w:r>
        <w:tab/>
      </w:r>
      <w:r>
        <w:t>13.085</w:t>
      </w:r>
      <w:r>
        <w:tab/>
      </w:r>
      <w:r>
        <w:tab/>
      </w:r>
      <w:r>
        <w:tab/>
      </w:r>
      <w:r>
        <w:tab/>
      </w:r>
      <w:r>
        <w:t>13.085</w:t>
      </w:r>
    </w:p>
    <w:p w14:paraId="6836AFDF">
      <w:r>
        <w:t>2</w:t>
      </w:r>
      <w:r>
        <w:tab/>
      </w:r>
      <w:r>
        <w:t>1.899</w:t>
      </w:r>
      <w:r>
        <w:tab/>
      </w:r>
      <w:r>
        <w:t>379687</w:t>
      </w:r>
      <w:r>
        <w:tab/>
      </w:r>
      <w:r>
        <w:t>15013</w:t>
      </w:r>
      <w:r>
        <w:tab/>
      </w:r>
      <w:r>
        <w:t xml:space="preserve"> V </w:t>
      </w:r>
      <w:r>
        <w:tab/>
      </w:r>
      <w:r>
        <w:t>20.455</w:t>
      </w:r>
      <w:r>
        <w:tab/>
      </w:r>
      <w:r>
        <w:tab/>
      </w:r>
      <w:r>
        <w:tab/>
      </w:r>
      <w:r>
        <w:tab/>
      </w:r>
      <w:r>
        <w:t>20.455</w:t>
      </w:r>
    </w:p>
    <w:p w14:paraId="28B6750F">
      <w:r>
        <w:t>3</w:t>
      </w:r>
      <w:r>
        <w:tab/>
      </w:r>
      <w:r>
        <w:t>2.667</w:t>
      </w:r>
      <w:r>
        <w:tab/>
      </w:r>
      <w:r>
        <w:t>194407</w:t>
      </w:r>
      <w:r>
        <w:tab/>
      </w:r>
      <w:r>
        <w:t>4743</w:t>
      </w:r>
      <w:r>
        <w:tab/>
      </w:r>
      <w:r>
        <w:t xml:space="preserve"> V </w:t>
      </w:r>
      <w:r>
        <w:tab/>
      </w:r>
      <w:r>
        <w:t>10.473</w:t>
      </w:r>
      <w:r>
        <w:tab/>
      </w:r>
      <w:r>
        <w:tab/>
      </w:r>
      <w:r>
        <w:tab/>
      </w:r>
      <w:r>
        <w:tab/>
      </w:r>
      <w:r>
        <w:t>10.473</w:t>
      </w:r>
    </w:p>
    <w:p w14:paraId="27FE3537">
      <w:r>
        <w:t>4</w:t>
      </w:r>
      <w:r>
        <w:tab/>
      </w:r>
      <w:r>
        <w:t>5.453</w:t>
      </w:r>
      <w:r>
        <w:tab/>
      </w:r>
      <w:r>
        <w:t>8072</w:t>
      </w:r>
      <w:r>
        <w:tab/>
      </w:r>
      <w:r>
        <w:t>319</w:t>
      </w:r>
      <w:r>
        <w:tab/>
      </w:r>
      <w:r>
        <w:t xml:space="preserve">   </w:t>
      </w:r>
      <w:r>
        <w:tab/>
      </w:r>
      <w:r>
        <w:t>0.435</w:t>
      </w:r>
      <w:r>
        <w:tab/>
      </w:r>
      <w:r>
        <w:tab/>
      </w:r>
      <w:r>
        <w:tab/>
      </w:r>
      <w:r>
        <w:tab/>
      </w:r>
      <w:r>
        <w:t>0.435</w:t>
      </w:r>
    </w:p>
    <w:p w14:paraId="0FB6D2D9">
      <w:r>
        <w:t>5</w:t>
      </w:r>
      <w:r>
        <w:tab/>
      </w:r>
      <w:r>
        <w:t>6.387</w:t>
      </w:r>
      <w:r>
        <w:tab/>
      </w:r>
      <w:r>
        <w:t>226646</w:t>
      </w:r>
      <w:r>
        <w:tab/>
      </w:r>
      <w:r>
        <w:t>6809</w:t>
      </w:r>
      <w:r>
        <w:tab/>
      </w:r>
      <w:r>
        <w:t xml:space="preserve"> V </w:t>
      </w:r>
      <w:r>
        <w:tab/>
      </w:r>
      <w:r>
        <w:t>12.210</w:t>
      </w:r>
      <w:r>
        <w:tab/>
      </w:r>
      <w:r>
        <w:tab/>
      </w:r>
      <w:r>
        <w:tab/>
      </w:r>
      <w:r>
        <w:tab/>
      </w:r>
      <w:r>
        <w:t>12.210</w:t>
      </w:r>
    </w:p>
    <w:p w14:paraId="697C08D5">
      <w:r>
        <w:t>6</w:t>
      </w:r>
      <w:r>
        <w:tab/>
      </w:r>
      <w:r>
        <w:t>7.297</w:t>
      </w:r>
      <w:r>
        <w:tab/>
      </w:r>
      <w:r>
        <w:t>804500</w:t>
      </w:r>
      <w:r>
        <w:tab/>
      </w:r>
      <w:r>
        <w:t>16900</w:t>
      </w:r>
      <w:r>
        <w:tab/>
      </w:r>
      <w:r>
        <w:t xml:space="preserve"> V </w:t>
      </w:r>
      <w:r>
        <w:tab/>
      </w:r>
      <w:r>
        <w:t>43.341</w:t>
      </w:r>
      <w:r>
        <w:tab/>
      </w:r>
      <w:r>
        <w:tab/>
      </w:r>
      <w:r>
        <w:tab/>
      </w:r>
      <w:r>
        <w:tab/>
      </w:r>
      <w:r>
        <w:t>43.341</w:t>
      </w:r>
    </w:p>
    <w:p w14:paraId="39CDE2B2">
      <w:r>
        <w:t>Total</w:t>
      </w:r>
      <w:r>
        <w:tab/>
      </w:r>
      <w:r>
        <w:tab/>
      </w:r>
      <w:r>
        <w:t>1856191</w:t>
      </w:r>
      <w:r>
        <w:tab/>
      </w:r>
      <w:r>
        <w:t>59174</w:t>
      </w:r>
      <w:r>
        <w:tab/>
      </w:r>
      <w:r>
        <w:tab/>
      </w:r>
      <w:r>
        <w:t>100.000</w:t>
      </w:r>
      <w:r>
        <w:tab/>
      </w:r>
      <w:r>
        <w:tab/>
      </w:r>
      <w:r>
        <w:tab/>
      </w:r>
      <w:r>
        <w:tab/>
      </w:r>
      <w:r>
        <w:t>100.000</w:t>
      </w:r>
    </w:p>
    <w:p w14:paraId="79633243"/>
    <w:p w14:paraId="3FB39682">
      <w:r>
        <w:rPr>
          <w:lang w:eastAsia="en-GB"/>
        </w:rPr>
        <w:drawing>
          <wp:inline distT="0" distB="0" distL="0" distR="0">
            <wp:extent cx="5943600" cy="2756535"/>
            <wp:effectExtent l="0" t="0" r="0" b="5715"/>
            <wp:docPr id="380590190" name="Picture 380590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590190" name="Picture 38059019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13CD292"/>
    <w:p w14:paraId="682127AB">
      <w:r>
        <w:t>Peak#</w:t>
      </w:r>
      <w:r>
        <w:tab/>
      </w:r>
      <w:r>
        <w:t>Ret. Time</w:t>
      </w:r>
      <w:r>
        <w:tab/>
      </w:r>
      <w:r>
        <w:t>Area</w:t>
      </w:r>
      <w:r>
        <w:tab/>
      </w:r>
      <w:r>
        <w:t>Height</w:t>
      </w:r>
      <w:r>
        <w:tab/>
      </w:r>
      <w:r>
        <w:t>Mark</w:t>
      </w:r>
      <w:r>
        <w:tab/>
      </w:r>
      <w:r>
        <w:t>Conc.</w:t>
      </w:r>
      <w:r>
        <w:tab/>
      </w:r>
      <w:r>
        <w:t>Unit</w:t>
      </w:r>
      <w:r>
        <w:tab/>
      </w:r>
      <w:r>
        <w:t>ID#</w:t>
      </w:r>
      <w:r>
        <w:tab/>
      </w:r>
      <w:r>
        <w:t>Name</w:t>
      </w:r>
      <w:r>
        <w:tab/>
      </w:r>
      <w:r>
        <w:t>Area%</w:t>
      </w:r>
    </w:p>
    <w:p w14:paraId="5AE0CB89">
      <w:r>
        <w:t>1</w:t>
      </w:r>
      <w:r>
        <w:tab/>
      </w:r>
      <w:r>
        <w:t>1.280</w:t>
      </w:r>
      <w:r>
        <w:tab/>
      </w:r>
      <w:r>
        <w:t>6754</w:t>
      </w:r>
      <w:r>
        <w:tab/>
      </w:r>
      <w:r>
        <w:t>337</w:t>
      </w:r>
      <w:r>
        <w:tab/>
      </w:r>
      <w:r>
        <w:t xml:space="preserve">   </w:t>
      </w:r>
      <w:r>
        <w:tab/>
      </w:r>
      <w:r>
        <w:t>0.382</w:t>
      </w:r>
      <w:r>
        <w:tab/>
      </w:r>
      <w:r>
        <w:tab/>
      </w:r>
      <w:r>
        <w:tab/>
      </w:r>
      <w:r>
        <w:tab/>
      </w:r>
      <w:r>
        <w:t>0.382</w:t>
      </w:r>
    </w:p>
    <w:p w14:paraId="371361C8">
      <w:r>
        <w:t>2</w:t>
      </w:r>
      <w:r>
        <w:tab/>
      </w:r>
      <w:r>
        <w:t>1.696</w:t>
      </w:r>
      <w:r>
        <w:tab/>
      </w:r>
      <w:r>
        <w:t>240534</w:t>
      </w:r>
      <w:r>
        <w:tab/>
      </w:r>
      <w:r>
        <w:t>15508</w:t>
      </w:r>
      <w:r>
        <w:tab/>
      </w:r>
      <w:r>
        <w:t xml:space="preserve"> V </w:t>
      </w:r>
      <w:r>
        <w:tab/>
      </w:r>
      <w:r>
        <w:t>13.611</w:t>
      </w:r>
      <w:r>
        <w:tab/>
      </w:r>
      <w:r>
        <w:tab/>
      </w:r>
      <w:r>
        <w:tab/>
      </w:r>
      <w:r>
        <w:tab/>
      </w:r>
      <w:r>
        <w:t>13.611</w:t>
      </w:r>
    </w:p>
    <w:p w14:paraId="449C2AA4">
      <w:r>
        <w:t>3</w:t>
      </w:r>
      <w:r>
        <w:tab/>
      </w:r>
      <w:r>
        <w:t>1.899</w:t>
      </w:r>
      <w:r>
        <w:tab/>
      </w:r>
      <w:r>
        <w:t>374207</w:t>
      </w:r>
      <w:r>
        <w:tab/>
      </w:r>
      <w:r>
        <w:t>14983</w:t>
      </w:r>
      <w:r>
        <w:tab/>
      </w:r>
      <w:r>
        <w:t xml:space="preserve"> V </w:t>
      </w:r>
      <w:r>
        <w:tab/>
      </w:r>
      <w:r>
        <w:t>21.174</w:t>
      </w:r>
      <w:r>
        <w:tab/>
      </w:r>
      <w:r>
        <w:tab/>
      </w:r>
      <w:r>
        <w:tab/>
      </w:r>
      <w:r>
        <w:tab/>
      </w:r>
      <w:r>
        <w:t>21.174</w:t>
      </w:r>
    </w:p>
    <w:p w14:paraId="599764C7">
      <w:r>
        <w:t>4</w:t>
      </w:r>
      <w:r>
        <w:tab/>
      </w:r>
      <w:r>
        <w:t>2.656</w:t>
      </w:r>
      <w:r>
        <w:tab/>
      </w:r>
      <w:r>
        <w:t>196222</w:t>
      </w:r>
      <w:r>
        <w:tab/>
      </w:r>
      <w:r>
        <w:t>4755</w:t>
      </w:r>
      <w:r>
        <w:tab/>
      </w:r>
      <w:r>
        <w:t xml:space="preserve"> V </w:t>
      </w:r>
      <w:r>
        <w:tab/>
      </w:r>
      <w:r>
        <w:t>11.103</w:t>
      </w:r>
      <w:r>
        <w:tab/>
      </w:r>
      <w:r>
        <w:tab/>
      </w:r>
      <w:r>
        <w:tab/>
      </w:r>
      <w:r>
        <w:tab/>
      </w:r>
      <w:r>
        <w:t>11.103</w:t>
      </w:r>
    </w:p>
    <w:p w14:paraId="786A8270">
      <w:r>
        <w:t>5</w:t>
      </w:r>
      <w:r>
        <w:tab/>
      </w:r>
      <w:r>
        <w:t>6.391</w:t>
      </w:r>
      <w:r>
        <w:tab/>
      </w:r>
      <w:r>
        <w:t>212547</w:t>
      </w:r>
      <w:r>
        <w:tab/>
      </w:r>
      <w:r>
        <w:t>6567</w:t>
      </w:r>
      <w:r>
        <w:tab/>
      </w:r>
      <w:r>
        <w:t xml:space="preserve">   </w:t>
      </w:r>
      <w:r>
        <w:tab/>
      </w:r>
      <w:r>
        <w:t>12.027</w:t>
      </w:r>
      <w:r>
        <w:tab/>
      </w:r>
      <w:r>
        <w:tab/>
      </w:r>
      <w:r>
        <w:tab/>
      </w:r>
      <w:r>
        <w:tab/>
      </w:r>
      <w:r>
        <w:t>12.027</w:t>
      </w:r>
    </w:p>
    <w:p w14:paraId="1F943B67">
      <w:r>
        <w:t>6</w:t>
      </w:r>
      <w:r>
        <w:tab/>
      </w:r>
      <w:r>
        <w:t>7.303</w:t>
      </w:r>
      <w:r>
        <w:tab/>
      </w:r>
      <w:r>
        <w:t>736995</w:t>
      </w:r>
      <w:r>
        <w:tab/>
      </w:r>
      <w:r>
        <w:t>16462</w:t>
      </w:r>
      <w:r>
        <w:tab/>
      </w:r>
      <w:r>
        <w:t xml:space="preserve"> V </w:t>
      </w:r>
      <w:r>
        <w:tab/>
      </w:r>
      <w:r>
        <w:t>41.703</w:t>
      </w:r>
      <w:r>
        <w:tab/>
      </w:r>
      <w:r>
        <w:tab/>
      </w:r>
      <w:r>
        <w:tab/>
      </w:r>
      <w:r>
        <w:tab/>
      </w:r>
      <w:r>
        <w:t>41.703</w:t>
      </w:r>
    </w:p>
    <w:p w14:paraId="52CBE1AA">
      <w:r>
        <w:t>Total</w:t>
      </w:r>
      <w:r>
        <w:tab/>
      </w:r>
      <w:r>
        <w:tab/>
      </w:r>
      <w:r>
        <w:t>1767260</w:t>
      </w:r>
      <w:r>
        <w:tab/>
      </w:r>
      <w:r>
        <w:t>58612</w:t>
      </w:r>
      <w:r>
        <w:tab/>
      </w:r>
      <w:r>
        <w:tab/>
      </w:r>
      <w:r>
        <w:t>100.000</w:t>
      </w:r>
      <w:r>
        <w:tab/>
      </w:r>
      <w:r>
        <w:tab/>
      </w:r>
      <w:r>
        <w:tab/>
      </w:r>
      <w:r>
        <w:tab/>
      </w:r>
      <w:r>
        <w:t>100.000</w:t>
      </w:r>
    </w:p>
    <w:p w14:paraId="37D5FC70"/>
    <w:p w14:paraId="2D5493C8">
      <w:r>
        <w:rPr>
          <w:lang w:eastAsia="en-GB"/>
        </w:rPr>
        <w:drawing>
          <wp:inline distT="0" distB="0" distL="0" distR="0">
            <wp:extent cx="5943600" cy="2756535"/>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5AB9DD2"/>
    <w:p w14:paraId="6B1466DF">
      <w:r>
        <w:t>Peak#</w:t>
      </w:r>
      <w:r>
        <w:tab/>
      </w:r>
      <w:r>
        <w:t>Ret. Time</w:t>
      </w:r>
      <w:r>
        <w:tab/>
      </w:r>
      <w:r>
        <w:t>Area</w:t>
      </w:r>
      <w:r>
        <w:tab/>
      </w:r>
      <w:r>
        <w:t>Height</w:t>
      </w:r>
      <w:r>
        <w:tab/>
      </w:r>
      <w:r>
        <w:t>Mark</w:t>
      </w:r>
      <w:r>
        <w:tab/>
      </w:r>
      <w:r>
        <w:t>Conc.</w:t>
      </w:r>
      <w:r>
        <w:tab/>
      </w:r>
      <w:r>
        <w:t>Unit</w:t>
      </w:r>
      <w:r>
        <w:tab/>
      </w:r>
      <w:r>
        <w:t>ID#</w:t>
      </w:r>
      <w:r>
        <w:tab/>
      </w:r>
      <w:r>
        <w:t>Name</w:t>
      </w:r>
      <w:r>
        <w:tab/>
      </w:r>
      <w:r>
        <w:t>Area%</w:t>
      </w:r>
    </w:p>
    <w:p w14:paraId="2B0AFA6B">
      <w:r>
        <w:t>1</w:t>
      </w:r>
      <w:r>
        <w:tab/>
      </w:r>
      <w:r>
        <w:t>1.301</w:t>
      </w:r>
      <w:r>
        <w:tab/>
      </w:r>
      <w:r>
        <w:t>6734</w:t>
      </w:r>
      <w:r>
        <w:tab/>
      </w:r>
      <w:r>
        <w:t>340</w:t>
      </w:r>
      <w:r>
        <w:tab/>
      </w:r>
      <w:r>
        <w:t xml:space="preserve">   </w:t>
      </w:r>
      <w:r>
        <w:tab/>
      </w:r>
      <w:r>
        <w:t>0.382</w:t>
      </w:r>
      <w:r>
        <w:tab/>
      </w:r>
      <w:r>
        <w:tab/>
      </w:r>
      <w:r>
        <w:tab/>
      </w:r>
      <w:r>
        <w:tab/>
      </w:r>
      <w:r>
        <w:t>0.382</w:t>
      </w:r>
    </w:p>
    <w:p w14:paraId="7C4E48B9">
      <w:r>
        <w:t>2</w:t>
      </w:r>
      <w:r>
        <w:tab/>
      </w:r>
      <w:r>
        <w:t>1.698</w:t>
      </w:r>
      <w:r>
        <w:tab/>
      </w:r>
      <w:r>
        <w:t>246796</w:t>
      </w:r>
      <w:r>
        <w:tab/>
      </w:r>
      <w:r>
        <w:t>15486</w:t>
      </w:r>
      <w:r>
        <w:tab/>
      </w:r>
      <w:r>
        <w:t xml:space="preserve"> V </w:t>
      </w:r>
      <w:r>
        <w:tab/>
      </w:r>
      <w:r>
        <w:t>14.007</w:t>
      </w:r>
      <w:r>
        <w:tab/>
      </w:r>
      <w:r>
        <w:tab/>
      </w:r>
      <w:r>
        <w:tab/>
      </w:r>
      <w:r>
        <w:tab/>
      </w:r>
      <w:r>
        <w:t>14.007</w:t>
      </w:r>
    </w:p>
    <w:p w14:paraId="00B0D1BA">
      <w:r>
        <w:t>3</w:t>
      </w:r>
      <w:r>
        <w:tab/>
      </w:r>
      <w:r>
        <w:t>1.899</w:t>
      </w:r>
      <w:r>
        <w:tab/>
      </w:r>
      <w:r>
        <w:t>367632</w:t>
      </w:r>
      <w:r>
        <w:tab/>
      </w:r>
      <w:r>
        <w:t>14907</w:t>
      </w:r>
      <w:r>
        <w:tab/>
      </w:r>
      <w:r>
        <w:t xml:space="preserve"> V </w:t>
      </w:r>
      <w:r>
        <w:tab/>
      </w:r>
      <w:r>
        <w:t>20.866</w:t>
      </w:r>
      <w:r>
        <w:tab/>
      </w:r>
      <w:r>
        <w:tab/>
      </w:r>
      <w:r>
        <w:tab/>
      </w:r>
      <w:r>
        <w:tab/>
      </w:r>
      <w:r>
        <w:t>20.866</w:t>
      </w:r>
    </w:p>
    <w:p w14:paraId="5EB28E9C">
      <w:r>
        <w:t>4</w:t>
      </w:r>
      <w:r>
        <w:tab/>
      </w:r>
      <w:r>
        <w:t>2.656</w:t>
      </w:r>
      <w:r>
        <w:tab/>
      </w:r>
      <w:r>
        <w:t>192722</w:t>
      </w:r>
      <w:r>
        <w:tab/>
      </w:r>
      <w:r>
        <w:t>4724</w:t>
      </w:r>
      <w:r>
        <w:tab/>
      </w:r>
      <w:r>
        <w:t xml:space="preserve"> V </w:t>
      </w:r>
      <w:r>
        <w:tab/>
      </w:r>
      <w:r>
        <w:t>10.938</w:t>
      </w:r>
      <w:r>
        <w:tab/>
      </w:r>
      <w:r>
        <w:tab/>
      </w:r>
      <w:r>
        <w:tab/>
      </w:r>
      <w:r>
        <w:tab/>
      </w:r>
      <w:r>
        <w:t>10.938</w:t>
      </w:r>
    </w:p>
    <w:p w14:paraId="23E7A96C">
      <w:r>
        <w:t>5</w:t>
      </w:r>
      <w:r>
        <w:tab/>
      </w:r>
      <w:r>
        <w:t>6.397</w:t>
      </w:r>
      <w:r>
        <w:tab/>
      </w:r>
      <w:r>
        <w:t>207514</w:t>
      </w:r>
      <w:r>
        <w:tab/>
      </w:r>
      <w:r>
        <w:t>6519</w:t>
      </w:r>
      <w:r>
        <w:tab/>
      </w:r>
      <w:r>
        <w:t xml:space="preserve">   </w:t>
      </w:r>
      <w:r>
        <w:tab/>
      </w:r>
      <w:r>
        <w:t>11.778</w:t>
      </w:r>
      <w:r>
        <w:tab/>
      </w:r>
      <w:r>
        <w:tab/>
      </w:r>
      <w:r>
        <w:tab/>
      </w:r>
      <w:r>
        <w:tab/>
      </w:r>
      <w:r>
        <w:t>11.778</w:t>
      </w:r>
    </w:p>
    <w:p w14:paraId="732A2635">
      <w:r>
        <w:t>6</w:t>
      </w:r>
      <w:r>
        <w:tab/>
      </w:r>
      <w:r>
        <w:t>7.309</w:t>
      </w:r>
      <w:r>
        <w:tab/>
      </w:r>
      <w:r>
        <w:t>740497</w:t>
      </w:r>
      <w:r>
        <w:tab/>
      </w:r>
      <w:r>
        <w:t>16373</w:t>
      </w:r>
      <w:r>
        <w:tab/>
      </w:r>
      <w:r>
        <w:t xml:space="preserve"> V </w:t>
      </w:r>
      <w:r>
        <w:tab/>
      </w:r>
      <w:r>
        <w:t>42.028</w:t>
      </w:r>
      <w:r>
        <w:tab/>
      </w:r>
      <w:r>
        <w:tab/>
      </w:r>
      <w:r>
        <w:tab/>
      </w:r>
      <w:r>
        <w:tab/>
      </w:r>
      <w:r>
        <w:t>42.028</w:t>
      </w:r>
    </w:p>
    <w:p w14:paraId="51AC8962">
      <w:r>
        <w:t>Total</w:t>
      </w:r>
      <w:r>
        <w:tab/>
      </w:r>
      <w:r>
        <w:tab/>
      </w:r>
      <w:r>
        <w:t>1761895</w:t>
      </w:r>
      <w:r>
        <w:tab/>
      </w:r>
      <w:r>
        <w:t>58350</w:t>
      </w:r>
      <w:r>
        <w:tab/>
      </w:r>
      <w:r>
        <w:tab/>
      </w:r>
      <w:r>
        <w:t>100.000</w:t>
      </w:r>
      <w:r>
        <w:tab/>
      </w:r>
      <w:r>
        <w:tab/>
      </w:r>
      <w:r>
        <w:tab/>
      </w:r>
      <w:r>
        <w:tab/>
      </w:r>
      <w:r>
        <w:t>100.000</w:t>
      </w:r>
    </w:p>
    <w:p w14:paraId="736A2B64">
      <w:r>
        <w:rPr>
          <w:lang w:eastAsia="en-GB"/>
        </w:rPr>
        <w:drawing>
          <wp:inline distT="0" distB="0" distL="0" distR="0">
            <wp:extent cx="5943600" cy="2756535"/>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000959C">
      <w:r>
        <w:t>Peak#</w:t>
      </w:r>
      <w:r>
        <w:tab/>
      </w:r>
      <w:r>
        <w:t>Ret. Time</w:t>
      </w:r>
      <w:r>
        <w:tab/>
      </w:r>
      <w:r>
        <w:t>Area</w:t>
      </w:r>
      <w:r>
        <w:tab/>
      </w:r>
      <w:r>
        <w:t>Height</w:t>
      </w:r>
      <w:r>
        <w:tab/>
      </w:r>
      <w:r>
        <w:t>Mark</w:t>
      </w:r>
      <w:r>
        <w:tab/>
      </w:r>
      <w:r>
        <w:t>Conc.</w:t>
      </w:r>
      <w:r>
        <w:tab/>
      </w:r>
      <w:r>
        <w:t>Unit</w:t>
      </w:r>
      <w:r>
        <w:tab/>
      </w:r>
      <w:r>
        <w:t>ID#</w:t>
      </w:r>
      <w:r>
        <w:tab/>
      </w:r>
      <w:r>
        <w:t>Name</w:t>
      </w:r>
      <w:r>
        <w:tab/>
      </w:r>
      <w:r>
        <w:t>Area%</w:t>
      </w:r>
    </w:p>
    <w:p w14:paraId="7FBECC7A">
      <w:r>
        <w:t>1</w:t>
      </w:r>
      <w:r>
        <w:tab/>
      </w:r>
      <w:r>
        <w:t>1.301</w:t>
      </w:r>
      <w:r>
        <w:tab/>
      </w:r>
      <w:r>
        <w:t>5636</w:t>
      </w:r>
      <w:r>
        <w:tab/>
      </w:r>
      <w:r>
        <w:t>354</w:t>
      </w:r>
      <w:r>
        <w:tab/>
      </w:r>
      <w:r>
        <w:t xml:space="preserve">   </w:t>
      </w:r>
      <w:r>
        <w:tab/>
      </w:r>
      <w:r>
        <w:t>0.275</w:t>
      </w:r>
      <w:r>
        <w:tab/>
      </w:r>
      <w:r>
        <w:tab/>
      </w:r>
      <w:r>
        <w:tab/>
      </w:r>
      <w:r>
        <w:tab/>
      </w:r>
      <w:r>
        <w:t>0.275</w:t>
      </w:r>
    </w:p>
    <w:p w14:paraId="28E3AFE6">
      <w:r>
        <w:t>2</w:t>
      </w:r>
      <w:r>
        <w:tab/>
      </w:r>
      <w:r>
        <w:t>1.700</w:t>
      </w:r>
      <w:r>
        <w:tab/>
      </w:r>
      <w:r>
        <w:t>941029</w:t>
      </w:r>
      <w:r>
        <w:tab/>
      </w:r>
      <w:r>
        <w:t>17928</w:t>
      </w:r>
      <w:r>
        <w:tab/>
      </w:r>
      <w:r>
        <w:t xml:space="preserve"> V </w:t>
      </w:r>
      <w:r>
        <w:tab/>
      </w:r>
      <w:r>
        <w:t>45.943</w:t>
      </w:r>
      <w:r>
        <w:tab/>
      </w:r>
      <w:r>
        <w:tab/>
      </w:r>
      <w:r>
        <w:tab/>
      </w:r>
      <w:r>
        <w:tab/>
      </w:r>
      <w:r>
        <w:t>45.943</w:t>
      </w:r>
    </w:p>
    <w:p w14:paraId="1311A96D">
      <w:r>
        <w:t>3</w:t>
      </w:r>
      <w:r>
        <w:tab/>
      </w:r>
      <w:r>
        <w:t>4.864</w:t>
      </w:r>
      <w:r>
        <w:tab/>
      </w:r>
      <w:r>
        <w:t>2133</w:t>
      </w:r>
      <w:r>
        <w:tab/>
      </w:r>
      <w:r>
        <w:t>109</w:t>
      </w:r>
      <w:r>
        <w:tab/>
      </w:r>
      <w:r>
        <w:t xml:space="preserve">   </w:t>
      </w:r>
      <w:r>
        <w:tab/>
      </w:r>
      <w:r>
        <w:t>0.104</w:t>
      </w:r>
      <w:r>
        <w:tab/>
      </w:r>
      <w:r>
        <w:tab/>
      </w:r>
      <w:r>
        <w:tab/>
      </w:r>
      <w:r>
        <w:tab/>
      </w:r>
      <w:r>
        <w:t>0.104</w:t>
      </w:r>
    </w:p>
    <w:p w14:paraId="7CBB712F">
      <w:r>
        <w:t>4</w:t>
      </w:r>
      <w:r>
        <w:tab/>
      </w:r>
      <w:r>
        <w:t>5.495</w:t>
      </w:r>
      <w:r>
        <w:tab/>
      </w:r>
      <w:r>
        <w:t>13197</w:t>
      </w:r>
      <w:r>
        <w:tab/>
      </w:r>
      <w:r>
        <w:t>505</w:t>
      </w:r>
      <w:r>
        <w:tab/>
      </w:r>
      <w:r>
        <w:t xml:space="preserve"> V </w:t>
      </w:r>
      <w:r>
        <w:tab/>
      </w:r>
      <w:r>
        <w:t>0.644</w:t>
      </w:r>
      <w:r>
        <w:tab/>
      </w:r>
      <w:r>
        <w:tab/>
      </w:r>
      <w:r>
        <w:tab/>
      </w:r>
      <w:r>
        <w:tab/>
      </w:r>
      <w:r>
        <w:t>0.644</w:t>
      </w:r>
    </w:p>
    <w:p w14:paraId="68DCCA1A">
      <w:r>
        <w:t>5</w:t>
      </w:r>
      <w:r>
        <w:tab/>
      </w:r>
      <w:r>
        <w:t>6.414</w:t>
      </w:r>
      <w:r>
        <w:tab/>
      </w:r>
      <w:r>
        <w:t>389383</w:t>
      </w:r>
      <w:r>
        <w:tab/>
      </w:r>
      <w:r>
        <w:t>10743</w:t>
      </w:r>
      <w:r>
        <w:tab/>
      </w:r>
      <w:r>
        <w:t xml:space="preserve"> V </w:t>
      </w:r>
      <w:r>
        <w:tab/>
      </w:r>
      <w:r>
        <w:t>19.011</w:t>
      </w:r>
      <w:r>
        <w:tab/>
      </w:r>
      <w:r>
        <w:tab/>
      </w:r>
      <w:r>
        <w:tab/>
      </w:r>
      <w:r>
        <w:tab/>
      </w:r>
      <w:r>
        <w:t>19.011</w:t>
      </w:r>
    </w:p>
    <w:p w14:paraId="48CB5691">
      <w:r>
        <w:t>6</w:t>
      </w:r>
      <w:r>
        <w:tab/>
      </w:r>
      <w:r>
        <w:t>7.325</w:t>
      </w:r>
      <w:r>
        <w:tab/>
      </w:r>
      <w:r>
        <w:t>696856</w:t>
      </w:r>
      <w:r>
        <w:tab/>
      </w:r>
      <w:r>
        <w:t>15680</w:t>
      </w:r>
      <w:r>
        <w:tab/>
      </w:r>
      <w:r>
        <w:t xml:space="preserve"> V </w:t>
      </w:r>
      <w:r>
        <w:tab/>
      </w:r>
      <w:r>
        <w:t>34.022</w:t>
      </w:r>
      <w:r>
        <w:tab/>
      </w:r>
      <w:r>
        <w:tab/>
      </w:r>
      <w:r>
        <w:tab/>
      </w:r>
      <w:r>
        <w:tab/>
      </w:r>
      <w:r>
        <w:t>34.022</w:t>
      </w:r>
    </w:p>
    <w:p w14:paraId="03DA1596">
      <w:r>
        <w:t>Total</w:t>
      </w:r>
      <w:r>
        <w:tab/>
      </w:r>
      <w:r>
        <w:tab/>
      </w:r>
      <w:r>
        <w:t>2048234</w:t>
      </w:r>
      <w:r>
        <w:tab/>
      </w:r>
      <w:r>
        <w:t>45320</w:t>
      </w:r>
      <w:r>
        <w:tab/>
      </w:r>
      <w:r>
        <w:tab/>
      </w:r>
      <w:r>
        <w:t>100.000</w:t>
      </w:r>
      <w:r>
        <w:tab/>
      </w:r>
      <w:r>
        <w:tab/>
      </w:r>
      <w:r>
        <w:tab/>
      </w:r>
      <w:r>
        <w:tab/>
      </w:r>
      <w:r>
        <w:t>100.000</w:t>
      </w:r>
    </w:p>
    <w:p w14:paraId="1AD9A12B"/>
    <w:p w14:paraId="49E26367">
      <w:r>
        <w:rPr>
          <w:lang w:eastAsia="en-GB"/>
        </w:rPr>
        <w:drawing>
          <wp:inline distT="0" distB="0" distL="0" distR="0">
            <wp:extent cx="5943600" cy="2756535"/>
            <wp:effectExtent l="0" t="0" r="0" b="571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FD94C18">
      <w:r>
        <w:t>Peak#</w:t>
      </w:r>
      <w:r>
        <w:tab/>
      </w:r>
      <w:r>
        <w:t>Ret. Time</w:t>
      </w:r>
      <w:r>
        <w:tab/>
      </w:r>
      <w:r>
        <w:t>Area</w:t>
      </w:r>
      <w:r>
        <w:tab/>
      </w:r>
      <w:r>
        <w:t>Height</w:t>
      </w:r>
      <w:r>
        <w:tab/>
      </w:r>
      <w:r>
        <w:t>Mark</w:t>
      </w:r>
      <w:r>
        <w:tab/>
      </w:r>
      <w:r>
        <w:t>Conc.</w:t>
      </w:r>
      <w:r>
        <w:tab/>
      </w:r>
      <w:r>
        <w:t>Unit</w:t>
      </w:r>
      <w:r>
        <w:tab/>
      </w:r>
      <w:r>
        <w:t>ID#</w:t>
      </w:r>
      <w:r>
        <w:tab/>
      </w:r>
      <w:r>
        <w:t>Name</w:t>
      </w:r>
      <w:r>
        <w:tab/>
      </w:r>
      <w:r>
        <w:t>Area%</w:t>
      </w:r>
    </w:p>
    <w:p w14:paraId="09EA3132">
      <w:r>
        <w:t>1</w:t>
      </w:r>
      <w:r>
        <w:tab/>
      </w:r>
      <w:r>
        <w:t>1.699</w:t>
      </w:r>
      <w:r>
        <w:tab/>
      </w:r>
      <w:r>
        <w:t>944991</w:t>
      </w:r>
      <w:r>
        <w:tab/>
      </w:r>
      <w:r>
        <w:t>17909</w:t>
      </w:r>
      <w:r>
        <w:tab/>
      </w:r>
      <w:r>
        <w:t xml:space="preserve">   </w:t>
      </w:r>
      <w:r>
        <w:tab/>
      </w:r>
      <w:r>
        <w:t>46.177</w:t>
      </w:r>
      <w:r>
        <w:tab/>
      </w:r>
      <w:r>
        <w:tab/>
      </w:r>
      <w:r>
        <w:tab/>
      </w:r>
      <w:r>
        <w:tab/>
      </w:r>
      <w:r>
        <w:t>46.177</w:t>
      </w:r>
    </w:p>
    <w:p w14:paraId="37BC460C">
      <w:r>
        <w:t>2</w:t>
      </w:r>
      <w:r>
        <w:tab/>
      </w:r>
      <w:r>
        <w:t>4.843</w:t>
      </w:r>
      <w:r>
        <w:tab/>
      </w:r>
      <w:r>
        <w:t>2363</w:t>
      </w:r>
      <w:r>
        <w:tab/>
      </w:r>
      <w:r>
        <w:t>123</w:t>
      </w:r>
      <w:r>
        <w:tab/>
      </w:r>
      <w:r>
        <w:t xml:space="preserve">   </w:t>
      </w:r>
      <w:r>
        <w:tab/>
      </w:r>
      <w:r>
        <w:t>0.115</w:t>
      </w:r>
      <w:r>
        <w:tab/>
      </w:r>
      <w:r>
        <w:tab/>
      </w:r>
      <w:r>
        <w:tab/>
      </w:r>
      <w:r>
        <w:tab/>
      </w:r>
      <w:r>
        <w:t>0.115</w:t>
      </w:r>
    </w:p>
    <w:p w14:paraId="5D22B2AF">
      <w:r>
        <w:t>3</w:t>
      </w:r>
      <w:r>
        <w:tab/>
      </w:r>
      <w:r>
        <w:t>5.524</w:t>
      </w:r>
      <w:r>
        <w:tab/>
      </w:r>
      <w:r>
        <w:t>13529</w:t>
      </w:r>
      <w:r>
        <w:tab/>
      </w:r>
      <w:r>
        <w:t>519</w:t>
      </w:r>
      <w:r>
        <w:tab/>
      </w:r>
      <w:r>
        <w:t xml:space="preserve"> V </w:t>
      </w:r>
      <w:r>
        <w:tab/>
      </w:r>
      <w:r>
        <w:t>0.661</w:t>
      </w:r>
      <w:r>
        <w:tab/>
      </w:r>
      <w:r>
        <w:tab/>
      </w:r>
      <w:r>
        <w:tab/>
      </w:r>
      <w:r>
        <w:tab/>
      </w:r>
      <w:r>
        <w:t>0.661</w:t>
      </w:r>
    </w:p>
    <w:p w14:paraId="208433A3">
      <w:r>
        <w:t>4</w:t>
      </w:r>
      <w:r>
        <w:tab/>
      </w:r>
      <w:r>
        <w:t>6.419</w:t>
      </w:r>
      <w:r>
        <w:tab/>
      </w:r>
      <w:r>
        <w:t>391173</w:t>
      </w:r>
      <w:r>
        <w:tab/>
      </w:r>
      <w:r>
        <w:t>10729</w:t>
      </w:r>
      <w:r>
        <w:tab/>
      </w:r>
      <w:r>
        <w:t xml:space="preserve"> V </w:t>
      </w:r>
      <w:r>
        <w:tab/>
      </w:r>
      <w:r>
        <w:t>19.115</w:t>
      </w:r>
      <w:r>
        <w:tab/>
      </w:r>
      <w:r>
        <w:tab/>
      </w:r>
      <w:r>
        <w:tab/>
      </w:r>
      <w:r>
        <w:tab/>
      </w:r>
      <w:r>
        <w:t>19.115</w:t>
      </w:r>
    </w:p>
    <w:p w14:paraId="3D60F65C">
      <w:r>
        <w:t>5</w:t>
      </w:r>
      <w:r>
        <w:tab/>
      </w:r>
      <w:r>
        <w:t>7.334</w:t>
      </w:r>
      <w:r>
        <w:tab/>
      </w:r>
      <w:r>
        <w:t>694394</w:t>
      </w:r>
      <w:r>
        <w:tab/>
      </w:r>
      <w:r>
        <w:t>15651</w:t>
      </w:r>
      <w:r>
        <w:tab/>
      </w:r>
      <w:r>
        <w:t xml:space="preserve"> V </w:t>
      </w:r>
      <w:r>
        <w:tab/>
      </w:r>
      <w:r>
        <w:t>33.932</w:t>
      </w:r>
      <w:r>
        <w:tab/>
      </w:r>
      <w:r>
        <w:tab/>
      </w:r>
      <w:r>
        <w:tab/>
      </w:r>
      <w:r>
        <w:tab/>
      </w:r>
      <w:r>
        <w:t>33.932</w:t>
      </w:r>
    </w:p>
    <w:p w14:paraId="06A68032">
      <w:r>
        <w:t>Total</w:t>
      </w:r>
      <w:r>
        <w:tab/>
      </w:r>
      <w:r>
        <w:tab/>
      </w:r>
      <w:r>
        <w:t>2046450</w:t>
      </w:r>
      <w:r>
        <w:tab/>
      </w:r>
      <w:r>
        <w:t>44931</w:t>
      </w:r>
      <w:r>
        <w:tab/>
      </w:r>
      <w:r>
        <w:tab/>
      </w:r>
      <w:r>
        <w:t>100.000</w:t>
      </w:r>
      <w:r>
        <w:tab/>
      </w:r>
      <w:r>
        <w:tab/>
      </w:r>
      <w:r>
        <w:tab/>
      </w:r>
      <w:r>
        <w:tab/>
      </w:r>
      <w:r>
        <w:t>100.000</w:t>
      </w:r>
    </w:p>
    <w:p w14:paraId="7508E8AB"/>
    <w:p w14:paraId="3190E96D">
      <w:r>
        <w:rPr>
          <w:lang w:eastAsia="en-GB"/>
        </w:rPr>
        <w:drawing>
          <wp:inline distT="0" distB="0" distL="0" distR="0">
            <wp:extent cx="5943600" cy="2756535"/>
            <wp:effectExtent l="0" t="0" r="0" b="571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D3DA949">
      <w:r>
        <w:t>Peak#</w:t>
      </w:r>
      <w:r>
        <w:tab/>
      </w:r>
      <w:r>
        <w:t>Ret. Time</w:t>
      </w:r>
      <w:r>
        <w:tab/>
      </w:r>
      <w:r>
        <w:t>Area</w:t>
      </w:r>
      <w:r>
        <w:tab/>
      </w:r>
      <w:r>
        <w:t>Height</w:t>
      </w:r>
      <w:r>
        <w:tab/>
      </w:r>
      <w:r>
        <w:t>Mark</w:t>
      </w:r>
      <w:r>
        <w:tab/>
      </w:r>
      <w:r>
        <w:t>Conc.</w:t>
      </w:r>
      <w:r>
        <w:tab/>
      </w:r>
      <w:r>
        <w:t>Unit</w:t>
      </w:r>
      <w:r>
        <w:tab/>
      </w:r>
      <w:r>
        <w:t>ID#</w:t>
      </w:r>
      <w:r>
        <w:tab/>
      </w:r>
      <w:r>
        <w:t>Name</w:t>
      </w:r>
      <w:r>
        <w:tab/>
      </w:r>
      <w:r>
        <w:t>Area%</w:t>
      </w:r>
    </w:p>
    <w:p w14:paraId="6480A582">
      <w:r>
        <w:t>1</w:t>
      </w:r>
      <w:r>
        <w:tab/>
      </w:r>
      <w:r>
        <w:t>1.312</w:t>
      </w:r>
      <w:r>
        <w:tab/>
      </w:r>
      <w:r>
        <w:t>6043</w:t>
      </w:r>
      <w:r>
        <w:tab/>
      </w:r>
      <w:r>
        <w:t>348</w:t>
      </w:r>
      <w:r>
        <w:tab/>
      </w:r>
      <w:r>
        <w:t xml:space="preserve">   </w:t>
      </w:r>
      <w:r>
        <w:tab/>
      </w:r>
      <w:r>
        <w:t>0.296</w:t>
      </w:r>
      <w:r>
        <w:tab/>
      </w:r>
      <w:r>
        <w:tab/>
      </w:r>
      <w:r>
        <w:tab/>
      </w:r>
      <w:r>
        <w:tab/>
      </w:r>
      <w:r>
        <w:t>0.296</w:t>
      </w:r>
    </w:p>
    <w:p w14:paraId="6410F394">
      <w:r>
        <w:t>2</w:t>
      </w:r>
      <w:r>
        <w:tab/>
      </w:r>
      <w:r>
        <w:t>1.700</w:t>
      </w:r>
      <w:r>
        <w:tab/>
      </w:r>
      <w:r>
        <w:t>938257</w:t>
      </w:r>
      <w:r>
        <w:tab/>
      </w:r>
      <w:r>
        <w:t>17931</w:t>
      </w:r>
      <w:r>
        <w:tab/>
      </w:r>
      <w:r>
        <w:t xml:space="preserve"> V </w:t>
      </w:r>
      <w:r>
        <w:tab/>
      </w:r>
      <w:r>
        <w:t>45.921</w:t>
      </w:r>
      <w:r>
        <w:tab/>
      </w:r>
      <w:r>
        <w:tab/>
      </w:r>
      <w:r>
        <w:tab/>
      </w:r>
      <w:r>
        <w:tab/>
      </w:r>
      <w:r>
        <w:t>45.921</w:t>
      </w:r>
    </w:p>
    <w:p w14:paraId="0653CBEB">
      <w:r>
        <w:t>3</w:t>
      </w:r>
      <w:r>
        <w:tab/>
      </w:r>
      <w:r>
        <w:t>4.864</w:t>
      </w:r>
      <w:r>
        <w:tab/>
      </w:r>
      <w:r>
        <w:t>2182</w:t>
      </w:r>
      <w:r>
        <w:tab/>
      </w:r>
      <w:r>
        <w:t>119</w:t>
      </w:r>
      <w:r>
        <w:tab/>
      </w:r>
      <w:r>
        <w:t xml:space="preserve">   </w:t>
      </w:r>
      <w:r>
        <w:tab/>
      </w:r>
      <w:r>
        <w:t>0.107</w:t>
      </w:r>
      <w:r>
        <w:tab/>
      </w:r>
      <w:r>
        <w:tab/>
      </w:r>
      <w:r>
        <w:tab/>
      </w:r>
      <w:r>
        <w:tab/>
      </w:r>
      <w:r>
        <w:t>0.107</w:t>
      </w:r>
    </w:p>
    <w:p w14:paraId="69AD9CB7">
      <w:r>
        <w:t>4</w:t>
      </w:r>
      <w:r>
        <w:tab/>
      </w:r>
      <w:r>
        <w:t>5.506</w:t>
      </w:r>
      <w:r>
        <w:tab/>
      </w:r>
      <w:r>
        <w:t>12672</w:t>
      </w:r>
      <w:r>
        <w:tab/>
      </w:r>
      <w:r>
        <w:t>511</w:t>
      </w:r>
      <w:r>
        <w:tab/>
      </w:r>
      <w:r>
        <w:t xml:space="preserve"> V </w:t>
      </w:r>
      <w:r>
        <w:tab/>
      </w:r>
      <w:r>
        <w:t>0.620</w:t>
      </w:r>
      <w:r>
        <w:tab/>
      </w:r>
      <w:r>
        <w:tab/>
      </w:r>
      <w:r>
        <w:tab/>
      </w:r>
      <w:r>
        <w:tab/>
      </w:r>
      <w:r>
        <w:t>0.620</w:t>
      </w:r>
    </w:p>
    <w:p w14:paraId="1F88238A">
      <w:r>
        <w:t>5</w:t>
      </w:r>
      <w:r>
        <w:tab/>
      </w:r>
      <w:r>
        <w:t>6.432</w:t>
      </w:r>
      <w:r>
        <w:tab/>
      </w:r>
      <w:r>
        <w:t>389629</w:t>
      </w:r>
      <w:r>
        <w:tab/>
      </w:r>
      <w:r>
        <w:t>10672</w:t>
      </w:r>
      <w:r>
        <w:tab/>
      </w:r>
      <w:r>
        <w:t xml:space="preserve"> V </w:t>
      </w:r>
      <w:r>
        <w:tab/>
      </w:r>
      <w:r>
        <w:t>19.070</w:t>
      </w:r>
      <w:r>
        <w:tab/>
      </w:r>
      <w:r>
        <w:tab/>
      </w:r>
      <w:r>
        <w:tab/>
      </w:r>
      <w:r>
        <w:tab/>
      </w:r>
      <w:r>
        <w:t>19.070</w:t>
      </w:r>
    </w:p>
    <w:p w14:paraId="785BBD2C">
      <w:r>
        <w:t>6</w:t>
      </w:r>
      <w:r>
        <w:tab/>
      </w:r>
      <w:r>
        <w:t>7.346</w:t>
      </w:r>
      <w:r>
        <w:tab/>
      </w:r>
      <w:r>
        <w:t>694393</w:t>
      </w:r>
      <w:r>
        <w:tab/>
      </w:r>
      <w:r>
        <w:t>15599</w:t>
      </w:r>
      <w:r>
        <w:tab/>
      </w:r>
      <w:r>
        <w:t xml:space="preserve"> V </w:t>
      </w:r>
      <w:r>
        <w:tab/>
      </w:r>
      <w:r>
        <w:t>33.986</w:t>
      </w:r>
      <w:r>
        <w:tab/>
      </w:r>
      <w:r>
        <w:tab/>
      </w:r>
      <w:r>
        <w:tab/>
      </w:r>
      <w:r>
        <w:tab/>
      </w:r>
      <w:r>
        <w:t>33.986</w:t>
      </w:r>
    </w:p>
    <w:p w14:paraId="2B267066">
      <w:r>
        <w:t>Total</w:t>
      </w:r>
      <w:r>
        <w:tab/>
      </w:r>
      <w:r>
        <w:tab/>
      </w:r>
      <w:r>
        <w:t>2043177</w:t>
      </w:r>
      <w:r>
        <w:tab/>
      </w:r>
      <w:r>
        <w:t>45180</w:t>
      </w:r>
      <w:r>
        <w:tab/>
      </w:r>
      <w:r>
        <w:tab/>
      </w:r>
      <w:r>
        <w:t>100.000</w:t>
      </w:r>
      <w:r>
        <w:tab/>
      </w:r>
      <w:r>
        <w:tab/>
      </w:r>
      <w:r>
        <w:tab/>
      </w:r>
      <w:r>
        <w:tab/>
      </w:r>
      <w:r>
        <w:t>100.000</w:t>
      </w:r>
    </w:p>
    <w:p w14:paraId="23FD566A"/>
    <w:p w14:paraId="2033672D">
      <w:r>
        <w:rPr>
          <w:lang w:eastAsia="en-GB"/>
        </w:rPr>
        <w:drawing>
          <wp:inline distT="0" distB="0" distL="0" distR="0">
            <wp:extent cx="5943600" cy="2756535"/>
            <wp:effectExtent l="0" t="0" r="0"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6F435BA">
      <w:r>
        <w:t>Peak#</w:t>
      </w:r>
      <w:r>
        <w:tab/>
      </w:r>
      <w:r>
        <w:t>Ret. Time</w:t>
      </w:r>
      <w:r>
        <w:tab/>
      </w:r>
      <w:r>
        <w:t>Area</w:t>
      </w:r>
      <w:r>
        <w:tab/>
      </w:r>
      <w:r>
        <w:t>Height</w:t>
      </w:r>
      <w:r>
        <w:tab/>
      </w:r>
      <w:r>
        <w:t>Mark</w:t>
      </w:r>
      <w:r>
        <w:tab/>
      </w:r>
      <w:r>
        <w:t>Conc.</w:t>
      </w:r>
      <w:r>
        <w:tab/>
      </w:r>
      <w:r>
        <w:t>Unit</w:t>
      </w:r>
      <w:r>
        <w:tab/>
      </w:r>
      <w:r>
        <w:t>ID#</w:t>
      </w:r>
      <w:r>
        <w:tab/>
      </w:r>
      <w:r>
        <w:t>Name</w:t>
      </w:r>
      <w:r>
        <w:tab/>
      </w:r>
      <w:r>
        <w:t>Area%</w:t>
      </w:r>
    </w:p>
    <w:p w14:paraId="77A6B456">
      <w:r>
        <w:t>1</w:t>
      </w:r>
      <w:r>
        <w:tab/>
      </w:r>
      <w:r>
        <w:t>1.205</w:t>
      </w:r>
      <w:r>
        <w:tab/>
      </w:r>
      <w:r>
        <w:t>3257</w:t>
      </w:r>
      <w:r>
        <w:tab/>
      </w:r>
      <w:r>
        <w:t>152</w:t>
      </w:r>
      <w:r>
        <w:tab/>
      </w:r>
      <w:r>
        <w:t xml:space="preserve">   </w:t>
      </w:r>
      <w:r>
        <w:tab/>
      </w:r>
      <w:r>
        <w:t>0.177</w:t>
      </w:r>
      <w:r>
        <w:tab/>
      </w:r>
      <w:r>
        <w:tab/>
      </w:r>
      <w:r>
        <w:tab/>
      </w:r>
      <w:r>
        <w:tab/>
      </w:r>
      <w:r>
        <w:t>0.177</w:t>
      </w:r>
    </w:p>
    <w:p w14:paraId="7F8949CA">
      <w:r>
        <w:t>2</w:t>
      </w:r>
      <w:r>
        <w:tab/>
      </w:r>
      <w:r>
        <w:t>1.751</w:t>
      </w:r>
      <w:r>
        <w:tab/>
      </w:r>
      <w:r>
        <w:t>633794</w:t>
      </w:r>
      <w:r>
        <w:tab/>
      </w:r>
      <w:r>
        <w:t>15800</w:t>
      </w:r>
      <w:r>
        <w:tab/>
      </w:r>
      <w:r>
        <w:t xml:space="preserve"> V </w:t>
      </w:r>
      <w:r>
        <w:tab/>
      </w:r>
      <w:r>
        <w:t>34.446</w:t>
      </w:r>
      <w:r>
        <w:tab/>
      </w:r>
      <w:r>
        <w:tab/>
      </w:r>
      <w:r>
        <w:tab/>
      </w:r>
      <w:r>
        <w:tab/>
      </w:r>
      <w:r>
        <w:t>34.446</w:t>
      </w:r>
    </w:p>
    <w:p w14:paraId="5D69CF7E">
      <w:r>
        <w:t>3</w:t>
      </w:r>
      <w:r>
        <w:tab/>
      </w:r>
      <w:r>
        <w:t>2.779</w:t>
      </w:r>
      <w:r>
        <w:tab/>
      </w:r>
      <w:r>
        <w:t>37787</w:t>
      </w:r>
      <w:r>
        <w:tab/>
      </w:r>
      <w:r>
        <w:t>3145</w:t>
      </w:r>
      <w:r>
        <w:tab/>
      </w:r>
      <w:r>
        <w:t xml:space="preserve"> V </w:t>
      </w:r>
      <w:r>
        <w:tab/>
      </w:r>
      <w:r>
        <w:t>2.054</w:t>
      </w:r>
      <w:r>
        <w:tab/>
      </w:r>
      <w:r>
        <w:tab/>
      </w:r>
      <w:r>
        <w:tab/>
      </w:r>
      <w:r>
        <w:tab/>
      </w:r>
      <w:r>
        <w:t>2.054</w:t>
      </w:r>
    </w:p>
    <w:p w14:paraId="6C6BB035">
      <w:r>
        <w:t>4</w:t>
      </w:r>
      <w:r>
        <w:tab/>
      </w:r>
      <w:r>
        <w:t>2.965</w:t>
      </w:r>
      <w:r>
        <w:tab/>
      </w:r>
      <w:r>
        <w:t>111720</w:t>
      </w:r>
      <w:r>
        <w:tab/>
      </w:r>
      <w:r>
        <w:t>3025</w:t>
      </w:r>
      <w:r>
        <w:tab/>
      </w:r>
      <w:r>
        <w:t xml:space="preserve"> V </w:t>
      </w:r>
      <w:r>
        <w:tab/>
      </w:r>
      <w:r>
        <w:t>6.072</w:t>
      </w:r>
      <w:r>
        <w:tab/>
      </w:r>
      <w:r>
        <w:tab/>
      </w:r>
      <w:r>
        <w:tab/>
      </w:r>
      <w:r>
        <w:tab/>
      </w:r>
      <w:r>
        <w:t>6.072</w:t>
      </w:r>
    </w:p>
    <w:p w14:paraId="6680AD76">
      <w:r>
        <w:t>5</w:t>
      </w:r>
      <w:r>
        <w:tab/>
      </w:r>
      <w:r>
        <w:t>10.835</w:t>
      </w:r>
      <w:r>
        <w:tab/>
      </w:r>
      <w:r>
        <w:t>404966</w:t>
      </w:r>
      <w:r>
        <w:tab/>
      </w:r>
      <w:r>
        <w:t>8351</w:t>
      </w:r>
      <w:r>
        <w:tab/>
      </w:r>
      <w:r>
        <w:t xml:space="preserve">   </w:t>
      </w:r>
      <w:r>
        <w:tab/>
      </w:r>
      <w:r>
        <w:t>22.009</w:t>
      </w:r>
      <w:r>
        <w:tab/>
      </w:r>
      <w:r>
        <w:tab/>
      </w:r>
      <w:r>
        <w:tab/>
      </w:r>
      <w:r>
        <w:tab/>
      </w:r>
      <w:r>
        <w:t>22.009</w:t>
      </w:r>
    </w:p>
    <w:p w14:paraId="39D20802">
      <w:r>
        <w:t>6</w:t>
      </w:r>
      <w:r>
        <w:tab/>
      </w:r>
      <w:r>
        <w:t>12.509</w:t>
      </w:r>
      <w:r>
        <w:tab/>
      </w:r>
      <w:r>
        <w:t>648452</w:t>
      </w:r>
      <w:r>
        <w:tab/>
      </w:r>
      <w:r>
        <w:t>10911</w:t>
      </w:r>
      <w:r>
        <w:tab/>
      </w:r>
      <w:r>
        <w:t xml:space="preserve"> V </w:t>
      </w:r>
      <w:r>
        <w:tab/>
      </w:r>
      <w:r>
        <w:t>35.242</w:t>
      </w:r>
      <w:r>
        <w:tab/>
      </w:r>
      <w:r>
        <w:tab/>
      </w:r>
      <w:r>
        <w:tab/>
      </w:r>
      <w:r>
        <w:tab/>
      </w:r>
      <w:r>
        <w:t>35.242</w:t>
      </w:r>
    </w:p>
    <w:p w14:paraId="54F5F282">
      <w:r>
        <w:t>Total</w:t>
      </w:r>
      <w:r>
        <w:tab/>
      </w:r>
      <w:r>
        <w:tab/>
      </w:r>
      <w:r>
        <w:t>1839976</w:t>
      </w:r>
      <w:r>
        <w:tab/>
      </w:r>
      <w:r>
        <w:t>41384</w:t>
      </w:r>
      <w:r>
        <w:tab/>
      </w:r>
      <w:r>
        <w:tab/>
      </w:r>
      <w:r>
        <w:t>100.000</w:t>
      </w:r>
      <w:r>
        <w:tab/>
      </w:r>
      <w:r>
        <w:tab/>
      </w:r>
      <w:r>
        <w:tab/>
      </w:r>
      <w:r>
        <w:tab/>
      </w:r>
      <w:r>
        <w:t>100.000</w:t>
      </w:r>
    </w:p>
    <w:p w14:paraId="5594E05B"/>
    <w:p w14:paraId="1759421B">
      <w:r>
        <w:rPr>
          <w:lang w:eastAsia="en-GB"/>
        </w:rPr>
        <w:drawing>
          <wp:inline distT="0" distB="0" distL="0" distR="0">
            <wp:extent cx="5943600" cy="2756535"/>
            <wp:effectExtent l="0" t="0" r="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4D21C0A">
      <w:r>
        <w:t>Peak#</w:t>
      </w:r>
      <w:r>
        <w:tab/>
      </w:r>
      <w:r>
        <w:t>Ret. Time</w:t>
      </w:r>
      <w:r>
        <w:tab/>
      </w:r>
      <w:r>
        <w:t>Area</w:t>
      </w:r>
      <w:r>
        <w:tab/>
      </w:r>
      <w:r>
        <w:t>Height</w:t>
      </w:r>
      <w:r>
        <w:tab/>
      </w:r>
      <w:r>
        <w:t>Mark</w:t>
      </w:r>
      <w:r>
        <w:tab/>
      </w:r>
      <w:r>
        <w:t>Conc.</w:t>
      </w:r>
      <w:r>
        <w:tab/>
      </w:r>
      <w:r>
        <w:t>Unit</w:t>
      </w:r>
      <w:r>
        <w:tab/>
      </w:r>
      <w:r>
        <w:t>ID#</w:t>
      </w:r>
      <w:r>
        <w:tab/>
      </w:r>
      <w:r>
        <w:t>Name</w:t>
      </w:r>
      <w:r>
        <w:tab/>
      </w:r>
      <w:r>
        <w:t>Area%</w:t>
      </w:r>
    </w:p>
    <w:p w14:paraId="6D9F68BA">
      <w:r>
        <w:t>1</w:t>
      </w:r>
      <w:r>
        <w:tab/>
      </w:r>
      <w:r>
        <w:t>1.376</w:t>
      </w:r>
      <w:r>
        <w:tab/>
      </w:r>
      <w:r>
        <w:t>5603</w:t>
      </w:r>
      <w:r>
        <w:tab/>
      </w:r>
      <w:r>
        <w:t>267</w:t>
      </w:r>
      <w:r>
        <w:tab/>
      </w:r>
      <w:r>
        <w:t xml:space="preserve">   </w:t>
      </w:r>
      <w:r>
        <w:tab/>
      </w:r>
      <w:r>
        <w:t>0.294</w:t>
      </w:r>
      <w:r>
        <w:tab/>
      </w:r>
      <w:r>
        <w:tab/>
      </w:r>
      <w:r>
        <w:tab/>
      </w:r>
      <w:r>
        <w:tab/>
      </w:r>
      <w:r>
        <w:t>0.294</w:t>
      </w:r>
    </w:p>
    <w:p w14:paraId="25EFEC60">
      <w:r>
        <w:t>2</w:t>
      </w:r>
      <w:r>
        <w:tab/>
      </w:r>
      <w:r>
        <w:t>1.707</w:t>
      </w:r>
      <w:r>
        <w:tab/>
      </w:r>
      <w:r>
        <w:t>899112</w:t>
      </w:r>
      <w:r>
        <w:tab/>
      </w:r>
      <w:r>
        <w:t>16905</w:t>
      </w:r>
      <w:r>
        <w:tab/>
      </w:r>
      <w:r>
        <w:t xml:space="preserve"> V </w:t>
      </w:r>
      <w:r>
        <w:tab/>
      </w:r>
      <w:r>
        <w:t>47.203</w:t>
      </w:r>
      <w:r>
        <w:tab/>
      </w:r>
      <w:r>
        <w:tab/>
      </w:r>
      <w:r>
        <w:tab/>
      </w:r>
      <w:r>
        <w:tab/>
      </w:r>
      <w:r>
        <w:t>47.203</w:t>
      </w:r>
    </w:p>
    <w:p w14:paraId="2540146A">
      <w:r>
        <w:t>3</w:t>
      </w:r>
      <w:r>
        <w:tab/>
      </w:r>
      <w:r>
        <w:t>6.314</w:t>
      </w:r>
      <w:r>
        <w:tab/>
      </w:r>
      <w:r>
        <w:t>13149</w:t>
      </w:r>
      <w:r>
        <w:tab/>
      </w:r>
      <w:r>
        <w:t>435</w:t>
      </w:r>
      <w:r>
        <w:tab/>
      </w:r>
      <w:r>
        <w:t xml:space="preserve">   </w:t>
      </w:r>
      <w:r>
        <w:tab/>
      </w:r>
      <w:r>
        <w:t>0.690</w:t>
      </w:r>
      <w:r>
        <w:tab/>
      </w:r>
      <w:r>
        <w:tab/>
      </w:r>
      <w:r>
        <w:tab/>
      </w:r>
      <w:r>
        <w:tab/>
      </w:r>
      <w:r>
        <w:t>0.690</w:t>
      </w:r>
    </w:p>
    <w:p w14:paraId="3CDE0F95">
      <w:r>
        <w:t>4</w:t>
      </w:r>
      <w:r>
        <w:tab/>
      </w:r>
      <w:r>
        <w:t>7.442</w:t>
      </w:r>
      <w:r>
        <w:tab/>
      </w:r>
      <w:r>
        <w:t>383796</w:t>
      </w:r>
      <w:r>
        <w:tab/>
      </w:r>
      <w:r>
        <w:t>10228</w:t>
      </w:r>
      <w:r>
        <w:tab/>
      </w:r>
      <w:r>
        <w:t xml:space="preserve"> V </w:t>
      </w:r>
      <w:r>
        <w:tab/>
      </w:r>
      <w:r>
        <w:t>20.149</w:t>
      </w:r>
      <w:r>
        <w:tab/>
      </w:r>
      <w:r>
        <w:tab/>
      </w:r>
      <w:r>
        <w:tab/>
      </w:r>
      <w:r>
        <w:tab/>
      </w:r>
      <w:r>
        <w:t>20.149</w:t>
      </w:r>
    </w:p>
    <w:p w14:paraId="0A34D84B">
      <w:r>
        <w:t>5</w:t>
      </w:r>
      <w:r>
        <w:tab/>
      </w:r>
      <w:r>
        <w:t>8.534</w:t>
      </w:r>
      <w:r>
        <w:tab/>
      </w:r>
      <w:r>
        <w:t>603129</w:t>
      </w:r>
      <w:r>
        <w:tab/>
      </w:r>
      <w:r>
        <w:t>13759</w:t>
      </w:r>
      <w:r>
        <w:tab/>
      </w:r>
      <w:r>
        <w:t xml:space="preserve"> V </w:t>
      </w:r>
      <w:r>
        <w:tab/>
      </w:r>
      <w:r>
        <w:t>31.664</w:t>
      </w:r>
      <w:r>
        <w:tab/>
      </w:r>
      <w:r>
        <w:tab/>
      </w:r>
      <w:r>
        <w:tab/>
      </w:r>
      <w:r>
        <w:tab/>
      </w:r>
      <w:r>
        <w:t>31.664</w:t>
      </w:r>
    </w:p>
    <w:p w14:paraId="62F609FC">
      <w:r>
        <w:t>Total</w:t>
      </w:r>
      <w:r>
        <w:tab/>
      </w:r>
      <w:r>
        <w:tab/>
      </w:r>
      <w:r>
        <w:t>1904790</w:t>
      </w:r>
      <w:r>
        <w:tab/>
      </w:r>
      <w:r>
        <w:t>41593</w:t>
      </w:r>
      <w:r>
        <w:tab/>
      </w:r>
      <w:r>
        <w:tab/>
      </w:r>
      <w:r>
        <w:t>100.000</w:t>
      </w:r>
      <w:r>
        <w:tab/>
      </w:r>
      <w:r>
        <w:tab/>
      </w:r>
      <w:r>
        <w:tab/>
      </w:r>
      <w:r>
        <w:tab/>
      </w:r>
      <w:r>
        <w:t>100.000</w:t>
      </w:r>
    </w:p>
    <w:p w14:paraId="0FD73F37"/>
    <w:p w14:paraId="2E775110">
      <w:r>
        <w:rPr>
          <w:lang w:eastAsia="en-GB"/>
        </w:rPr>
        <w:drawing>
          <wp:inline distT="0" distB="0" distL="0" distR="0">
            <wp:extent cx="5943600" cy="2756535"/>
            <wp:effectExtent l="0" t="0" r="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93EFAD9">
      <w:r>
        <w:t>Peak#</w:t>
      </w:r>
      <w:r>
        <w:tab/>
      </w:r>
      <w:r>
        <w:t>Ret. Time</w:t>
      </w:r>
      <w:r>
        <w:tab/>
      </w:r>
      <w:r>
        <w:t>Area</w:t>
      </w:r>
      <w:r>
        <w:tab/>
      </w:r>
      <w:r>
        <w:t>Height</w:t>
      </w:r>
      <w:r>
        <w:tab/>
      </w:r>
      <w:r>
        <w:t>Mark</w:t>
      </w:r>
      <w:r>
        <w:tab/>
      </w:r>
      <w:r>
        <w:t>Conc.</w:t>
      </w:r>
      <w:r>
        <w:tab/>
      </w:r>
      <w:r>
        <w:t>Unit</w:t>
      </w:r>
      <w:r>
        <w:tab/>
      </w:r>
      <w:r>
        <w:t>ID#</w:t>
      </w:r>
      <w:r>
        <w:tab/>
      </w:r>
      <w:r>
        <w:t>Name</w:t>
      </w:r>
      <w:r>
        <w:tab/>
      </w:r>
      <w:r>
        <w:t>Area%</w:t>
      </w:r>
    </w:p>
    <w:p w14:paraId="7D35E2C9">
      <w:r>
        <w:t>1</w:t>
      </w:r>
      <w:r>
        <w:tab/>
      </w:r>
      <w:r>
        <w:t>1.280</w:t>
      </w:r>
      <w:r>
        <w:tab/>
      </w:r>
      <w:r>
        <w:t>4804</w:t>
      </w:r>
      <w:r>
        <w:tab/>
      </w:r>
      <w:r>
        <w:t>216</w:t>
      </w:r>
      <w:r>
        <w:tab/>
      </w:r>
      <w:r>
        <w:t xml:space="preserve">   </w:t>
      </w:r>
      <w:r>
        <w:tab/>
      </w:r>
      <w:r>
        <w:t>0.251</w:t>
      </w:r>
      <w:r>
        <w:tab/>
      </w:r>
      <w:r>
        <w:tab/>
      </w:r>
      <w:r>
        <w:tab/>
      </w:r>
      <w:r>
        <w:tab/>
      </w:r>
      <w:r>
        <w:t>0.251</w:t>
      </w:r>
    </w:p>
    <w:p w14:paraId="3727AE0D">
      <w:r>
        <w:t>2</w:t>
      </w:r>
      <w:r>
        <w:tab/>
      </w:r>
      <w:r>
        <w:t>1.687</w:t>
      </w:r>
      <w:r>
        <w:tab/>
      </w:r>
      <w:r>
        <w:t>897475</w:t>
      </w:r>
      <w:r>
        <w:tab/>
      </w:r>
      <w:r>
        <w:t>17054</w:t>
      </w:r>
      <w:r>
        <w:tab/>
      </w:r>
      <w:r>
        <w:t xml:space="preserve"> V </w:t>
      </w:r>
      <w:r>
        <w:tab/>
      </w:r>
      <w:r>
        <w:t>46.951</w:t>
      </w:r>
      <w:r>
        <w:tab/>
      </w:r>
      <w:r>
        <w:tab/>
      </w:r>
      <w:r>
        <w:tab/>
      </w:r>
      <w:r>
        <w:tab/>
      </w:r>
      <w:r>
        <w:t>46.951</w:t>
      </w:r>
    </w:p>
    <w:p w14:paraId="50E38289">
      <w:r>
        <w:t>3</w:t>
      </w:r>
      <w:r>
        <w:tab/>
      </w:r>
      <w:r>
        <w:t>4.992</w:t>
      </w:r>
      <w:r>
        <w:tab/>
      </w:r>
      <w:r>
        <w:t>3207</w:t>
      </w:r>
      <w:r>
        <w:tab/>
      </w:r>
      <w:r>
        <w:t>166</w:t>
      </w:r>
      <w:r>
        <w:tab/>
      </w:r>
      <w:r>
        <w:t xml:space="preserve">   </w:t>
      </w:r>
      <w:r>
        <w:tab/>
      </w:r>
      <w:r>
        <w:t>0.168</w:t>
      </w:r>
      <w:r>
        <w:tab/>
      </w:r>
      <w:r>
        <w:tab/>
      </w:r>
      <w:r>
        <w:tab/>
      </w:r>
      <w:r>
        <w:tab/>
      </w:r>
      <w:r>
        <w:t>0.168</w:t>
      </w:r>
    </w:p>
    <w:p w14:paraId="45D59DD1">
      <w:r>
        <w:t>4</w:t>
      </w:r>
      <w:r>
        <w:tab/>
      </w:r>
      <w:r>
        <w:t>5.671</w:t>
      </w:r>
      <w:r>
        <w:tab/>
      </w:r>
      <w:r>
        <w:t>12594</w:t>
      </w:r>
      <w:r>
        <w:tab/>
      </w:r>
      <w:r>
        <w:t>439</w:t>
      </w:r>
      <w:r>
        <w:tab/>
      </w:r>
      <w:r>
        <w:t xml:space="preserve"> V </w:t>
      </w:r>
      <w:r>
        <w:tab/>
      </w:r>
      <w:r>
        <w:t>0.659</w:t>
      </w:r>
      <w:r>
        <w:tab/>
      </w:r>
      <w:r>
        <w:tab/>
      </w:r>
      <w:r>
        <w:tab/>
      </w:r>
      <w:r>
        <w:tab/>
      </w:r>
      <w:r>
        <w:t>0.659</w:t>
      </w:r>
    </w:p>
    <w:p w14:paraId="4B96CAEE">
      <w:r>
        <w:t>5</w:t>
      </w:r>
      <w:r>
        <w:tab/>
      </w:r>
      <w:r>
        <w:t>6.604</w:t>
      </w:r>
      <w:r>
        <w:tab/>
      </w:r>
      <w:r>
        <w:t>372330</w:t>
      </w:r>
      <w:r>
        <w:tab/>
      </w:r>
      <w:r>
        <w:t>10524</w:t>
      </w:r>
      <w:r>
        <w:tab/>
      </w:r>
      <w:r>
        <w:t xml:space="preserve"> V </w:t>
      </w:r>
      <w:r>
        <w:tab/>
      </w:r>
      <w:r>
        <w:t>19.478</w:t>
      </w:r>
      <w:r>
        <w:tab/>
      </w:r>
      <w:r>
        <w:tab/>
      </w:r>
      <w:r>
        <w:tab/>
      </w:r>
      <w:r>
        <w:tab/>
      </w:r>
      <w:r>
        <w:t>19.478</w:t>
      </w:r>
    </w:p>
    <w:p w14:paraId="617D577A">
      <w:r>
        <w:t>6</w:t>
      </w:r>
      <w:r>
        <w:tab/>
      </w:r>
      <w:r>
        <w:t>7.552</w:t>
      </w:r>
      <w:r>
        <w:tab/>
      </w:r>
      <w:r>
        <w:t>621121</w:t>
      </w:r>
      <w:r>
        <w:tab/>
      </w:r>
      <w:r>
        <w:t>14449</w:t>
      </w:r>
      <w:r>
        <w:tab/>
      </w:r>
      <w:r>
        <w:t xml:space="preserve"> V </w:t>
      </w:r>
      <w:r>
        <w:tab/>
      </w:r>
      <w:r>
        <w:t>32.493</w:t>
      </w:r>
      <w:r>
        <w:tab/>
      </w:r>
      <w:r>
        <w:tab/>
      </w:r>
      <w:r>
        <w:tab/>
      </w:r>
      <w:r>
        <w:tab/>
      </w:r>
      <w:r>
        <w:t>32.493</w:t>
      </w:r>
    </w:p>
    <w:p w14:paraId="15AA2DEF">
      <w:r>
        <w:t>Total</w:t>
      </w:r>
      <w:r>
        <w:tab/>
      </w:r>
      <w:r>
        <w:tab/>
      </w:r>
      <w:r>
        <w:t>1911530</w:t>
      </w:r>
      <w:r>
        <w:tab/>
      </w:r>
      <w:r>
        <w:t>42848</w:t>
      </w:r>
      <w:r>
        <w:tab/>
      </w:r>
      <w:r>
        <w:tab/>
      </w:r>
      <w:r>
        <w:t>100.000</w:t>
      </w:r>
      <w:r>
        <w:tab/>
      </w:r>
      <w:r>
        <w:tab/>
      </w:r>
      <w:r>
        <w:tab/>
      </w:r>
      <w:r>
        <w:tab/>
      </w:r>
      <w:r>
        <w:t>100.000</w:t>
      </w:r>
    </w:p>
    <w:p w14:paraId="76D65497"/>
    <w:p w14:paraId="6EDF658B">
      <w:r>
        <w:rPr>
          <w:lang w:eastAsia="en-GB"/>
        </w:rPr>
        <w:drawing>
          <wp:inline distT="0" distB="0" distL="0" distR="0">
            <wp:extent cx="5943600" cy="2756535"/>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7E636DE">
      <w:r>
        <w:t>Peak#</w:t>
      </w:r>
      <w:r>
        <w:tab/>
      </w:r>
      <w:r>
        <w:t>Ret. Time</w:t>
      </w:r>
      <w:r>
        <w:tab/>
      </w:r>
      <w:r>
        <w:t>Area</w:t>
      </w:r>
      <w:r>
        <w:tab/>
      </w:r>
      <w:r>
        <w:t>Height</w:t>
      </w:r>
      <w:r>
        <w:tab/>
      </w:r>
      <w:r>
        <w:t>Mark</w:t>
      </w:r>
      <w:r>
        <w:tab/>
      </w:r>
      <w:r>
        <w:t>Conc.</w:t>
      </w:r>
      <w:r>
        <w:tab/>
      </w:r>
      <w:r>
        <w:t>Unit</w:t>
      </w:r>
      <w:r>
        <w:tab/>
      </w:r>
      <w:r>
        <w:t>ID#</w:t>
      </w:r>
      <w:r>
        <w:tab/>
      </w:r>
      <w:r>
        <w:t>Name</w:t>
      </w:r>
      <w:r>
        <w:tab/>
      </w:r>
      <w:r>
        <w:t>Area%</w:t>
      </w:r>
    </w:p>
    <w:p w14:paraId="52FA668B">
      <w:r>
        <w:t>1</w:t>
      </w:r>
      <w:r>
        <w:tab/>
      </w:r>
      <w:r>
        <w:t>1.227</w:t>
      </w:r>
      <w:r>
        <w:tab/>
      </w:r>
      <w:r>
        <w:t>4026</w:t>
      </w:r>
      <w:r>
        <w:tab/>
      </w:r>
      <w:r>
        <w:t>174</w:t>
      </w:r>
      <w:r>
        <w:tab/>
      </w:r>
      <w:r>
        <w:t xml:space="preserve">   </w:t>
      </w:r>
      <w:r>
        <w:tab/>
      </w:r>
      <w:r>
        <w:t>0.192</w:t>
      </w:r>
      <w:r>
        <w:tab/>
      </w:r>
      <w:r>
        <w:tab/>
      </w:r>
      <w:r>
        <w:tab/>
      </w:r>
      <w:r>
        <w:tab/>
      </w:r>
      <w:r>
        <w:t>0.192</w:t>
      </w:r>
    </w:p>
    <w:p w14:paraId="15F84A79">
      <w:r>
        <w:t>2</w:t>
      </w:r>
      <w:r>
        <w:tab/>
      </w:r>
      <w:r>
        <w:t>1.691</w:t>
      </w:r>
      <w:r>
        <w:tab/>
      </w:r>
      <w:r>
        <w:t>943383</w:t>
      </w:r>
      <w:r>
        <w:tab/>
      </w:r>
      <w:r>
        <w:t>18349</w:t>
      </w:r>
      <w:r>
        <w:tab/>
      </w:r>
      <w:r>
        <w:t xml:space="preserve"> V </w:t>
      </w:r>
      <w:r>
        <w:tab/>
      </w:r>
      <w:r>
        <w:t>44.999</w:t>
      </w:r>
      <w:r>
        <w:tab/>
      </w:r>
      <w:r>
        <w:tab/>
      </w:r>
      <w:r>
        <w:tab/>
      </w:r>
      <w:r>
        <w:tab/>
      </w:r>
      <w:r>
        <w:t>44.999</w:t>
      </w:r>
    </w:p>
    <w:p w14:paraId="34D14661">
      <w:r>
        <w:t>3</w:t>
      </w:r>
      <w:r>
        <w:tab/>
      </w:r>
      <w:r>
        <w:t>5.571</w:t>
      </w:r>
      <w:r>
        <w:tab/>
      </w:r>
      <w:r>
        <w:t>14562</w:t>
      </w:r>
      <w:r>
        <w:tab/>
      </w:r>
      <w:r>
        <w:t>501</w:t>
      </w:r>
      <w:r>
        <w:tab/>
      </w:r>
      <w:r>
        <w:t xml:space="preserve">   </w:t>
      </w:r>
      <w:r>
        <w:tab/>
      </w:r>
      <w:r>
        <w:t>0.695</w:t>
      </w:r>
      <w:r>
        <w:tab/>
      </w:r>
      <w:r>
        <w:tab/>
      </w:r>
      <w:r>
        <w:tab/>
      </w:r>
      <w:r>
        <w:tab/>
      </w:r>
      <w:r>
        <w:t>0.695</w:t>
      </w:r>
    </w:p>
    <w:p w14:paraId="6EABC6FD">
      <w:r>
        <w:t>4</w:t>
      </w:r>
      <w:r>
        <w:tab/>
      </w:r>
      <w:r>
        <w:t>6.472</w:t>
      </w:r>
      <w:r>
        <w:tab/>
      </w:r>
      <w:r>
        <w:t>388419</w:t>
      </w:r>
      <w:r>
        <w:tab/>
      </w:r>
      <w:r>
        <w:t>10989</w:t>
      </w:r>
      <w:r>
        <w:tab/>
      </w:r>
      <w:r>
        <w:t xml:space="preserve"> V </w:t>
      </w:r>
      <w:r>
        <w:tab/>
      </w:r>
      <w:r>
        <w:t>18.528</w:t>
      </w:r>
      <w:r>
        <w:tab/>
      </w:r>
      <w:r>
        <w:tab/>
      </w:r>
      <w:r>
        <w:tab/>
      </w:r>
      <w:r>
        <w:tab/>
      </w:r>
      <w:r>
        <w:t>18.528</w:t>
      </w:r>
    </w:p>
    <w:p w14:paraId="1505AEC0">
      <w:r>
        <w:t>5</w:t>
      </w:r>
      <w:r>
        <w:tab/>
      </w:r>
      <w:r>
        <w:t>7.398</w:t>
      </w:r>
      <w:r>
        <w:tab/>
      </w:r>
      <w:r>
        <w:t>746041</w:t>
      </w:r>
      <w:r>
        <w:tab/>
      </w:r>
      <w:r>
        <w:t>16255</w:t>
      </w:r>
      <w:r>
        <w:tab/>
      </w:r>
      <w:r>
        <w:t xml:space="preserve"> V </w:t>
      </w:r>
      <w:r>
        <w:tab/>
      </w:r>
      <w:r>
        <w:t>35.586</w:t>
      </w:r>
      <w:r>
        <w:tab/>
      </w:r>
      <w:r>
        <w:tab/>
      </w:r>
      <w:r>
        <w:tab/>
      </w:r>
      <w:r>
        <w:tab/>
      </w:r>
      <w:r>
        <w:t>35.586</w:t>
      </w:r>
    </w:p>
    <w:p w14:paraId="0B7ABCC1">
      <w:r>
        <w:t>Total</w:t>
      </w:r>
      <w:r>
        <w:tab/>
      </w:r>
      <w:r>
        <w:tab/>
      </w:r>
      <w:r>
        <w:t>2096431</w:t>
      </w:r>
      <w:r>
        <w:tab/>
      </w:r>
      <w:r>
        <w:t>46268</w:t>
      </w:r>
      <w:r>
        <w:tab/>
      </w:r>
      <w:r>
        <w:tab/>
      </w:r>
      <w:r>
        <w:t>100.000</w:t>
      </w:r>
      <w:r>
        <w:tab/>
      </w:r>
      <w:r>
        <w:tab/>
      </w:r>
      <w:r>
        <w:tab/>
      </w:r>
      <w:r>
        <w:tab/>
      </w:r>
      <w:r>
        <w:t>100.000</w:t>
      </w:r>
    </w:p>
    <w:p w14:paraId="1C6299B0"/>
    <w:p w14:paraId="1E37ED1E">
      <w:r>
        <w:rPr>
          <w:lang w:eastAsia="en-GB"/>
        </w:rPr>
        <w:drawing>
          <wp:inline distT="0" distB="0" distL="0" distR="0">
            <wp:extent cx="5943600" cy="2756535"/>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CF5A321">
      <w:r>
        <w:t>Peak#</w:t>
      </w:r>
      <w:r>
        <w:tab/>
      </w:r>
      <w:r>
        <w:t>Ret. Time</w:t>
      </w:r>
      <w:r>
        <w:tab/>
      </w:r>
      <w:r>
        <w:t>Area</w:t>
      </w:r>
      <w:r>
        <w:tab/>
      </w:r>
      <w:r>
        <w:t>Height</w:t>
      </w:r>
      <w:r>
        <w:tab/>
      </w:r>
      <w:r>
        <w:t>Mark</w:t>
      </w:r>
      <w:r>
        <w:tab/>
      </w:r>
      <w:r>
        <w:t>Conc.</w:t>
      </w:r>
      <w:r>
        <w:tab/>
      </w:r>
      <w:r>
        <w:t>Unit</w:t>
      </w:r>
      <w:r>
        <w:tab/>
      </w:r>
      <w:r>
        <w:t>ID#</w:t>
      </w:r>
      <w:r>
        <w:tab/>
      </w:r>
      <w:r>
        <w:t>Name</w:t>
      </w:r>
      <w:r>
        <w:tab/>
      </w:r>
      <w:r>
        <w:t>Area%</w:t>
      </w:r>
    </w:p>
    <w:p w14:paraId="1CD39C9C">
      <w:r>
        <w:t>1</w:t>
      </w:r>
      <w:r>
        <w:tab/>
      </w:r>
      <w:r>
        <w:t>1.269</w:t>
      </w:r>
      <w:r>
        <w:tab/>
      </w:r>
      <w:r>
        <w:t>4421</w:t>
      </w:r>
      <w:r>
        <w:tab/>
      </w:r>
      <w:r>
        <w:t>199</w:t>
      </w:r>
      <w:r>
        <w:tab/>
      </w:r>
      <w:r>
        <w:t xml:space="preserve">   </w:t>
      </w:r>
      <w:r>
        <w:tab/>
      </w:r>
      <w:r>
        <w:t>0.211</w:t>
      </w:r>
      <w:r>
        <w:tab/>
      </w:r>
      <w:r>
        <w:tab/>
      </w:r>
      <w:r>
        <w:tab/>
      </w:r>
      <w:r>
        <w:tab/>
      </w:r>
      <w:r>
        <w:t>0.211</w:t>
      </w:r>
    </w:p>
    <w:p w14:paraId="67C6E79D">
      <w:r>
        <w:t>2</w:t>
      </w:r>
      <w:r>
        <w:tab/>
      </w:r>
      <w:r>
        <w:t>1.688</w:t>
      </w:r>
      <w:r>
        <w:tab/>
      </w:r>
      <w:r>
        <w:t>945276</w:t>
      </w:r>
      <w:r>
        <w:tab/>
      </w:r>
      <w:r>
        <w:t>18468</w:t>
      </w:r>
      <w:r>
        <w:tab/>
      </w:r>
      <w:r>
        <w:t xml:space="preserve"> V </w:t>
      </w:r>
      <w:r>
        <w:tab/>
      </w:r>
      <w:r>
        <w:t>45.024</w:t>
      </w:r>
      <w:r>
        <w:tab/>
      </w:r>
      <w:r>
        <w:tab/>
      </w:r>
      <w:r>
        <w:tab/>
      </w:r>
      <w:r>
        <w:tab/>
      </w:r>
      <w:r>
        <w:t>45.024</w:t>
      </w:r>
    </w:p>
    <w:p w14:paraId="5F3F2084">
      <w:r>
        <w:t>3</w:t>
      </w:r>
      <w:r>
        <w:tab/>
      </w:r>
      <w:r>
        <w:t>5.544</w:t>
      </w:r>
      <w:r>
        <w:tab/>
      </w:r>
      <w:r>
        <w:t>14586</w:t>
      </w:r>
      <w:r>
        <w:tab/>
      </w:r>
      <w:r>
        <w:t>502</w:t>
      </w:r>
      <w:r>
        <w:tab/>
      </w:r>
      <w:r>
        <w:t xml:space="preserve">   </w:t>
      </w:r>
      <w:r>
        <w:tab/>
      </w:r>
      <w:r>
        <w:t>0.695</w:t>
      </w:r>
      <w:r>
        <w:tab/>
      </w:r>
      <w:r>
        <w:tab/>
      </w:r>
      <w:r>
        <w:tab/>
      </w:r>
      <w:r>
        <w:tab/>
      </w:r>
      <w:r>
        <w:t>0.695</w:t>
      </w:r>
    </w:p>
    <w:p w14:paraId="02B580DC">
      <w:r>
        <w:t>4</w:t>
      </w:r>
      <w:r>
        <w:tab/>
      </w:r>
      <w:r>
        <w:t>6.437</w:t>
      </w:r>
      <w:r>
        <w:tab/>
      </w:r>
      <w:r>
        <w:t>387133</w:t>
      </w:r>
      <w:r>
        <w:tab/>
      </w:r>
      <w:r>
        <w:t>10992</w:t>
      </w:r>
      <w:r>
        <w:tab/>
      </w:r>
      <w:r>
        <w:t xml:space="preserve"> V </w:t>
      </w:r>
      <w:r>
        <w:tab/>
      </w:r>
      <w:r>
        <w:t>18.439</w:t>
      </w:r>
      <w:r>
        <w:tab/>
      </w:r>
      <w:r>
        <w:tab/>
      </w:r>
      <w:r>
        <w:tab/>
      </w:r>
      <w:r>
        <w:tab/>
      </w:r>
      <w:r>
        <w:t>18.439</w:t>
      </w:r>
    </w:p>
    <w:p w14:paraId="3116D9FA">
      <w:r>
        <w:t>5</w:t>
      </w:r>
      <w:r>
        <w:tab/>
      </w:r>
      <w:r>
        <w:t>7.359</w:t>
      </w:r>
      <w:r>
        <w:tab/>
      </w:r>
      <w:r>
        <w:t>748077</w:t>
      </w:r>
      <w:r>
        <w:tab/>
      </w:r>
      <w:r>
        <w:t>16291</w:t>
      </w:r>
      <w:r>
        <w:tab/>
      </w:r>
      <w:r>
        <w:t xml:space="preserve"> V </w:t>
      </w:r>
      <w:r>
        <w:tab/>
      </w:r>
      <w:r>
        <w:t>35.631</w:t>
      </w:r>
      <w:r>
        <w:tab/>
      </w:r>
      <w:r>
        <w:tab/>
      </w:r>
      <w:r>
        <w:tab/>
      </w:r>
      <w:r>
        <w:tab/>
      </w:r>
      <w:r>
        <w:t>35.631</w:t>
      </w:r>
    </w:p>
    <w:p w14:paraId="67ED9339">
      <w:r>
        <w:t>Total</w:t>
      </w:r>
      <w:r>
        <w:tab/>
      </w:r>
      <w:r>
        <w:tab/>
      </w:r>
      <w:r>
        <w:t>2099493</w:t>
      </w:r>
      <w:r>
        <w:tab/>
      </w:r>
      <w:r>
        <w:t>46452</w:t>
      </w:r>
      <w:r>
        <w:tab/>
      </w:r>
      <w:r>
        <w:tab/>
      </w:r>
      <w:r>
        <w:t>100.000</w:t>
      </w:r>
      <w:r>
        <w:tab/>
      </w:r>
      <w:r>
        <w:tab/>
      </w:r>
      <w:r>
        <w:tab/>
      </w:r>
      <w:r>
        <w:tab/>
      </w:r>
      <w:r>
        <w:t>100.000</w:t>
      </w:r>
    </w:p>
    <w:p w14:paraId="6D148193"/>
    <w:p w14:paraId="0436E26C">
      <w:r>
        <w:rPr>
          <w:lang w:eastAsia="en-GB"/>
        </w:rPr>
        <w:drawing>
          <wp:inline distT="0" distB="0" distL="0" distR="0">
            <wp:extent cx="5943600" cy="2756535"/>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115CB13">
      <w:r>
        <w:t>Peak#</w:t>
      </w:r>
      <w:r>
        <w:tab/>
      </w:r>
      <w:r>
        <w:t>Ret. Time</w:t>
      </w:r>
      <w:r>
        <w:tab/>
      </w:r>
      <w:r>
        <w:t>Area</w:t>
      </w:r>
      <w:r>
        <w:tab/>
      </w:r>
      <w:r>
        <w:t>Height</w:t>
      </w:r>
      <w:r>
        <w:tab/>
      </w:r>
      <w:r>
        <w:t>Mark</w:t>
      </w:r>
      <w:r>
        <w:tab/>
      </w:r>
      <w:r>
        <w:t>Conc.</w:t>
      </w:r>
      <w:r>
        <w:tab/>
      </w:r>
      <w:r>
        <w:t>Unit</w:t>
      </w:r>
      <w:r>
        <w:tab/>
      </w:r>
      <w:r>
        <w:t>ID#</w:t>
      </w:r>
      <w:r>
        <w:tab/>
      </w:r>
      <w:r>
        <w:t>Name</w:t>
      </w:r>
      <w:r>
        <w:tab/>
      </w:r>
      <w:r>
        <w:t>Area%</w:t>
      </w:r>
    </w:p>
    <w:p w14:paraId="0FE13F4D">
      <w:r>
        <w:t>1</w:t>
      </w:r>
      <w:r>
        <w:tab/>
      </w:r>
      <w:r>
        <w:t>1.248</w:t>
      </w:r>
      <w:r>
        <w:tab/>
      </w:r>
      <w:r>
        <w:t>4301</w:t>
      </w:r>
      <w:r>
        <w:tab/>
      </w:r>
      <w:r>
        <w:t>184</w:t>
      </w:r>
      <w:r>
        <w:tab/>
      </w:r>
      <w:r>
        <w:t xml:space="preserve">   </w:t>
      </w:r>
      <w:r>
        <w:tab/>
      </w:r>
      <w:r>
        <w:t>0.206</w:t>
      </w:r>
      <w:r>
        <w:tab/>
      </w:r>
      <w:r>
        <w:tab/>
      </w:r>
      <w:r>
        <w:tab/>
      </w:r>
      <w:r>
        <w:tab/>
      </w:r>
      <w:r>
        <w:t>0.206</w:t>
      </w:r>
    </w:p>
    <w:p w14:paraId="28A8B0CD">
      <w:r>
        <w:t>2</w:t>
      </w:r>
      <w:r>
        <w:tab/>
      </w:r>
      <w:r>
        <w:t>1.678</w:t>
      </w:r>
      <w:r>
        <w:tab/>
      </w:r>
      <w:r>
        <w:t>944841</w:t>
      </w:r>
      <w:r>
        <w:tab/>
      </w:r>
      <w:r>
        <w:t>18551</w:t>
      </w:r>
      <w:r>
        <w:tab/>
      </w:r>
      <w:r>
        <w:t xml:space="preserve"> V </w:t>
      </w:r>
      <w:r>
        <w:tab/>
      </w:r>
      <w:r>
        <w:t>45.159</w:t>
      </w:r>
      <w:r>
        <w:tab/>
      </w:r>
      <w:r>
        <w:tab/>
      </w:r>
      <w:r>
        <w:tab/>
      </w:r>
      <w:r>
        <w:tab/>
      </w:r>
      <w:r>
        <w:t>45.159</w:t>
      </w:r>
    </w:p>
    <w:p w14:paraId="609F75F2">
      <w:r>
        <w:t>3</w:t>
      </w:r>
      <w:r>
        <w:tab/>
      </w:r>
      <w:r>
        <w:t>5.524</w:t>
      </w:r>
      <w:r>
        <w:tab/>
      </w:r>
      <w:r>
        <w:t>14496</w:t>
      </w:r>
      <w:r>
        <w:tab/>
      </w:r>
      <w:r>
        <w:t>512</w:t>
      </w:r>
      <w:r>
        <w:tab/>
      </w:r>
      <w:r>
        <w:t xml:space="preserve">   </w:t>
      </w:r>
      <w:r>
        <w:tab/>
      </w:r>
      <w:r>
        <w:t>0.693</w:t>
      </w:r>
      <w:r>
        <w:tab/>
      </w:r>
      <w:r>
        <w:tab/>
      </w:r>
      <w:r>
        <w:tab/>
      </w:r>
      <w:r>
        <w:tab/>
      </w:r>
      <w:r>
        <w:t>0.693</w:t>
      </w:r>
    </w:p>
    <w:p w14:paraId="5B8857F2">
      <w:r>
        <w:t>4</w:t>
      </w:r>
      <w:r>
        <w:tab/>
      </w:r>
      <w:r>
        <w:t>6.428</w:t>
      </w:r>
      <w:r>
        <w:tab/>
      </w:r>
      <w:r>
        <w:t>385987</w:t>
      </w:r>
      <w:r>
        <w:tab/>
      </w:r>
      <w:r>
        <w:t>10962</w:t>
      </w:r>
      <w:r>
        <w:tab/>
      </w:r>
      <w:r>
        <w:t xml:space="preserve"> V </w:t>
      </w:r>
      <w:r>
        <w:tab/>
      </w:r>
      <w:r>
        <w:t>18.448</w:t>
      </w:r>
      <w:r>
        <w:tab/>
      </w:r>
      <w:r>
        <w:tab/>
      </w:r>
      <w:r>
        <w:tab/>
      </w:r>
      <w:r>
        <w:tab/>
      </w:r>
      <w:r>
        <w:t>18.448</w:t>
      </w:r>
    </w:p>
    <w:p w14:paraId="674877BF">
      <w:r>
        <w:t>5</w:t>
      </w:r>
      <w:r>
        <w:tab/>
      </w:r>
      <w:r>
        <w:t>7.348</w:t>
      </w:r>
      <w:r>
        <w:tab/>
      </w:r>
      <w:r>
        <w:t>742648</w:t>
      </w:r>
      <w:r>
        <w:tab/>
      </w:r>
      <w:r>
        <w:t>16236</w:t>
      </w:r>
      <w:r>
        <w:tab/>
      </w:r>
      <w:r>
        <w:t xml:space="preserve"> V </w:t>
      </w:r>
      <w:r>
        <w:tab/>
      </w:r>
      <w:r>
        <w:t>35.495</w:t>
      </w:r>
      <w:r>
        <w:tab/>
      </w:r>
      <w:r>
        <w:tab/>
      </w:r>
      <w:r>
        <w:tab/>
      </w:r>
      <w:r>
        <w:tab/>
      </w:r>
      <w:r>
        <w:t>35.495</w:t>
      </w:r>
    </w:p>
    <w:p w14:paraId="1CBF7FE7">
      <w:r>
        <w:t>Total</w:t>
      </w:r>
      <w:r>
        <w:tab/>
      </w:r>
      <w:r>
        <w:tab/>
      </w:r>
      <w:r>
        <w:t>2092273</w:t>
      </w:r>
      <w:r>
        <w:tab/>
      </w:r>
      <w:r>
        <w:t>46443</w:t>
      </w:r>
      <w:r>
        <w:tab/>
      </w:r>
      <w:r>
        <w:tab/>
      </w:r>
      <w:r>
        <w:t>100.000</w:t>
      </w:r>
      <w:r>
        <w:tab/>
      </w:r>
      <w:r>
        <w:tab/>
      </w:r>
      <w:r>
        <w:tab/>
      </w:r>
      <w:r>
        <w:tab/>
      </w:r>
      <w:r>
        <w:t>100.000</w:t>
      </w:r>
    </w:p>
    <w:p w14:paraId="56A5DBE3"/>
    <w:p w14:paraId="664BDB5F">
      <w:r>
        <w:rPr>
          <w:lang w:eastAsia="en-GB"/>
        </w:rPr>
        <w:drawing>
          <wp:inline distT="0" distB="0" distL="0" distR="0">
            <wp:extent cx="5943600" cy="2756535"/>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35E4DFB">
      <w:r>
        <w:t>Peak#</w:t>
      </w:r>
      <w:r>
        <w:tab/>
      </w:r>
      <w:r>
        <w:t>Ret. Time</w:t>
      </w:r>
      <w:r>
        <w:tab/>
      </w:r>
      <w:r>
        <w:t>Area</w:t>
      </w:r>
      <w:r>
        <w:tab/>
      </w:r>
      <w:r>
        <w:t>Height</w:t>
      </w:r>
      <w:r>
        <w:tab/>
      </w:r>
      <w:r>
        <w:t>Mark</w:t>
      </w:r>
      <w:r>
        <w:tab/>
      </w:r>
      <w:r>
        <w:t>Conc.</w:t>
      </w:r>
      <w:r>
        <w:tab/>
      </w:r>
      <w:r>
        <w:t>Unit</w:t>
      </w:r>
      <w:r>
        <w:tab/>
      </w:r>
      <w:r>
        <w:t>ID#</w:t>
      </w:r>
      <w:r>
        <w:tab/>
      </w:r>
      <w:r>
        <w:t>Name</w:t>
      </w:r>
      <w:r>
        <w:tab/>
      </w:r>
      <w:r>
        <w:t>Area%</w:t>
      </w:r>
    </w:p>
    <w:p w14:paraId="62A4BCE9">
      <w:r>
        <w:t>1</w:t>
      </w:r>
      <w:r>
        <w:tab/>
      </w:r>
      <w:r>
        <w:t>1.280</w:t>
      </w:r>
      <w:r>
        <w:tab/>
      </w:r>
      <w:r>
        <w:t>7329</w:t>
      </w:r>
      <w:r>
        <w:tab/>
      </w:r>
      <w:r>
        <w:t>428</w:t>
      </w:r>
      <w:r>
        <w:tab/>
      </w:r>
      <w:r>
        <w:t xml:space="preserve">   </w:t>
      </w:r>
      <w:r>
        <w:tab/>
      </w:r>
      <w:r>
        <w:t>0.431</w:t>
      </w:r>
      <w:r>
        <w:tab/>
      </w:r>
      <w:r>
        <w:tab/>
      </w:r>
      <w:r>
        <w:tab/>
      </w:r>
      <w:r>
        <w:tab/>
      </w:r>
      <w:r>
        <w:t>0.431</w:t>
      </w:r>
    </w:p>
    <w:p w14:paraId="7FE0B2D3">
      <w:r>
        <w:t>2</w:t>
      </w:r>
      <w:r>
        <w:tab/>
      </w:r>
      <w:r>
        <w:t>1.685</w:t>
      </w:r>
      <w:r>
        <w:tab/>
      </w:r>
      <w:r>
        <w:t>91973</w:t>
      </w:r>
      <w:r>
        <w:tab/>
      </w:r>
      <w:r>
        <w:t>10889</w:t>
      </w:r>
      <w:r>
        <w:tab/>
      </w:r>
      <w:r>
        <w:t xml:space="preserve"> V </w:t>
      </w:r>
      <w:r>
        <w:tab/>
      </w:r>
      <w:r>
        <w:t>5.408</w:t>
      </w:r>
      <w:r>
        <w:tab/>
      </w:r>
      <w:r>
        <w:tab/>
      </w:r>
      <w:r>
        <w:tab/>
      </w:r>
      <w:r>
        <w:tab/>
      </w:r>
      <w:r>
        <w:t>5.408</w:t>
      </w:r>
    </w:p>
    <w:p w14:paraId="44D37E39">
      <w:r>
        <w:t>3</w:t>
      </w:r>
      <w:r>
        <w:tab/>
      </w:r>
      <w:r>
        <w:t>1.931</w:t>
      </w:r>
      <w:r>
        <w:tab/>
      </w:r>
      <w:r>
        <w:t>427689</w:t>
      </w:r>
      <w:r>
        <w:tab/>
      </w:r>
      <w:r>
        <w:t>12223</w:t>
      </w:r>
      <w:r>
        <w:tab/>
      </w:r>
      <w:r>
        <w:t xml:space="preserve"> V </w:t>
      </w:r>
      <w:r>
        <w:tab/>
      </w:r>
      <w:r>
        <w:t>25.147</w:t>
      </w:r>
      <w:r>
        <w:tab/>
      </w:r>
      <w:r>
        <w:tab/>
      </w:r>
      <w:r>
        <w:tab/>
      </w:r>
      <w:r>
        <w:tab/>
      </w:r>
      <w:r>
        <w:t>25.147</w:t>
      </w:r>
    </w:p>
    <w:p w14:paraId="3C80A6A2">
      <w:r>
        <w:t>4</w:t>
      </w:r>
      <w:r>
        <w:tab/>
      </w:r>
      <w:r>
        <w:t>2.645</w:t>
      </w:r>
      <w:r>
        <w:tab/>
      </w:r>
      <w:r>
        <w:t>228710</w:t>
      </w:r>
      <w:r>
        <w:tab/>
      </w:r>
      <w:r>
        <w:t>5578</w:t>
      </w:r>
      <w:r>
        <w:tab/>
      </w:r>
      <w:r>
        <w:t xml:space="preserve"> V </w:t>
      </w:r>
      <w:r>
        <w:tab/>
      </w:r>
      <w:r>
        <w:t>13.448</w:t>
      </w:r>
      <w:r>
        <w:tab/>
      </w:r>
      <w:r>
        <w:tab/>
      </w:r>
      <w:r>
        <w:tab/>
      </w:r>
      <w:r>
        <w:tab/>
      </w:r>
      <w:r>
        <w:t>13.448</w:t>
      </w:r>
    </w:p>
    <w:p w14:paraId="2F02B523">
      <w:r>
        <w:t>5</w:t>
      </w:r>
      <w:r>
        <w:tab/>
      </w:r>
      <w:r>
        <w:t>5.419</w:t>
      </w:r>
      <w:r>
        <w:tab/>
      </w:r>
      <w:r>
        <w:t>7337</w:t>
      </w:r>
      <w:r>
        <w:tab/>
      </w:r>
      <w:r>
        <w:t>286</w:t>
      </w:r>
      <w:r>
        <w:tab/>
      </w:r>
      <w:r>
        <w:t xml:space="preserve">   </w:t>
      </w:r>
      <w:r>
        <w:tab/>
      </w:r>
      <w:r>
        <w:t>0.431</w:t>
      </w:r>
      <w:r>
        <w:tab/>
      </w:r>
      <w:r>
        <w:tab/>
      </w:r>
      <w:r>
        <w:tab/>
      </w:r>
      <w:r>
        <w:tab/>
      </w:r>
      <w:r>
        <w:t>0.431</w:t>
      </w:r>
    </w:p>
    <w:p w14:paraId="22BF991E">
      <w:r>
        <w:t>6</w:t>
      </w:r>
      <w:r>
        <w:tab/>
      </w:r>
      <w:r>
        <w:t>6.435</w:t>
      </w:r>
      <w:r>
        <w:tab/>
      </w:r>
      <w:r>
        <w:t>146303</w:t>
      </w:r>
      <w:r>
        <w:tab/>
      </w:r>
      <w:r>
        <w:t>4690</w:t>
      </w:r>
      <w:r>
        <w:tab/>
      </w:r>
      <w:r>
        <w:t xml:space="preserve"> V </w:t>
      </w:r>
      <w:r>
        <w:tab/>
      </w:r>
      <w:r>
        <w:t>8.602</w:t>
      </w:r>
      <w:r>
        <w:tab/>
      </w:r>
      <w:r>
        <w:tab/>
      </w:r>
      <w:r>
        <w:tab/>
      </w:r>
      <w:r>
        <w:tab/>
      </w:r>
      <w:r>
        <w:t>8.602</w:t>
      </w:r>
    </w:p>
    <w:p w14:paraId="35BBAC0B">
      <w:r>
        <w:t>7</w:t>
      </w:r>
      <w:r>
        <w:tab/>
      </w:r>
      <w:r>
        <w:t>7.360</w:t>
      </w:r>
      <w:r>
        <w:tab/>
      </w:r>
      <w:r>
        <w:t>791418</w:t>
      </w:r>
      <w:r>
        <w:tab/>
      </w:r>
      <w:r>
        <w:t>17254</w:t>
      </w:r>
      <w:r>
        <w:tab/>
      </w:r>
      <w:r>
        <w:t xml:space="preserve"> V </w:t>
      </w:r>
      <w:r>
        <w:tab/>
      </w:r>
      <w:r>
        <w:t>46.533</w:t>
      </w:r>
      <w:r>
        <w:tab/>
      </w:r>
      <w:r>
        <w:tab/>
      </w:r>
      <w:r>
        <w:tab/>
      </w:r>
      <w:r>
        <w:tab/>
      </w:r>
      <w:r>
        <w:t>46.533</w:t>
      </w:r>
    </w:p>
    <w:p w14:paraId="20F80066">
      <w:r>
        <w:t>Total</w:t>
      </w:r>
      <w:r>
        <w:tab/>
      </w:r>
      <w:r>
        <w:tab/>
      </w:r>
      <w:r>
        <w:t>1700760</w:t>
      </w:r>
      <w:r>
        <w:tab/>
      </w:r>
      <w:r>
        <w:t>51347</w:t>
      </w:r>
      <w:r>
        <w:tab/>
      </w:r>
      <w:r>
        <w:tab/>
      </w:r>
      <w:r>
        <w:t>100.000</w:t>
      </w:r>
      <w:r>
        <w:tab/>
      </w:r>
      <w:r>
        <w:tab/>
      </w:r>
      <w:r>
        <w:tab/>
      </w:r>
      <w:r>
        <w:tab/>
      </w:r>
      <w:r>
        <w:t>100.000</w:t>
      </w:r>
    </w:p>
    <w:p w14:paraId="6CBFEF54"/>
    <w:p w14:paraId="575342FB">
      <w:r>
        <w:rPr>
          <w:lang w:eastAsia="en-GB"/>
        </w:rPr>
        <w:drawing>
          <wp:inline distT="0" distB="0" distL="0" distR="0">
            <wp:extent cx="5943600" cy="2756535"/>
            <wp:effectExtent l="0" t="0" r="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E88E347">
      <w:r>
        <w:t>Peak#</w:t>
      </w:r>
      <w:r>
        <w:tab/>
      </w:r>
      <w:r>
        <w:t>Ret. Time</w:t>
      </w:r>
      <w:r>
        <w:tab/>
      </w:r>
      <w:r>
        <w:t>Area</w:t>
      </w:r>
      <w:r>
        <w:tab/>
      </w:r>
      <w:r>
        <w:t>Height</w:t>
      </w:r>
      <w:r>
        <w:tab/>
      </w:r>
      <w:r>
        <w:t>Mark</w:t>
      </w:r>
      <w:r>
        <w:tab/>
      </w:r>
      <w:r>
        <w:t>Conc.</w:t>
      </w:r>
      <w:r>
        <w:tab/>
      </w:r>
      <w:r>
        <w:t>Unit</w:t>
      </w:r>
      <w:r>
        <w:tab/>
      </w:r>
      <w:r>
        <w:t>ID#</w:t>
      </w:r>
      <w:r>
        <w:tab/>
      </w:r>
      <w:r>
        <w:t>Name</w:t>
      </w:r>
      <w:r>
        <w:tab/>
      </w:r>
      <w:r>
        <w:t>Area%</w:t>
      </w:r>
    </w:p>
    <w:p w14:paraId="2B8969D6">
      <w:r>
        <w:t>1</w:t>
      </w:r>
      <w:r>
        <w:tab/>
      </w:r>
      <w:r>
        <w:t>1.291</w:t>
      </w:r>
      <w:r>
        <w:tab/>
      </w:r>
      <w:r>
        <w:t>6987</w:t>
      </w:r>
      <w:r>
        <w:tab/>
      </w:r>
      <w:r>
        <w:t>425</w:t>
      </w:r>
      <w:r>
        <w:tab/>
      </w:r>
      <w:r>
        <w:t xml:space="preserve">   </w:t>
      </w:r>
      <w:r>
        <w:tab/>
      </w:r>
      <w:r>
        <w:t>0.412</w:t>
      </w:r>
      <w:r>
        <w:tab/>
      </w:r>
      <w:r>
        <w:tab/>
      </w:r>
      <w:r>
        <w:tab/>
      </w:r>
      <w:r>
        <w:tab/>
      </w:r>
      <w:r>
        <w:t>0.412</w:t>
      </w:r>
    </w:p>
    <w:p w14:paraId="32BC6195">
      <w:r>
        <w:t>2</w:t>
      </w:r>
      <w:r>
        <w:tab/>
      </w:r>
      <w:r>
        <w:t>1.937</w:t>
      </w:r>
      <w:r>
        <w:tab/>
      </w:r>
      <w:r>
        <w:t>517202</w:t>
      </w:r>
      <w:r>
        <w:tab/>
      </w:r>
      <w:r>
        <w:t>12215</w:t>
      </w:r>
      <w:r>
        <w:tab/>
      </w:r>
      <w:r>
        <w:t xml:space="preserve"> V </w:t>
      </w:r>
      <w:r>
        <w:tab/>
      </w:r>
      <w:r>
        <w:t>30.479</w:t>
      </w:r>
      <w:r>
        <w:tab/>
      </w:r>
      <w:r>
        <w:tab/>
      </w:r>
      <w:r>
        <w:tab/>
      </w:r>
      <w:r>
        <w:tab/>
      </w:r>
      <w:r>
        <w:t>30.479</w:t>
      </w:r>
    </w:p>
    <w:p w14:paraId="0DD3D5F0">
      <w:r>
        <w:t>3</w:t>
      </w:r>
      <w:r>
        <w:tab/>
      </w:r>
      <w:r>
        <w:t>2.645</w:t>
      </w:r>
      <w:r>
        <w:tab/>
      </w:r>
      <w:r>
        <w:t>229316</w:t>
      </w:r>
      <w:r>
        <w:tab/>
      </w:r>
      <w:r>
        <w:t>5588</w:t>
      </w:r>
      <w:r>
        <w:tab/>
      </w:r>
      <w:r>
        <w:t xml:space="preserve"> V </w:t>
      </w:r>
      <w:r>
        <w:tab/>
      </w:r>
      <w:r>
        <w:t>13.514</w:t>
      </w:r>
      <w:r>
        <w:tab/>
      </w:r>
      <w:r>
        <w:tab/>
      </w:r>
      <w:r>
        <w:tab/>
      </w:r>
      <w:r>
        <w:tab/>
      </w:r>
      <w:r>
        <w:t>13.514</w:t>
      </w:r>
    </w:p>
    <w:p w14:paraId="4DD93214">
      <w:r>
        <w:t>4</w:t>
      </w:r>
      <w:r>
        <w:tab/>
      </w:r>
      <w:r>
        <w:t>5.388</w:t>
      </w:r>
      <w:r>
        <w:tab/>
      </w:r>
      <w:r>
        <w:t>7064</w:t>
      </w:r>
      <w:r>
        <w:tab/>
      </w:r>
      <w:r>
        <w:t>272</w:t>
      </w:r>
      <w:r>
        <w:tab/>
      </w:r>
      <w:r>
        <w:t xml:space="preserve">   </w:t>
      </w:r>
      <w:r>
        <w:tab/>
      </w:r>
      <w:r>
        <w:t>0.416</w:t>
      </w:r>
      <w:r>
        <w:tab/>
      </w:r>
      <w:r>
        <w:tab/>
      </w:r>
      <w:r>
        <w:tab/>
      </w:r>
      <w:r>
        <w:tab/>
      </w:r>
      <w:r>
        <w:t>0.416</w:t>
      </w:r>
    </w:p>
    <w:p w14:paraId="46DA19BE">
      <w:r>
        <w:t>5</w:t>
      </w:r>
      <w:r>
        <w:tab/>
      </w:r>
      <w:r>
        <w:t>6.424</w:t>
      </w:r>
      <w:r>
        <w:tab/>
      </w:r>
      <w:r>
        <w:t>147513</w:t>
      </w:r>
      <w:r>
        <w:tab/>
      </w:r>
      <w:r>
        <w:t>4685</w:t>
      </w:r>
      <w:r>
        <w:tab/>
      </w:r>
      <w:r>
        <w:t xml:space="preserve"> V </w:t>
      </w:r>
      <w:r>
        <w:tab/>
      </w:r>
      <w:r>
        <w:t>8.693</w:t>
      </w:r>
      <w:r>
        <w:tab/>
      </w:r>
      <w:r>
        <w:tab/>
      </w:r>
      <w:r>
        <w:tab/>
      </w:r>
      <w:r>
        <w:tab/>
      </w:r>
      <w:r>
        <w:t>8.693</w:t>
      </w:r>
    </w:p>
    <w:p w14:paraId="019B4846">
      <w:r>
        <w:t>6</w:t>
      </w:r>
      <w:r>
        <w:tab/>
      </w:r>
      <w:r>
        <w:t>7.347</w:t>
      </w:r>
      <w:r>
        <w:tab/>
      </w:r>
      <w:r>
        <w:t>788854</w:t>
      </w:r>
      <w:r>
        <w:tab/>
      </w:r>
      <w:r>
        <w:t>17216</w:t>
      </w:r>
      <w:r>
        <w:tab/>
      </w:r>
      <w:r>
        <w:t xml:space="preserve"> V </w:t>
      </w:r>
      <w:r>
        <w:tab/>
      </w:r>
      <w:r>
        <w:t>46.487</w:t>
      </w:r>
      <w:r>
        <w:tab/>
      </w:r>
      <w:r>
        <w:tab/>
      </w:r>
      <w:r>
        <w:tab/>
      </w:r>
      <w:r>
        <w:tab/>
      </w:r>
      <w:r>
        <w:t>46.487</w:t>
      </w:r>
    </w:p>
    <w:p w14:paraId="7F78FB56">
      <w:r>
        <w:t>Total</w:t>
      </w:r>
      <w:r>
        <w:tab/>
      </w:r>
      <w:r>
        <w:tab/>
      </w:r>
      <w:r>
        <w:t>1696935</w:t>
      </w:r>
      <w:r>
        <w:tab/>
      </w:r>
      <w:r>
        <w:t>40401</w:t>
      </w:r>
      <w:r>
        <w:tab/>
      </w:r>
      <w:r>
        <w:tab/>
      </w:r>
      <w:r>
        <w:t>100.000</w:t>
      </w:r>
      <w:r>
        <w:tab/>
      </w:r>
      <w:r>
        <w:tab/>
      </w:r>
      <w:r>
        <w:tab/>
      </w:r>
      <w:r>
        <w:tab/>
      </w:r>
      <w:r>
        <w:t>100.000</w:t>
      </w:r>
    </w:p>
    <w:p w14:paraId="2F2FD768"/>
    <w:p w14:paraId="3A5153A1">
      <w:r>
        <w:rPr>
          <w:lang w:eastAsia="en-GB"/>
        </w:rPr>
        <w:drawing>
          <wp:inline distT="0" distB="0" distL="0" distR="0">
            <wp:extent cx="5943600" cy="2756535"/>
            <wp:effectExtent l="0" t="0" r="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DE1C0CC">
      <w:r>
        <w:t>Peak#</w:t>
      </w:r>
      <w:r>
        <w:tab/>
      </w:r>
      <w:r>
        <w:t>Ret. Time</w:t>
      </w:r>
      <w:r>
        <w:tab/>
      </w:r>
      <w:r>
        <w:t>Area</w:t>
      </w:r>
      <w:r>
        <w:tab/>
      </w:r>
      <w:r>
        <w:t>Height</w:t>
      </w:r>
      <w:r>
        <w:tab/>
      </w:r>
      <w:r>
        <w:t>Mark</w:t>
      </w:r>
      <w:r>
        <w:tab/>
      </w:r>
      <w:r>
        <w:t>Conc.</w:t>
      </w:r>
      <w:r>
        <w:tab/>
      </w:r>
      <w:r>
        <w:t>Unit</w:t>
      </w:r>
      <w:r>
        <w:tab/>
      </w:r>
      <w:r>
        <w:t>ID#</w:t>
      </w:r>
      <w:r>
        <w:tab/>
      </w:r>
      <w:r>
        <w:t>Name</w:t>
      </w:r>
      <w:r>
        <w:tab/>
      </w:r>
      <w:r>
        <w:t>Area%</w:t>
      </w:r>
    </w:p>
    <w:p w14:paraId="31D1E636">
      <w:r>
        <w:t>1</w:t>
      </w:r>
      <w:r>
        <w:tab/>
      </w:r>
      <w:r>
        <w:t>1.291</w:t>
      </w:r>
      <w:r>
        <w:tab/>
      </w:r>
      <w:r>
        <w:t>6646</w:t>
      </w:r>
      <w:r>
        <w:tab/>
      </w:r>
      <w:r>
        <w:t>412</w:t>
      </w:r>
      <w:r>
        <w:tab/>
      </w:r>
      <w:r>
        <w:t xml:space="preserve">   </w:t>
      </w:r>
      <w:r>
        <w:tab/>
      </w:r>
      <w:r>
        <w:t>0.406</w:t>
      </w:r>
      <w:r>
        <w:tab/>
      </w:r>
      <w:r>
        <w:tab/>
      </w:r>
      <w:r>
        <w:tab/>
      </w:r>
      <w:r>
        <w:tab/>
      </w:r>
      <w:r>
        <w:t>0.406</w:t>
      </w:r>
    </w:p>
    <w:p w14:paraId="1B64D51D">
      <w:r>
        <w:t>2</w:t>
      </w:r>
      <w:r>
        <w:tab/>
      </w:r>
      <w:r>
        <w:t>1.685</w:t>
      </w:r>
      <w:r>
        <w:tab/>
      </w:r>
      <w:r>
        <w:t>97816</w:t>
      </w:r>
      <w:r>
        <w:tab/>
      </w:r>
      <w:r>
        <w:t>10876</w:t>
      </w:r>
      <w:r>
        <w:tab/>
      </w:r>
      <w:r>
        <w:t xml:space="preserve"> V </w:t>
      </w:r>
      <w:r>
        <w:tab/>
      </w:r>
      <w:r>
        <w:t>5.975</w:t>
      </w:r>
      <w:r>
        <w:tab/>
      </w:r>
      <w:r>
        <w:tab/>
      </w:r>
      <w:r>
        <w:tab/>
      </w:r>
      <w:r>
        <w:tab/>
      </w:r>
      <w:r>
        <w:t>5.975</w:t>
      </w:r>
    </w:p>
    <w:p w14:paraId="1BB14331">
      <w:r>
        <w:t>3</w:t>
      </w:r>
      <w:r>
        <w:tab/>
      </w:r>
      <w:r>
        <w:t>1.932</w:t>
      </w:r>
      <w:r>
        <w:tab/>
      </w:r>
      <w:r>
        <w:t>420281</w:t>
      </w:r>
      <w:r>
        <w:tab/>
      </w:r>
      <w:r>
        <w:t>12200</w:t>
      </w:r>
      <w:r>
        <w:tab/>
      </w:r>
      <w:r>
        <w:t xml:space="preserve"> V </w:t>
      </w:r>
      <w:r>
        <w:tab/>
      </w:r>
      <w:r>
        <w:t>25.671</w:t>
      </w:r>
      <w:r>
        <w:tab/>
      </w:r>
      <w:r>
        <w:tab/>
      </w:r>
      <w:r>
        <w:tab/>
      </w:r>
      <w:r>
        <w:tab/>
      </w:r>
      <w:r>
        <w:t>25.671</w:t>
      </w:r>
    </w:p>
    <w:p w14:paraId="54742245">
      <w:r>
        <w:t>4</w:t>
      </w:r>
      <w:r>
        <w:tab/>
      </w:r>
      <w:r>
        <w:t>2.645</w:t>
      </w:r>
      <w:r>
        <w:tab/>
      </w:r>
      <w:r>
        <w:t>227797</w:t>
      </w:r>
      <w:r>
        <w:tab/>
      </w:r>
      <w:r>
        <w:t>5563</w:t>
      </w:r>
      <w:r>
        <w:tab/>
      </w:r>
      <w:r>
        <w:t xml:space="preserve"> V </w:t>
      </w:r>
      <w:r>
        <w:tab/>
      </w:r>
      <w:r>
        <w:t>13.914</w:t>
      </w:r>
      <w:r>
        <w:tab/>
      </w:r>
      <w:r>
        <w:tab/>
      </w:r>
      <w:r>
        <w:tab/>
      </w:r>
      <w:r>
        <w:tab/>
      </w:r>
      <w:r>
        <w:t>13.914</w:t>
      </w:r>
    </w:p>
    <w:p w14:paraId="7C3F7551">
      <w:r>
        <w:t>5</w:t>
      </w:r>
      <w:r>
        <w:tab/>
      </w:r>
      <w:r>
        <w:t>5.438</w:t>
      </w:r>
      <w:r>
        <w:tab/>
      </w:r>
      <w:r>
        <w:t>6238</w:t>
      </w:r>
      <w:r>
        <w:tab/>
      </w:r>
      <w:r>
        <w:t>267</w:t>
      </w:r>
      <w:r>
        <w:tab/>
      </w:r>
      <w:r>
        <w:t xml:space="preserve">   </w:t>
      </w:r>
      <w:r>
        <w:tab/>
      </w:r>
      <w:r>
        <w:t>0.381</w:t>
      </w:r>
      <w:r>
        <w:tab/>
      </w:r>
      <w:r>
        <w:tab/>
      </w:r>
      <w:r>
        <w:tab/>
      </w:r>
      <w:r>
        <w:tab/>
      </w:r>
      <w:r>
        <w:t>0.381</w:t>
      </w:r>
    </w:p>
    <w:p w14:paraId="3B49DB34">
      <w:r>
        <w:t>6</w:t>
      </w:r>
      <w:r>
        <w:tab/>
      </w:r>
      <w:r>
        <w:t>6.437</w:t>
      </w:r>
      <w:r>
        <w:tab/>
      </w:r>
      <w:r>
        <w:t>140413</w:t>
      </w:r>
      <w:r>
        <w:tab/>
      </w:r>
      <w:r>
        <w:t>4556</w:t>
      </w:r>
      <w:r>
        <w:tab/>
      </w:r>
      <w:r>
        <w:t xml:space="preserve">   </w:t>
      </w:r>
      <w:r>
        <w:tab/>
      </w:r>
      <w:r>
        <w:t>8.576</w:t>
      </w:r>
      <w:r>
        <w:tab/>
      </w:r>
      <w:r>
        <w:tab/>
      </w:r>
      <w:r>
        <w:tab/>
      </w:r>
      <w:r>
        <w:tab/>
      </w:r>
      <w:r>
        <w:t>8.576</w:t>
      </w:r>
    </w:p>
    <w:p w14:paraId="11D873A1">
      <w:r>
        <w:t>7</w:t>
      </w:r>
      <w:r>
        <w:tab/>
      </w:r>
      <w:r>
        <w:t>7.360</w:t>
      </w:r>
      <w:r>
        <w:tab/>
      </w:r>
      <w:r>
        <w:t>738022</w:t>
      </w:r>
      <w:r>
        <w:tab/>
      </w:r>
      <w:r>
        <w:t>16926</w:t>
      </w:r>
      <w:r>
        <w:tab/>
      </w:r>
      <w:r>
        <w:t xml:space="preserve"> V </w:t>
      </w:r>
      <w:r>
        <w:tab/>
      </w:r>
      <w:r>
        <w:t>45.078</w:t>
      </w:r>
      <w:r>
        <w:tab/>
      </w:r>
      <w:r>
        <w:tab/>
      </w:r>
      <w:r>
        <w:tab/>
      </w:r>
      <w:r>
        <w:tab/>
      </w:r>
      <w:r>
        <w:t>45.078</w:t>
      </w:r>
    </w:p>
    <w:p w14:paraId="38B8071C">
      <w:r>
        <w:t>Total</w:t>
      </w:r>
      <w:r>
        <w:tab/>
      </w:r>
      <w:r>
        <w:tab/>
      </w:r>
      <w:r>
        <w:t>1637214</w:t>
      </w:r>
      <w:r>
        <w:tab/>
      </w:r>
      <w:r>
        <w:t>50799</w:t>
      </w:r>
      <w:r>
        <w:tab/>
      </w:r>
      <w:r>
        <w:tab/>
      </w:r>
      <w:r>
        <w:t>100.000</w:t>
      </w:r>
      <w:r>
        <w:tab/>
      </w:r>
      <w:r>
        <w:tab/>
      </w:r>
      <w:r>
        <w:tab/>
      </w:r>
      <w:r>
        <w:tab/>
      </w:r>
      <w:r>
        <w:t>100.000</w:t>
      </w:r>
    </w:p>
    <w:p w14:paraId="1E475424"/>
    <w:p w14:paraId="4DA23CD0">
      <w:r>
        <w:rPr>
          <w:lang w:eastAsia="en-GB"/>
        </w:rPr>
        <w:drawing>
          <wp:inline distT="0" distB="0" distL="0" distR="0">
            <wp:extent cx="5943600" cy="2756535"/>
            <wp:effectExtent l="0" t="0" r="0"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C266D4F">
      <w:r>
        <w:t>Peak#</w:t>
      </w:r>
      <w:r>
        <w:tab/>
      </w:r>
      <w:r>
        <w:t>Ret. Time</w:t>
      </w:r>
      <w:r>
        <w:tab/>
      </w:r>
      <w:r>
        <w:t>Area</w:t>
      </w:r>
      <w:r>
        <w:tab/>
      </w:r>
      <w:r>
        <w:t>Height</w:t>
      </w:r>
      <w:r>
        <w:tab/>
      </w:r>
      <w:r>
        <w:t>Mark</w:t>
      </w:r>
      <w:r>
        <w:tab/>
      </w:r>
      <w:r>
        <w:t>Conc.</w:t>
      </w:r>
      <w:r>
        <w:tab/>
      </w:r>
      <w:r>
        <w:t>Unit</w:t>
      </w:r>
      <w:r>
        <w:tab/>
      </w:r>
      <w:r>
        <w:t>ID#</w:t>
      </w:r>
      <w:r>
        <w:tab/>
      </w:r>
      <w:r>
        <w:t>Name</w:t>
      </w:r>
      <w:r>
        <w:tab/>
      </w:r>
      <w:r>
        <w:t>Area%</w:t>
      </w:r>
    </w:p>
    <w:p w14:paraId="7178AF07">
      <w:r>
        <w:t>1</w:t>
      </w:r>
      <w:r>
        <w:tab/>
      </w:r>
      <w:r>
        <w:t>1.237</w:t>
      </w:r>
      <w:r>
        <w:tab/>
      </w:r>
      <w:r>
        <w:t>5175</w:t>
      </w:r>
      <w:r>
        <w:tab/>
      </w:r>
      <w:r>
        <w:t>241</w:t>
      </w:r>
      <w:r>
        <w:tab/>
      </w:r>
      <w:r>
        <w:t xml:space="preserve">   </w:t>
      </w:r>
      <w:r>
        <w:tab/>
      </w:r>
      <w:r>
        <w:t>0.247</w:t>
      </w:r>
      <w:r>
        <w:tab/>
      </w:r>
      <w:r>
        <w:tab/>
      </w:r>
      <w:r>
        <w:tab/>
      </w:r>
      <w:r>
        <w:tab/>
      </w:r>
      <w:r>
        <w:t>0.247</w:t>
      </w:r>
    </w:p>
    <w:p w14:paraId="61232EDD">
      <w:r>
        <w:t>2</w:t>
      </w:r>
      <w:r>
        <w:tab/>
      </w:r>
      <w:r>
        <w:t>1.684</w:t>
      </w:r>
      <w:r>
        <w:tab/>
      </w:r>
      <w:r>
        <w:t>336581</w:t>
      </w:r>
      <w:r>
        <w:tab/>
      </w:r>
      <w:r>
        <w:t>23225</w:t>
      </w:r>
      <w:r>
        <w:tab/>
      </w:r>
      <w:r>
        <w:t xml:space="preserve"> V </w:t>
      </w:r>
      <w:r>
        <w:tab/>
      </w:r>
      <w:r>
        <w:t>16.087</w:t>
      </w:r>
      <w:r>
        <w:tab/>
      </w:r>
      <w:r>
        <w:tab/>
      </w:r>
      <w:r>
        <w:tab/>
      </w:r>
      <w:r>
        <w:tab/>
      </w:r>
      <w:r>
        <w:t>16.087</w:t>
      </w:r>
    </w:p>
    <w:p w14:paraId="42498E7A">
      <w:r>
        <w:t>3</w:t>
      </w:r>
      <w:r>
        <w:tab/>
      </w:r>
      <w:r>
        <w:t>1.877</w:t>
      </w:r>
      <w:r>
        <w:tab/>
      </w:r>
      <w:r>
        <w:t>860811</w:t>
      </w:r>
      <w:r>
        <w:tab/>
      </w:r>
      <w:r>
        <w:t>22258</w:t>
      </w:r>
      <w:r>
        <w:tab/>
      </w:r>
      <w:r>
        <w:t xml:space="preserve"> V </w:t>
      </w:r>
      <w:r>
        <w:tab/>
      </w:r>
      <w:r>
        <w:t>41.144</w:t>
      </w:r>
      <w:r>
        <w:tab/>
      </w:r>
      <w:r>
        <w:tab/>
      </w:r>
      <w:r>
        <w:tab/>
      </w:r>
      <w:r>
        <w:tab/>
      </w:r>
      <w:r>
        <w:t>41.144</w:t>
      </w:r>
    </w:p>
    <w:p w14:paraId="36E7F6DB">
      <w:r>
        <w:t>4</w:t>
      </w:r>
      <w:r>
        <w:tab/>
      </w:r>
      <w:r>
        <w:t>4.885</w:t>
      </w:r>
      <w:r>
        <w:tab/>
      </w:r>
      <w:r>
        <w:t>4213</w:t>
      </w:r>
      <w:r>
        <w:tab/>
      </w:r>
      <w:r>
        <w:t>204</w:t>
      </w:r>
      <w:r>
        <w:tab/>
      </w:r>
      <w:r>
        <w:t xml:space="preserve">   </w:t>
      </w:r>
      <w:r>
        <w:tab/>
      </w:r>
      <w:r>
        <w:t>0.201</w:t>
      </w:r>
      <w:r>
        <w:tab/>
      </w:r>
      <w:r>
        <w:tab/>
      </w:r>
      <w:r>
        <w:tab/>
      </w:r>
      <w:r>
        <w:tab/>
      </w:r>
      <w:r>
        <w:t>0.201</w:t>
      </w:r>
    </w:p>
    <w:p w14:paraId="38603DD7">
      <w:r>
        <w:t>5</w:t>
      </w:r>
      <w:r>
        <w:tab/>
      </w:r>
      <w:r>
        <w:t>5.490</w:t>
      </w:r>
      <w:r>
        <w:tab/>
      </w:r>
      <w:r>
        <w:t>11461</w:t>
      </w:r>
      <w:r>
        <w:tab/>
      </w:r>
      <w:r>
        <w:t>434</w:t>
      </w:r>
      <w:r>
        <w:tab/>
      </w:r>
      <w:r>
        <w:t xml:space="preserve"> V </w:t>
      </w:r>
      <w:r>
        <w:tab/>
      </w:r>
      <w:r>
        <w:t>0.548</w:t>
      </w:r>
      <w:r>
        <w:tab/>
      </w:r>
      <w:r>
        <w:tab/>
      </w:r>
      <w:r>
        <w:tab/>
      </w:r>
      <w:r>
        <w:tab/>
      </w:r>
      <w:r>
        <w:t>0.548</w:t>
      </w:r>
    </w:p>
    <w:p w14:paraId="04D2704D">
      <w:r>
        <w:t>6</w:t>
      </w:r>
      <w:r>
        <w:tab/>
      </w:r>
      <w:r>
        <w:t>6.441</w:t>
      </w:r>
      <w:r>
        <w:tab/>
      </w:r>
      <w:r>
        <w:t>317331</w:t>
      </w:r>
      <w:r>
        <w:tab/>
      </w:r>
      <w:r>
        <w:t>9177</w:t>
      </w:r>
      <w:r>
        <w:tab/>
      </w:r>
      <w:r>
        <w:t xml:space="preserve"> V </w:t>
      </w:r>
      <w:r>
        <w:tab/>
      </w:r>
      <w:r>
        <w:t>15.167</w:t>
      </w:r>
      <w:r>
        <w:tab/>
      </w:r>
      <w:r>
        <w:tab/>
      </w:r>
      <w:r>
        <w:tab/>
      </w:r>
      <w:r>
        <w:tab/>
      </w:r>
      <w:r>
        <w:t>15.167</w:t>
      </w:r>
    </w:p>
    <w:p w14:paraId="7AD98BE8">
      <w:r>
        <w:t>7</w:t>
      </w:r>
      <w:r>
        <w:tab/>
      </w:r>
      <w:r>
        <w:t>7.357</w:t>
      </w:r>
      <w:r>
        <w:tab/>
      </w:r>
      <w:r>
        <w:t>556622</w:t>
      </w:r>
      <w:r>
        <w:tab/>
      </w:r>
      <w:r>
        <w:t>12938</w:t>
      </w:r>
      <w:r>
        <w:tab/>
      </w:r>
      <w:r>
        <w:t xml:space="preserve"> V </w:t>
      </w:r>
      <w:r>
        <w:tab/>
      </w:r>
      <w:r>
        <w:t>26.605</w:t>
      </w:r>
      <w:r>
        <w:tab/>
      </w:r>
      <w:r>
        <w:tab/>
      </w:r>
      <w:r>
        <w:tab/>
      </w:r>
      <w:r>
        <w:tab/>
      </w:r>
      <w:r>
        <w:t>26.605</w:t>
      </w:r>
    </w:p>
    <w:p w14:paraId="26B9D06B">
      <w:r>
        <w:t>Total</w:t>
      </w:r>
      <w:r>
        <w:tab/>
      </w:r>
      <w:r>
        <w:tab/>
      </w:r>
      <w:r>
        <w:t>2092193</w:t>
      </w:r>
      <w:r>
        <w:tab/>
      </w:r>
      <w:r>
        <w:t>68476</w:t>
      </w:r>
      <w:r>
        <w:tab/>
      </w:r>
      <w:r>
        <w:tab/>
      </w:r>
      <w:r>
        <w:t>100.000</w:t>
      </w:r>
      <w:r>
        <w:tab/>
      </w:r>
      <w:r>
        <w:tab/>
      </w:r>
      <w:r>
        <w:tab/>
      </w:r>
      <w:r>
        <w:tab/>
      </w:r>
      <w:r>
        <w:t>100.000</w:t>
      </w:r>
    </w:p>
    <w:p w14:paraId="0993E3FB">
      <w:r>
        <w:rPr>
          <w:lang w:eastAsia="en-GB"/>
        </w:rPr>
        <w:drawing>
          <wp:inline distT="0" distB="0" distL="0" distR="0">
            <wp:extent cx="5943600" cy="2756535"/>
            <wp:effectExtent l="0" t="0" r="0" b="571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EE1ECE2">
      <w:r>
        <w:t>Peak#</w:t>
      </w:r>
      <w:r>
        <w:tab/>
      </w:r>
      <w:r>
        <w:t>Ret. Time</w:t>
      </w:r>
      <w:r>
        <w:tab/>
      </w:r>
      <w:r>
        <w:t>Area</w:t>
      </w:r>
      <w:r>
        <w:tab/>
      </w:r>
      <w:r>
        <w:t>Height</w:t>
      </w:r>
      <w:r>
        <w:tab/>
      </w:r>
      <w:r>
        <w:t>Mark</w:t>
      </w:r>
      <w:r>
        <w:tab/>
      </w:r>
      <w:r>
        <w:t>Conc.</w:t>
      </w:r>
      <w:r>
        <w:tab/>
      </w:r>
      <w:r>
        <w:t>Unit</w:t>
      </w:r>
      <w:r>
        <w:tab/>
      </w:r>
      <w:r>
        <w:t>ID#</w:t>
      </w:r>
      <w:r>
        <w:tab/>
      </w:r>
      <w:r>
        <w:t>Name</w:t>
      </w:r>
      <w:r>
        <w:tab/>
      </w:r>
      <w:r>
        <w:t>Area%</w:t>
      </w:r>
    </w:p>
    <w:p w14:paraId="2228C975">
      <w:r>
        <w:t>1</w:t>
      </w:r>
      <w:r>
        <w:tab/>
      </w:r>
      <w:r>
        <w:t>1.237</w:t>
      </w:r>
      <w:r>
        <w:tab/>
      </w:r>
      <w:r>
        <w:t>5000</w:t>
      </w:r>
      <w:r>
        <w:tab/>
      </w:r>
      <w:r>
        <w:t>227</w:t>
      </w:r>
      <w:r>
        <w:tab/>
      </w:r>
      <w:r>
        <w:t xml:space="preserve">   </w:t>
      </w:r>
      <w:r>
        <w:tab/>
      </w:r>
      <w:r>
        <w:t>0.240</w:t>
      </w:r>
      <w:r>
        <w:tab/>
      </w:r>
      <w:r>
        <w:tab/>
      </w:r>
      <w:r>
        <w:tab/>
      </w:r>
      <w:r>
        <w:tab/>
      </w:r>
      <w:r>
        <w:t>0.240</w:t>
      </w:r>
    </w:p>
    <w:p w14:paraId="3D629731">
      <w:r>
        <w:t>2</w:t>
      </w:r>
      <w:r>
        <w:tab/>
      </w:r>
      <w:r>
        <w:t>1.687</w:t>
      </w:r>
      <w:r>
        <w:tab/>
      </w:r>
      <w:r>
        <w:t>344720</w:t>
      </w:r>
      <w:r>
        <w:tab/>
      </w:r>
      <w:r>
        <w:t>23219</w:t>
      </w:r>
      <w:r>
        <w:tab/>
      </w:r>
      <w:r>
        <w:t xml:space="preserve"> V </w:t>
      </w:r>
      <w:r>
        <w:tab/>
      </w:r>
      <w:r>
        <w:t>16.529</w:t>
      </w:r>
      <w:r>
        <w:tab/>
      </w:r>
      <w:r>
        <w:tab/>
      </w:r>
      <w:r>
        <w:tab/>
      </w:r>
      <w:r>
        <w:tab/>
      </w:r>
      <w:r>
        <w:t>16.529</w:t>
      </w:r>
    </w:p>
    <w:p w14:paraId="060708CB">
      <w:r>
        <w:t>3</w:t>
      </w:r>
      <w:r>
        <w:tab/>
      </w:r>
      <w:r>
        <w:t>1.877</w:t>
      </w:r>
      <w:r>
        <w:tab/>
      </w:r>
      <w:r>
        <w:t>848462</w:t>
      </w:r>
      <w:r>
        <w:tab/>
      </w:r>
      <w:r>
        <w:t>22215</w:t>
      </w:r>
      <w:r>
        <w:tab/>
      </w:r>
      <w:r>
        <w:t xml:space="preserve"> V </w:t>
      </w:r>
      <w:r>
        <w:tab/>
      </w:r>
      <w:r>
        <w:t>40.682</w:t>
      </w:r>
      <w:r>
        <w:tab/>
      </w:r>
      <w:r>
        <w:tab/>
      </w:r>
      <w:r>
        <w:tab/>
      </w:r>
      <w:r>
        <w:tab/>
      </w:r>
      <w:r>
        <w:t>40.682</w:t>
      </w:r>
    </w:p>
    <w:p w14:paraId="41C13043">
      <w:r>
        <w:t>4</w:t>
      </w:r>
      <w:r>
        <w:tab/>
      </w:r>
      <w:r>
        <w:t>4.885</w:t>
      </w:r>
      <w:r>
        <w:tab/>
      </w:r>
      <w:r>
        <w:t>4446</w:t>
      </w:r>
      <w:r>
        <w:tab/>
      </w:r>
      <w:r>
        <w:t>216</w:t>
      </w:r>
      <w:r>
        <w:tab/>
      </w:r>
      <w:r>
        <w:t xml:space="preserve">   </w:t>
      </w:r>
      <w:r>
        <w:tab/>
      </w:r>
      <w:r>
        <w:t>0.213</w:t>
      </w:r>
      <w:r>
        <w:tab/>
      </w:r>
      <w:r>
        <w:tab/>
      </w:r>
      <w:r>
        <w:tab/>
      </w:r>
      <w:r>
        <w:tab/>
      </w:r>
      <w:r>
        <w:t>0.213</w:t>
      </w:r>
    </w:p>
    <w:p w14:paraId="4C564570">
      <w:r>
        <w:t>5</w:t>
      </w:r>
      <w:r>
        <w:tab/>
      </w:r>
      <w:r>
        <w:t>5.515</w:t>
      </w:r>
      <w:r>
        <w:tab/>
      </w:r>
      <w:r>
        <w:t>11558</w:t>
      </w:r>
      <w:r>
        <w:tab/>
      </w:r>
      <w:r>
        <w:t>434</w:t>
      </w:r>
      <w:r>
        <w:tab/>
      </w:r>
      <w:r>
        <w:t xml:space="preserve"> V </w:t>
      </w:r>
      <w:r>
        <w:tab/>
      </w:r>
      <w:r>
        <w:t>0.554</w:t>
      </w:r>
      <w:r>
        <w:tab/>
      </w:r>
      <w:r>
        <w:tab/>
      </w:r>
      <w:r>
        <w:tab/>
      </w:r>
      <w:r>
        <w:tab/>
      </w:r>
      <w:r>
        <w:t>0.554</w:t>
      </w:r>
    </w:p>
    <w:p w14:paraId="3B5D9ED9">
      <w:r>
        <w:t>6</w:t>
      </w:r>
      <w:r>
        <w:tab/>
      </w:r>
      <w:r>
        <w:t>6.445</w:t>
      </w:r>
      <w:r>
        <w:tab/>
      </w:r>
      <w:r>
        <w:t>317517</w:t>
      </w:r>
      <w:r>
        <w:tab/>
      </w:r>
      <w:r>
        <w:t>9163</w:t>
      </w:r>
      <w:r>
        <w:tab/>
      </w:r>
      <w:r>
        <w:t xml:space="preserve"> V </w:t>
      </w:r>
      <w:r>
        <w:tab/>
      </w:r>
      <w:r>
        <w:t>15.224</w:t>
      </w:r>
      <w:r>
        <w:tab/>
      </w:r>
      <w:r>
        <w:tab/>
      </w:r>
      <w:r>
        <w:tab/>
      </w:r>
      <w:r>
        <w:tab/>
      </w:r>
      <w:r>
        <w:t>15.224</w:t>
      </w:r>
    </w:p>
    <w:p w14:paraId="79A2DBE4">
      <w:r>
        <w:t>7</w:t>
      </w:r>
      <w:r>
        <w:tab/>
      </w:r>
      <w:r>
        <w:t>7.365</w:t>
      </w:r>
      <w:r>
        <w:tab/>
      </w:r>
      <w:r>
        <w:t>553876</w:t>
      </w:r>
      <w:r>
        <w:tab/>
      </w:r>
      <w:r>
        <w:t>12877</w:t>
      </w:r>
      <w:r>
        <w:tab/>
      </w:r>
      <w:r>
        <w:t xml:space="preserve"> V </w:t>
      </w:r>
      <w:r>
        <w:tab/>
      </w:r>
      <w:r>
        <w:t>26.557</w:t>
      </w:r>
      <w:r>
        <w:tab/>
      </w:r>
      <w:r>
        <w:tab/>
      </w:r>
      <w:r>
        <w:tab/>
      </w:r>
      <w:r>
        <w:tab/>
      </w:r>
      <w:r>
        <w:t>26.557</w:t>
      </w:r>
    </w:p>
    <w:p w14:paraId="07534361">
      <w:r>
        <w:t>Total</w:t>
      </w:r>
      <w:r>
        <w:tab/>
      </w:r>
      <w:r>
        <w:tab/>
      </w:r>
      <w:r>
        <w:t>2085580</w:t>
      </w:r>
      <w:r>
        <w:tab/>
      </w:r>
      <w:r>
        <w:t>68352</w:t>
      </w:r>
      <w:r>
        <w:tab/>
      </w:r>
      <w:r>
        <w:tab/>
      </w:r>
      <w:r>
        <w:t>100.000</w:t>
      </w:r>
      <w:r>
        <w:tab/>
      </w:r>
      <w:r>
        <w:tab/>
      </w:r>
      <w:r>
        <w:tab/>
      </w:r>
      <w:r>
        <w:tab/>
      </w:r>
      <w:r>
        <w:t>100.000</w:t>
      </w:r>
    </w:p>
    <w:p w14:paraId="4F790F22"/>
    <w:p w14:paraId="0189AEA5">
      <w:r>
        <w:rPr>
          <w:lang w:eastAsia="en-GB"/>
        </w:rPr>
        <w:drawing>
          <wp:inline distT="0" distB="0" distL="0" distR="0">
            <wp:extent cx="5943600" cy="2756535"/>
            <wp:effectExtent l="0" t="0" r="0"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4D98275B"/>
    <w:p w14:paraId="03ED2FAB">
      <w:r>
        <w:t>Peak#</w:t>
      </w:r>
      <w:r>
        <w:tab/>
      </w:r>
      <w:r>
        <w:t>Ret. Time</w:t>
      </w:r>
      <w:r>
        <w:tab/>
      </w:r>
      <w:r>
        <w:t>Area</w:t>
      </w:r>
      <w:r>
        <w:tab/>
      </w:r>
      <w:r>
        <w:t>Height</w:t>
      </w:r>
      <w:r>
        <w:tab/>
      </w:r>
      <w:r>
        <w:t>Mark</w:t>
      </w:r>
      <w:r>
        <w:tab/>
      </w:r>
      <w:r>
        <w:t>Conc.</w:t>
      </w:r>
      <w:r>
        <w:tab/>
      </w:r>
      <w:r>
        <w:t>Unit</w:t>
      </w:r>
      <w:r>
        <w:tab/>
      </w:r>
      <w:r>
        <w:t>ID#</w:t>
      </w:r>
      <w:r>
        <w:tab/>
      </w:r>
      <w:r>
        <w:t>Name</w:t>
      </w:r>
      <w:r>
        <w:tab/>
      </w:r>
      <w:r>
        <w:t>Area%</w:t>
      </w:r>
    </w:p>
    <w:p w14:paraId="2779A95D">
      <w:r>
        <w:t>1</w:t>
      </w:r>
      <w:r>
        <w:tab/>
      </w:r>
      <w:r>
        <w:t>1.205</w:t>
      </w:r>
      <w:r>
        <w:tab/>
      </w:r>
      <w:r>
        <w:t>4861</w:t>
      </w:r>
      <w:r>
        <w:tab/>
      </w:r>
      <w:r>
        <w:t>222</w:t>
      </w:r>
      <w:r>
        <w:tab/>
      </w:r>
      <w:r>
        <w:t xml:space="preserve">   </w:t>
      </w:r>
      <w:r>
        <w:tab/>
      </w:r>
      <w:r>
        <w:t>0.233</w:t>
      </w:r>
      <w:r>
        <w:tab/>
      </w:r>
      <w:r>
        <w:tab/>
      </w:r>
      <w:r>
        <w:tab/>
      </w:r>
      <w:r>
        <w:tab/>
      </w:r>
      <w:r>
        <w:t>0.233</w:t>
      </w:r>
    </w:p>
    <w:p w14:paraId="20F799FC">
      <w:r>
        <w:t>2</w:t>
      </w:r>
      <w:r>
        <w:tab/>
      </w:r>
      <w:r>
        <w:t>1.680</w:t>
      </w:r>
      <w:r>
        <w:tab/>
      </w:r>
      <w:r>
        <w:t>340386</w:t>
      </w:r>
      <w:r>
        <w:tab/>
      </w:r>
      <w:r>
        <w:t>23125</w:t>
      </w:r>
      <w:r>
        <w:tab/>
      </w:r>
      <w:r>
        <w:t xml:space="preserve"> V </w:t>
      </w:r>
      <w:r>
        <w:tab/>
      </w:r>
      <w:r>
        <w:t>16.319</w:t>
      </w:r>
      <w:r>
        <w:tab/>
      </w:r>
      <w:r>
        <w:tab/>
      </w:r>
      <w:r>
        <w:tab/>
      </w:r>
      <w:r>
        <w:tab/>
      </w:r>
      <w:r>
        <w:t>16.319</w:t>
      </w:r>
    </w:p>
    <w:p w14:paraId="0583C414">
      <w:r>
        <w:t>3</w:t>
      </w:r>
      <w:r>
        <w:tab/>
      </w:r>
      <w:r>
        <w:t>1.877</w:t>
      </w:r>
      <w:r>
        <w:tab/>
      </w:r>
      <w:r>
        <w:t>855110</w:t>
      </w:r>
      <w:r>
        <w:tab/>
      </w:r>
      <w:r>
        <w:t>22202</w:t>
      </w:r>
      <w:r>
        <w:tab/>
      </w:r>
      <w:r>
        <w:t xml:space="preserve"> V </w:t>
      </w:r>
      <w:r>
        <w:tab/>
      </w:r>
      <w:r>
        <w:t>40.996</w:t>
      </w:r>
      <w:r>
        <w:tab/>
      </w:r>
      <w:r>
        <w:tab/>
      </w:r>
      <w:r>
        <w:tab/>
      </w:r>
      <w:r>
        <w:tab/>
      </w:r>
      <w:r>
        <w:t>40.996</w:t>
      </w:r>
    </w:p>
    <w:p w14:paraId="20B43E61">
      <w:r>
        <w:t>4</w:t>
      </w:r>
      <w:r>
        <w:tab/>
      </w:r>
      <w:r>
        <w:t>4.875</w:t>
      </w:r>
      <w:r>
        <w:tab/>
      </w:r>
      <w:r>
        <w:t>4245</w:t>
      </w:r>
      <w:r>
        <w:tab/>
      </w:r>
      <w:r>
        <w:t>204</w:t>
      </w:r>
      <w:r>
        <w:tab/>
      </w:r>
      <w:r>
        <w:t xml:space="preserve">   </w:t>
      </w:r>
      <w:r>
        <w:tab/>
      </w:r>
      <w:r>
        <w:t>0.203</w:t>
      </w:r>
      <w:r>
        <w:tab/>
      </w:r>
      <w:r>
        <w:tab/>
      </w:r>
      <w:r>
        <w:tab/>
      </w:r>
      <w:r>
        <w:tab/>
      </w:r>
      <w:r>
        <w:t>0.203</w:t>
      </w:r>
    </w:p>
    <w:p w14:paraId="1179D8DE">
      <w:r>
        <w:t>5</w:t>
      </w:r>
      <w:r>
        <w:tab/>
      </w:r>
      <w:r>
        <w:t>5.486</w:t>
      </w:r>
      <w:r>
        <w:tab/>
      </w:r>
      <w:r>
        <w:t>11230</w:t>
      </w:r>
      <w:r>
        <w:tab/>
      </w:r>
      <w:r>
        <w:t>423</w:t>
      </w:r>
      <w:r>
        <w:tab/>
      </w:r>
      <w:r>
        <w:t xml:space="preserve"> V </w:t>
      </w:r>
      <w:r>
        <w:tab/>
      </w:r>
      <w:r>
        <w:t>0.538</w:t>
      </w:r>
      <w:r>
        <w:tab/>
      </w:r>
      <w:r>
        <w:tab/>
      </w:r>
      <w:r>
        <w:tab/>
      </w:r>
      <w:r>
        <w:tab/>
      </w:r>
      <w:r>
        <w:t>0.538</w:t>
      </w:r>
    </w:p>
    <w:p w14:paraId="7B66BC6D">
      <w:r>
        <w:t>6</w:t>
      </w:r>
      <w:r>
        <w:tab/>
      </w:r>
      <w:r>
        <w:t>6.439</w:t>
      </w:r>
      <w:r>
        <w:tab/>
      </w:r>
      <w:r>
        <w:t>319160</w:t>
      </w:r>
      <w:r>
        <w:tab/>
      </w:r>
      <w:r>
        <w:t>9101</w:t>
      </w:r>
      <w:r>
        <w:tab/>
      </w:r>
      <w:r>
        <w:t xml:space="preserve"> V </w:t>
      </w:r>
      <w:r>
        <w:tab/>
      </w:r>
      <w:r>
        <w:t>15.301</w:t>
      </w:r>
      <w:r>
        <w:tab/>
      </w:r>
      <w:r>
        <w:tab/>
      </w:r>
      <w:r>
        <w:tab/>
      </w:r>
      <w:r>
        <w:tab/>
      </w:r>
      <w:r>
        <w:t>15.301</w:t>
      </w:r>
    </w:p>
    <w:p w14:paraId="4051BEB7">
      <w:r>
        <w:t>7</w:t>
      </w:r>
      <w:r>
        <w:tab/>
      </w:r>
      <w:r>
        <w:t>7.360</w:t>
      </w:r>
      <w:r>
        <w:tab/>
      </w:r>
      <w:r>
        <w:t>550850</w:t>
      </w:r>
      <w:r>
        <w:tab/>
      </w:r>
      <w:r>
        <w:t>12805</w:t>
      </w:r>
      <w:r>
        <w:tab/>
      </w:r>
      <w:r>
        <w:t xml:space="preserve"> V </w:t>
      </w:r>
      <w:r>
        <w:tab/>
      </w:r>
      <w:r>
        <w:t>26.409</w:t>
      </w:r>
      <w:r>
        <w:tab/>
      </w:r>
      <w:r>
        <w:tab/>
      </w:r>
      <w:r>
        <w:tab/>
      </w:r>
      <w:r>
        <w:tab/>
      </w:r>
      <w:r>
        <w:t>26.409</w:t>
      </w:r>
    </w:p>
    <w:p w14:paraId="08D1F977">
      <w:r>
        <w:t>Total</w:t>
      </w:r>
      <w:r>
        <w:tab/>
      </w:r>
      <w:r>
        <w:tab/>
      </w:r>
      <w:r>
        <w:t>2085842</w:t>
      </w:r>
      <w:r>
        <w:tab/>
      </w:r>
      <w:r>
        <w:t>68083</w:t>
      </w:r>
      <w:r>
        <w:tab/>
      </w:r>
      <w:r>
        <w:tab/>
      </w:r>
      <w:r>
        <w:t>100.000</w:t>
      </w:r>
      <w:r>
        <w:tab/>
      </w:r>
      <w:r>
        <w:tab/>
      </w:r>
      <w:r>
        <w:tab/>
      </w:r>
      <w:r>
        <w:tab/>
      </w:r>
      <w:r>
        <w:t>100.000</w:t>
      </w:r>
    </w:p>
    <w:p w14:paraId="1C013209"/>
    <w:p w14:paraId="4C769AE3">
      <w:r>
        <w:rPr>
          <w:lang w:eastAsia="en-GB"/>
        </w:rPr>
        <w:drawing>
          <wp:inline distT="0" distB="0" distL="0" distR="0">
            <wp:extent cx="5943600" cy="2756535"/>
            <wp:effectExtent l="0" t="0" r="0" b="571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02E8752">
      <w:r>
        <w:t>Peak#</w:t>
      </w:r>
      <w:r>
        <w:tab/>
      </w:r>
      <w:r>
        <w:t>Ret. Time</w:t>
      </w:r>
      <w:r>
        <w:tab/>
      </w:r>
      <w:r>
        <w:t>Area</w:t>
      </w:r>
      <w:r>
        <w:tab/>
      </w:r>
      <w:r>
        <w:t>Height</w:t>
      </w:r>
      <w:r>
        <w:tab/>
      </w:r>
      <w:r>
        <w:t>Mark</w:t>
      </w:r>
      <w:r>
        <w:tab/>
      </w:r>
      <w:r>
        <w:t>Conc.</w:t>
      </w:r>
      <w:r>
        <w:tab/>
      </w:r>
      <w:r>
        <w:t>Unit</w:t>
      </w:r>
      <w:r>
        <w:tab/>
      </w:r>
      <w:r>
        <w:t>ID#</w:t>
      </w:r>
      <w:r>
        <w:tab/>
      </w:r>
      <w:r>
        <w:t>Name</w:t>
      </w:r>
      <w:r>
        <w:tab/>
      </w:r>
      <w:r>
        <w:t>Area%</w:t>
      </w:r>
    </w:p>
    <w:p w14:paraId="68CE60DB">
      <w:r>
        <w:t>1</w:t>
      </w:r>
      <w:r>
        <w:tab/>
      </w:r>
      <w:r>
        <w:t>1.301</w:t>
      </w:r>
      <w:r>
        <w:tab/>
      </w:r>
      <w:r>
        <w:t>7124</w:t>
      </w:r>
      <w:r>
        <w:tab/>
      </w:r>
      <w:r>
        <w:t>362</w:t>
      </w:r>
      <w:r>
        <w:tab/>
      </w:r>
      <w:r>
        <w:t xml:space="preserve">   </w:t>
      </w:r>
      <w:r>
        <w:tab/>
      </w:r>
      <w:r>
        <w:t>0.419</w:t>
      </w:r>
      <w:r>
        <w:tab/>
      </w:r>
      <w:r>
        <w:tab/>
      </w:r>
      <w:r>
        <w:tab/>
      </w:r>
      <w:r>
        <w:tab/>
      </w:r>
      <w:r>
        <w:t>0.419</w:t>
      </w:r>
    </w:p>
    <w:p w14:paraId="2EF5BB2A">
      <w:r>
        <w:t>2</w:t>
      </w:r>
      <w:r>
        <w:tab/>
      </w:r>
      <w:r>
        <w:t>1.699</w:t>
      </w:r>
      <w:r>
        <w:tab/>
      </w:r>
      <w:r>
        <w:t>164400</w:t>
      </w:r>
      <w:r>
        <w:tab/>
      </w:r>
      <w:r>
        <w:t>11183</w:t>
      </w:r>
      <w:r>
        <w:tab/>
      </w:r>
      <w:r>
        <w:t xml:space="preserve"> V </w:t>
      </w:r>
      <w:r>
        <w:tab/>
      </w:r>
      <w:r>
        <w:t>9.669</w:t>
      </w:r>
      <w:r>
        <w:tab/>
      </w:r>
      <w:r>
        <w:tab/>
      </w:r>
      <w:r>
        <w:tab/>
      </w:r>
      <w:r>
        <w:tab/>
      </w:r>
      <w:r>
        <w:t>9.669</w:t>
      </w:r>
    </w:p>
    <w:p w14:paraId="4F41A6FF">
      <w:r>
        <w:t>3</w:t>
      </w:r>
      <w:r>
        <w:tab/>
      </w:r>
      <w:r>
        <w:t>1.933</w:t>
      </w:r>
      <w:r>
        <w:tab/>
      </w:r>
      <w:r>
        <w:t>294115</w:t>
      </w:r>
      <w:r>
        <w:tab/>
      </w:r>
      <w:r>
        <w:t>11196</w:t>
      </w:r>
      <w:r>
        <w:tab/>
      </w:r>
      <w:r>
        <w:t xml:space="preserve"> V </w:t>
      </w:r>
      <w:r>
        <w:tab/>
      </w:r>
      <w:r>
        <w:t>17.298</w:t>
      </w:r>
      <w:r>
        <w:tab/>
      </w:r>
      <w:r>
        <w:tab/>
      </w:r>
      <w:r>
        <w:tab/>
      </w:r>
      <w:r>
        <w:tab/>
      </w:r>
      <w:r>
        <w:t>17.298</w:t>
      </w:r>
    </w:p>
    <w:p w14:paraId="6CB608F1">
      <w:r>
        <w:t>4</w:t>
      </w:r>
      <w:r>
        <w:tab/>
      </w:r>
      <w:r>
        <w:t>2.699</w:t>
      </w:r>
      <w:r>
        <w:tab/>
      </w:r>
      <w:r>
        <w:t>183002</w:t>
      </w:r>
      <w:r>
        <w:tab/>
      </w:r>
      <w:r>
        <w:t>4247</w:t>
      </w:r>
      <w:r>
        <w:tab/>
      </w:r>
      <w:r>
        <w:t xml:space="preserve"> V </w:t>
      </w:r>
      <w:r>
        <w:tab/>
      </w:r>
      <w:r>
        <w:t>10.763</w:t>
      </w:r>
      <w:r>
        <w:tab/>
      </w:r>
      <w:r>
        <w:tab/>
      </w:r>
      <w:r>
        <w:tab/>
      </w:r>
      <w:r>
        <w:tab/>
      </w:r>
      <w:r>
        <w:t>10.763</w:t>
      </w:r>
    </w:p>
    <w:p w14:paraId="05B4089E">
      <w:r>
        <w:t>5</w:t>
      </w:r>
      <w:r>
        <w:tab/>
      </w:r>
      <w:r>
        <w:t>5.533</w:t>
      </w:r>
      <w:r>
        <w:tab/>
      </w:r>
      <w:r>
        <w:t>8564</w:t>
      </w:r>
      <w:r>
        <w:tab/>
      </w:r>
      <w:r>
        <w:t>322</w:t>
      </w:r>
      <w:r>
        <w:tab/>
      </w:r>
      <w:r>
        <w:t xml:space="preserve">   </w:t>
      </w:r>
      <w:r>
        <w:tab/>
      </w:r>
      <w:r>
        <w:t>0.504</w:t>
      </w:r>
      <w:r>
        <w:tab/>
      </w:r>
      <w:r>
        <w:tab/>
      </w:r>
      <w:r>
        <w:tab/>
      </w:r>
      <w:r>
        <w:tab/>
      </w:r>
      <w:r>
        <w:t>0.504</w:t>
      </w:r>
    </w:p>
    <w:p w14:paraId="2615249C">
      <w:r>
        <w:t>6</w:t>
      </w:r>
      <w:r>
        <w:tab/>
      </w:r>
      <w:r>
        <w:t>6.463</w:t>
      </w:r>
      <w:r>
        <w:tab/>
      </w:r>
      <w:r>
        <w:t>243715</w:t>
      </w:r>
      <w:r>
        <w:tab/>
      </w:r>
      <w:r>
        <w:t>7274</w:t>
      </w:r>
      <w:r>
        <w:tab/>
      </w:r>
      <w:r>
        <w:t xml:space="preserve"> V </w:t>
      </w:r>
      <w:r>
        <w:tab/>
      </w:r>
      <w:r>
        <w:t>14.334</w:t>
      </w:r>
      <w:r>
        <w:tab/>
      </w:r>
      <w:r>
        <w:tab/>
      </w:r>
      <w:r>
        <w:tab/>
      </w:r>
      <w:r>
        <w:tab/>
      </w:r>
      <w:r>
        <w:t>14.334</w:t>
      </w:r>
    </w:p>
    <w:p w14:paraId="0DB037DA">
      <w:r>
        <w:t>7</w:t>
      </w:r>
      <w:r>
        <w:tab/>
      </w:r>
      <w:r>
        <w:t>7.389</w:t>
      </w:r>
      <w:r>
        <w:tab/>
      </w:r>
      <w:r>
        <w:t>799389</w:t>
      </w:r>
      <w:r>
        <w:tab/>
      </w:r>
      <w:r>
        <w:t>17129</w:t>
      </w:r>
      <w:r>
        <w:tab/>
      </w:r>
      <w:r>
        <w:t xml:space="preserve"> V </w:t>
      </w:r>
      <w:r>
        <w:tab/>
      </w:r>
      <w:r>
        <w:t>47.014</w:t>
      </w:r>
      <w:r>
        <w:tab/>
      </w:r>
      <w:r>
        <w:tab/>
      </w:r>
      <w:r>
        <w:tab/>
      </w:r>
      <w:r>
        <w:tab/>
      </w:r>
      <w:r>
        <w:t>47.014</w:t>
      </w:r>
    </w:p>
    <w:p w14:paraId="2941B3AD">
      <w:r>
        <w:t>Total</w:t>
      </w:r>
      <w:r>
        <w:tab/>
      </w:r>
      <w:r>
        <w:tab/>
      </w:r>
      <w:r>
        <w:t>1700309</w:t>
      </w:r>
      <w:r>
        <w:tab/>
      </w:r>
      <w:r>
        <w:t>51713</w:t>
      </w:r>
      <w:r>
        <w:tab/>
      </w:r>
      <w:r>
        <w:tab/>
      </w:r>
      <w:r>
        <w:t>100.000</w:t>
      </w:r>
      <w:r>
        <w:tab/>
      </w:r>
      <w:r>
        <w:tab/>
      </w:r>
      <w:r>
        <w:tab/>
      </w:r>
      <w:r>
        <w:tab/>
      </w:r>
      <w:r>
        <w:t>100.000</w:t>
      </w:r>
    </w:p>
    <w:p w14:paraId="2BB98693">
      <w:r>
        <w:rPr>
          <w:lang w:eastAsia="en-GB"/>
        </w:rPr>
        <w:drawing>
          <wp:inline distT="0" distB="0" distL="0" distR="0">
            <wp:extent cx="5943600" cy="2756535"/>
            <wp:effectExtent l="0" t="0" r="0"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0D7EEAA">
      <w:r>
        <w:t>Peak#</w:t>
      </w:r>
      <w:r>
        <w:tab/>
      </w:r>
      <w:r>
        <w:t>Ret. Time</w:t>
      </w:r>
      <w:r>
        <w:tab/>
      </w:r>
      <w:r>
        <w:t>Area</w:t>
      </w:r>
      <w:r>
        <w:tab/>
      </w:r>
      <w:r>
        <w:t>Height</w:t>
      </w:r>
      <w:r>
        <w:tab/>
      </w:r>
      <w:r>
        <w:t>Mark</w:t>
      </w:r>
      <w:r>
        <w:tab/>
      </w:r>
      <w:r>
        <w:t>Conc.</w:t>
      </w:r>
      <w:r>
        <w:tab/>
      </w:r>
      <w:r>
        <w:t>Unit</w:t>
      </w:r>
      <w:r>
        <w:tab/>
      </w:r>
      <w:r>
        <w:t>ID#</w:t>
      </w:r>
      <w:r>
        <w:tab/>
      </w:r>
      <w:r>
        <w:t>Name</w:t>
      </w:r>
      <w:r>
        <w:tab/>
      </w:r>
      <w:r>
        <w:t>Area%</w:t>
      </w:r>
    </w:p>
    <w:p w14:paraId="6483F80C">
      <w:r>
        <w:t>1</w:t>
      </w:r>
      <w:r>
        <w:tab/>
      </w:r>
      <w:r>
        <w:t>1.291</w:t>
      </w:r>
      <w:r>
        <w:tab/>
      </w:r>
      <w:r>
        <w:t>7206</w:t>
      </w:r>
      <w:r>
        <w:tab/>
      </w:r>
      <w:r>
        <w:t>366</w:t>
      </w:r>
      <w:r>
        <w:tab/>
      </w:r>
      <w:r>
        <w:t xml:space="preserve">   </w:t>
      </w:r>
      <w:r>
        <w:tab/>
      </w:r>
      <w:r>
        <w:t>0.425</w:t>
      </w:r>
      <w:r>
        <w:tab/>
      </w:r>
      <w:r>
        <w:tab/>
      </w:r>
      <w:r>
        <w:tab/>
      </w:r>
      <w:r>
        <w:tab/>
      </w:r>
      <w:r>
        <w:t>0.425</w:t>
      </w:r>
    </w:p>
    <w:p w14:paraId="46B695D4">
      <w:r>
        <w:t>2</w:t>
      </w:r>
      <w:r>
        <w:tab/>
      </w:r>
      <w:r>
        <w:t>1.697</w:t>
      </w:r>
      <w:r>
        <w:tab/>
      </w:r>
      <w:r>
        <w:t>167154</w:t>
      </w:r>
      <w:r>
        <w:tab/>
      </w:r>
      <w:r>
        <w:t>11189</w:t>
      </w:r>
      <w:r>
        <w:tab/>
      </w:r>
      <w:r>
        <w:t xml:space="preserve"> V </w:t>
      </w:r>
      <w:r>
        <w:tab/>
      </w:r>
      <w:r>
        <w:t>9.866</w:t>
      </w:r>
      <w:r>
        <w:tab/>
      </w:r>
      <w:r>
        <w:tab/>
      </w:r>
      <w:r>
        <w:tab/>
      </w:r>
      <w:r>
        <w:tab/>
      </w:r>
      <w:r>
        <w:t>9.866</w:t>
      </w:r>
    </w:p>
    <w:p w14:paraId="5C2BF045">
      <w:r>
        <w:t>3</w:t>
      </w:r>
      <w:r>
        <w:tab/>
      </w:r>
      <w:r>
        <w:t>1.928</w:t>
      </w:r>
      <w:r>
        <w:tab/>
      </w:r>
      <w:r>
        <w:t>293844</w:t>
      </w:r>
      <w:r>
        <w:tab/>
      </w:r>
      <w:r>
        <w:t>11203</w:t>
      </w:r>
      <w:r>
        <w:tab/>
      </w:r>
      <w:r>
        <w:t xml:space="preserve"> V </w:t>
      </w:r>
      <w:r>
        <w:tab/>
      </w:r>
      <w:r>
        <w:t>17.343</w:t>
      </w:r>
      <w:r>
        <w:tab/>
      </w:r>
      <w:r>
        <w:tab/>
      </w:r>
      <w:r>
        <w:tab/>
      </w:r>
      <w:r>
        <w:tab/>
      </w:r>
      <w:r>
        <w:t>17.343</w:t>
      </w:r>
    </w:p>
    <w:p w14:paraId="4259253B">
      <w:r>
        <w:t>4</w:t>
      </w:r>
      <w:r>
        <w:tab/>
      </w:r>
      <w:r>
        <w:t>2.693</w:t>
      </w:r>
      <w:r>
        <w:tab/>
      </w:r>
      <w:r>
        <w:t>188271</w:t>
      </w:r>
      <w:r>
        <w:tab/>
      </w:r>
      <w:r>
        <w:t>4274</w:t>
      </w:r>
      <w:r>
        <w:tab/>
      </w:r>
      <w:r>
        <w:t xml:space="preserve"> V </w:t>
      </w:r>
      <w:r>
        <w:tab/>
      </w:r>
      <w:r>
        <w:t>11.112</w:t>
      </w:r>
      <w:r>
        <w:tab/>
      </w:r>
      <w:r>
        <w:tab/>
      </w:r>
      <w:r>
        <w:tab/>
      </w:r>
      <w:r>
        <w:tab/>
      </w:r>
      <w:r>
        <w:t>11.112</w:t>
      </w:r>
    </w:p>
    <w:p w14:paraId="0569364F">
      <w:r>
        <w:t>5</w:t>
      </w:r>
      <w:r>
        <w:tab/>
      </w:r>
      <w:r>
        <w:t>5.506</w:t>
      </w:r>
      <w:r>
        <w:tab/>
      </w:r>
      <w:r>
        <w:t>8293</w:t>
      </w:r>
      <w:r>
        <w:tab/>
      </w:r>
      <w:r>
        <w:t>319</w:t>
      </w:r>
      <w:r>
        <w:tab/>
      </w:r>
      <w:r>
        <w:t xml:space="preserve">   </w:t>
      </w:r>
      <w:r>
        <w:tab/>
      </w:r>
      <w:r>
        <w:t>0.489</w:t>
      </w:r>
      <w:r>
        <w:tab/>
      </w:r>
      <w:r>
        <w:tab/>
      </w:r>
      <w:r>
        <w:tab/>
      </w:r>
      <w:r>
        <w:tab/>
      </w:r>
      <w:r>
        <w:t>0.489</w:t>
      </w:r>
    </w:p>
    <w:p w14:paraId="4843BE83">
      <w:r>
        <w:t>6</w:t>
      </w:r>
      <w:r>
        <w:tab/>
      </w:r>
      <w:r>
        <w:t>6.470</w:t>
      </w:r>
      <w:r>
        <w:tab/>
      </w:r>
      <w:r>
        <w:t>240322</w:t>
      </w:r>
      <w:r>
        <w:tab/>
      </w:r>
      <w:r>
        <w:t>7202</w:t>
      </w:r>
      <w:r>
        <w:tab/>
      </w:r>
      <w:r>
        <w:t xml:space="preserve"> V </w:t>
      </w:r>
      <w:r>
        <w:tab/>
      </w:r>
      <w:r>
        <w:t>14.184</w:t>
      </w:r>
      <w:r>
        <w:tab/>
      </w:r>
      <w:r>
        <w:tab/>
      </w:r>
      <w:r>
        <w:tab/>
      </w:r>
      <w:r>
        <w:tab/>
      </w:r>
      <w:r>
        <w:t>14.184</w:t>
      </w:r>
    </w:p>
    <w:p w14:paraId="61D330AE">
      <w:r>
        <w:t>7</w:t>
      </w:r>
      <w:r>
        <w:tab/>
      </w:r>
      <w:r>
        <w:t>7.399</w:t>
      </w:r>
      <w:r>
        <w:tab/>
      </w:r>
      <w:r>
        <w:t>789177</w:t>
      </w:r>
      <w:r>
        <w:tab/>
      </w:r>
      <w:r>
        <w:t>16938</w:t>
      </w:r>
      <w:r>
        <w:tab/>
      </w:r>
      <w:r>
        <w:t xml:space="preserve"> V </w:t>
      </w:r>
      <w:r>
        <w:tab/>
      </w:r>
      <w:r>
        <w:t>46.579</w:t>
      </w:r>
      <w:r>
        <w:tab/>
      </w:r>
      <w:r>
        <w:tab/>
      </w:r>
      <w:r>
        <w:tab/>
      </w:r>
      <w:r>
        <w:tab/>
      </w:r>
      <w:r>
        <w:t>46.579</w:t>
      </w:r>
    </w:p>
    <w:p w14:paraId="1D537AA7">
      <w:r>
        <w:t>Total</w:t>
      </w:r>
      <w:r>
        <w:tab/>
      </w:r>
      <w:r>
        <w:tab/>
      </w:r>
      <w:r>
        <w:t>1694266</w:t>
      </w:r>
      <w:r>
        <w:tab/>
      </w:r>
      <w:r>
        <w:t>51490</w:t>
      </w:r>
      <w:r>
        <w:tab/>
      </w:r>
      <w:r>
        <w:tab/>
      </w:r>
      <w:r>
        <w:t>100.000</w:t>
      </w:r>
      <w:r>
        <w:tab/>
      </w:r>
      <w:r>
        <w:tab/>
      </w:r>
      <w:r>
        <w:tab/>
      </w:r>
      <w:r>
        <w:tab/>
      </w:r>
      <w:r>
        <w:t>100.000</w:t>
      </w:r>
    </w:p>
    <w:p w14:paraId="48977B53"/>
    <w:p w14:paraId="55E53E37">
      <w:r>
        <w:rPr>
          <w:lang w:eastAsia="en-GB"/>
        </w:rPr>
        <w:drawing>
          <wp:inline distT="0" distB="0" distL="0" distR="0">
            <wp:extent cx="5943600" cy="2756535"/>
            <wp:effectExtent l="0" t="0" r="0" b="571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B5E7BA2">
      <w:r>
        <w:t>Peak#</w:t>
      </w:r>
      <w:r>
        <w:tab/>
      </w:r>
      <w:r>
        <w:t>Ret. Time</w:t>
      </w:r>
      <w:r>
        <w:tab/>
      </w:r>
      <w:r>
        <w:t>Area</w:t>
      </w:r>
      <w:r>
        <w:tab/>
      </w:r>
      <w:r>
        <w:t>Height</w:t>
      </w:r>
      <w:r>
        <w:tab/>
      </w:r>
      <w:r>
        <w:t>Mark</w:t>
      </w:r>
      <w:r>
        <w:tab/>
      </w:r>
      <w:r>
        <w:t>Conc.</w:t>
      </w:r>
      <w:r>
        <w:tab/>
      </w:r>
      <w:r>
        <w:t>Unit</w:t>
      </w:r>
      <w:r>
        <w:tab/>
      </w:r>
      <w:r>
        <w:t>ID#</w:t>
      </w:r>
      <w:r>
        <w:tab/>
      </w:r>
      <w:r>
        <w:t>Name</w:t>
      </w:r>
      <w:r>
        <w:tab/>
      </w:r>
      <w:r>
        <w:t>Area%</w:t>
      </w:r>
    </w:p>
    <w:p w14:paraId="4D410893">
      <w:r>
        <w:t>1</w:t>
      </w:r>
      <w:r>
        <w:tab/>
      </w:r>
      <w:r>
        <w:t>1.280</w:t>
      </w:r>
      <w:r>
        <w:tab/>
      </w:r>
      <w:r>
        <w:t>6917</w:t>
      </w:r>
      <w:r>
        <w:tab/>
      </w:r>
      <w:r>
        <w:t>355</w:t>
      </w:r>
      <w:r>
        <w:tab/>
      </w:r>
      <w:r>
        <w:t xml:space="preserve">   </w:t>
      </w:r>
      <w:r>
        <w:tab/>
      </w:r>
      <w:r>
        <w:t>0.404</w:t>
      </w:r>
      <w:r>
        <w:tab/>
      </w:r>
      <w:r>
        <w:tab/>
      </w:r>
      <w:r>
        <w:tab/>
      </w:r>
      <w:r>
        <w:tab/>
      </w:r>
      <w:r>
        <w:t>0.404</w:t>
      </w:r>
    </w:p>
    <w:p w14:paraId="20A8F71C">
      <w:r>
        <w:t>2</w:t>
      </w:r>
      <w:r>
        <w:tab/>
      </w:r>
      <w:r>
        <w:t>1.694</w:t>
      </w:r>
      <w:r>
        <w:tab/>
      </w:r>
      <w:r>
        <w:t>170549</w:t>
      </w:r>
      <w:r>
        <w:tab/>
      </w:r>
      <w:r>
        <w:t>11191</w:t>
      </w:r>
      <w:r>
        <w:tab/>
      </w:r>
      <w:r>
        <w:t xml:space="preserve"> V </w:t>
      </w:r>
      <w:r>
        <w:tab/>
      </w:r>
      <w:r>
        <w:t>9.970</w:t>
      </w:r>
      <w:r>
        <w:tab/>
      </w:r>
      <w:r>
        <w:tab/>
      </w:r>
      <w:r>
        <w:tab/>
      </w:r>
      <w:r>
        <w:tab/>
      </w:r>
      <w:r>
        <w:t>9.970</w:t>
      </w:r>
    </w:p>
    <w:p w14:paraId="485BE22B">
      <w:r>
        <w:t>3</w:t>
      </w:r>
      <w:r>
        <w:tab/>
      </w:r>
      <w:r>
        <w:t>1.926</w:t>
      </w:r>
      <w:r>
        <w:tab/>
      </w:r>
      <w:r>
        <w:t>293135</w:t>
      </w:r>
      <w:r>
        <w:tab/>
      </w:r>
      <w:r>
        <w:t>11243</w:t>
      </w:r>
      <w:r>
        <w:tab/>
      </w:r>
      <w:r>
        <w:t xml:space="preserve"> V </w:t>
      </w:r>
      <w:r>
        <w:tab/>
      </w:r>
      <w:r>
        <w:t>17.137</w:t>
      </w:r>
      <w:r>
        <w:tab/>
      </w:r>
      <w:r>
        <w:tab/>
      </w:r>
      <w:r>
        <w:tab/>
      </w:r>
      <w:r>
        <w:tab/>
      </w:r>
      <w:r>
        <w:t>17.137</w:t>
      </w:r>
    </w:p>
    <w:p w14:paraId="6CD6B1A4">
      <w:r>
        <w:t>4</w:t>
      </w:r>
      <w:r>
        <w:tab/>
      </w:r>
      <w:r>
        <w:t>2.693</w:t>
      </w:r>
      <w:r>
        <w:tab/>
      </w:r>
      <w:r>
        <w:t>188945</w:t>
      </w:r>
      <w:r>
        <w:tab/>
      </w:r>
      <w:r>
        <w:t>4290</w:t>
      </w:r>
      <w:r>
        <w:tab/>
      </w:r>
      <w:r>
        <w:t xml:space="preserve"> V </w:t>
      </w:r>
      <w:r>
        <w:tab/>
      </w:r>
      <w:r>
        <w:t>11.046</w:t>
      </w:r>
      <w:r>
        <w:tab/>
      </w:r>
      <w:r>
        <w:tab/>
      </w:r>
      <w:r>
        <w:tab/>
      </w:r>
      <w:r>
        <w:tab/>
      </w:r>
      <w:r>
        <w:t>11.046</w:t>
      </w:r>
    </w:p>
    <w:p w14:paraId="6A445179">
      <w:r>
        <w:t>5</w:t>
      </w:r>
      <w:r>
        <w:tab/>
      </w:r>
      <w:r>
        <w:t>5.481</w:t>
      </w:r>
      <w:r>
        <w:tab/>
      </w:r>
      <w:r>
        <w:t>8694</w:t>
      </w:r>
      <w:r>
        <w:tab/>
      </w:r>
      <w:r>
        <w:t>323</w:t>
      </w:r>
      <w:r>
        <w:tab/>
      </w:r>
      <w:r>
        <w:t xml:space="preserve">   </w:t>
      </w:r>
      <w:r>
        <w:tab/>
      </w:r>
      <w:r>
        <w:t>0.508</w:t>
      </w:r>
      <w:r>
        <w:tab/>
      </w:r>
      <w:r>
        <w:tab/>
      </w:r>
      <w:r>
        <w:tab/>
      </w:r>
      <w:r>
        <w:tab/>
      </w:r>
      <w:r>
        <w:t>0.508</w:t>
      </w:r>
    </w:p>
    <w:p w14:paraId="23DD56E3">
      <w:r>
        <w:t>6</w:t>
      </w:r>
      <w:r>
        <w:tab/>
      </w:r>
      <w:r>
        <w:t>6.474</w:t>
      </w:r>
      <w:r>
        <w:tab/>
      </w:r>
      <w:r>
        <w:t>239014</w:t>
      </w:r>
      <w:r>
        <w:tab/>
      </w:r>
      <w:r>
        <w:t>7204</w:t>
      </w:r>
      <w:r>
        <w:tab/>
      </w:r>
      <w:r>
        <w:t xml:space="preserve"> V </w:t>
      </w:r>
      <w:r>
        <w:tab/>
      </w:r>
      <w:r>
        <w:t>13.973</w:t>
      </w:r>
      <w:r>
        <w:tab/>
      </w:r>
      <w:r>
        <w:tab/>
      </w:r>
      <w:r>
        <w:tab/>
      </w:r>
      <w:r>
        <w:tab/>
      </w:r>
      <w:r>
        <w:t>13.973</w:t>
      </w:r>
    </w:p>
    <w:p w14:paraId="5C50D4F0">
      <w:r>
        <w:t>7</w:t>
      </w:r>
      <w:r>
        <w:tab/>
      </w:r>
      <w:r>
        <w:t>7.404</w:t>
      </w:r>
      <w:r>
        <w:tab/>
      </w:r>
      <w:r>
        <w:t>803320</w:t>
      </w:r>
      <w:r>
        <w:tab/>
      </w:r>
      <w:r>
        <w:t>16924</w:t>
      </w:r>
      <w:r>
        <w:tab/>
      </w:r>
      <w:r>
        <w:t xml:space="preserve"> V </w:t>
      </w:r>
      <w:r>
        <w:tab/>
      </w:r>
      <w:r>
        <w:t>46.962</w:t>
      </w:r>
      <w:r>
        <w:tab/>
      </w:r>
      <w:r>
        <w:tab/>
      </w:r>
      <w:r>
        <w:tab/>
      </w:r>
      <w:r>
        <w:tab/>
      </w:r>
      <w:r>
        <w:t>46.962</w:t>
      </w:r>
    </w:p>
    <w:p w14:paraId="5053FEBE">
      <w:r>
        <w:t>Total</w:t>
      </w:r>
      <w:r>
        <w:tab/>
      </w:r>
      <w:r>
        <w:tab/>
      </w:r>
      <w:r>
        <w:t>1710574</w:t>
      </w:r>
      <w:r>
        <w:tab/>
      </w:r>
      <w:r>
        <w:t>51531</w:t>
      </w:r>
      <w:r>
        <w:tab/>
      </w:r>
      <w:r>
        <w:tab/>
      </w:r>
      <w:r>
        <w:t>100.000</w:t>
      </w:r>
      <w:r>
        <w:tab/>
      </w:r>
      <w:r>
        <w:tab/>
      </w:r>
      <w:r>
        <w:tab/>
      </w:r>
      <w:r>
        <w:tab/>
      </w:r>
      <w:r>
        <w:t>100.000</w:t>
      </w:r>
    </w:p>
    <w:p w14:paraId="4FD3847B"/>
    <w:p w14:paraId="0BC2B7E9">
      <w:r>
        <w:rPr>
          <w:lang w:eastAsia="en-GB"/>
        </w:rPr>
        <w:drawing>
          <wp:inline distT="0" distB="0" distL="0" distR="0">
            <wp:extent cx="5943600" cy="2756535"/>
            <wp:effectExtent l="0" t="0" r="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6481850">
      <w:r>
        <w:t>Peak#</w:t>
      </w:r>
      <w:r>
        <w:tab/>
      </w:r>
      <w:r>
        <w:t>Ret. Time</w:t>
      </w:r>
      <w:r>
        <w:tab/>
      </w:r>
      <w:r>
        <w:t>Area</w:t>
      </w:r>
      <w:r>
        <w:tab/>
      </w:r>
      <w:r>
        <w:t>Height</w:t>
      </w:r>
      <w:r>
        <w:tab/>
      </w:r>
      <w:r>
        <w:t>Mark</w:t>
      </w:r>
      <w:r>
        <w:tab/>
      </w:r>
      <w:r>
        <w:t>Conc.</w:t>
      </w:r>
      <w:r>
        <w:tab/>
      </w:r>
      <w:r>
        <w:t>Unit</w:t>
      </w:r>
      <w:r>
        <w:tab/>
      </w:r>
      <w:r>
        <w:t>ID#</w:t>
      </w:r>
      <w:r>
        <w:tab/>
      </w:r>
      <w:r>
        <w:t>Name</w:t>
      </w:r>
      <w:r>
        <w:tab/>
      </w:r>
      <w:r>
        <w:t>Area%</w:t>
      </w:r>
    </w:p>
    <w:p w14:paraId="7F0F8F6D">
      <w:r>
        <w:t>1</w:t>
      </w:r>
      <w:r>
        <w:tab/>
      </w:r>
      <w:r>
        <w:t>1.698</w:t>
      </w:r>
      <w:r>
        <w:tab/>
      </w:r>
      <w:r>
        <w:t>178833</w:t>
      </w:r>
      <w:r>
        <w:tab/>
      </w:r>
      <w:r>
        <w:t>17387</w:t>
      </w:r>
      <w:r>
        <w:tab/>
      </w:r>
      <w:r>
        <w:t xml:space="preserve">   </w:t>
      </w:r>
      <w:r>
        <w:tab/>
      </w:r>
      <w:r>
        <w:t>7.817</w:t>
      </w:r>
      <w:r>
        <w:tab/>
      </w:r>
      <w:r>
        <w:tab/>
      </w:r>
      <w:r>
        <w:tab/>
      </w:r>
      <w:r>
        <w:tab/>
      </w:r>
      <w:r>
        <w:t>7.817</w:t>
      </w:r>
    </w:p>
    <w:p w14:paraId="5421CEB9">
      <w:r>
        <w:t>2</w:t>
      </w:r>
      <w:r>
        <w:tab/>
      </w:r>
      <w:r>
        <w:t>1.838</w:t>
      </w:r>
      <w:r>
        <w:tab/>
      </w:r>
      <w:r>
        <w:t>852098</w:t>
      </w:r>
      <w:r>
        <w:tab/>
      </w:r>
      <w:r>
        <w:t>17352</w:t>
      </w:r>
      <w:r>
        <w:tab/>
      </w:r>
      <w:r>
        <w:t xml:space="preserve"> V </w:t>
      </w:r>
      <w:r>
        <w:tab/>
      </w:r>
      <w:r>
        <w:t>37.245</w:t>
      </w:r>
      <w:r>
        <w:tab/>
      </w:r>
      <w:r>
        <w:tab/>
      </w:r>
      <w:r>
        <w:tab/>
      </w:r>
      <w:r>
        <w:tab/>
      </w:r>
      <w:r>
        <w:t>37.245</w:t>
      </w:r>
    </w:p>
    <w:p w14:paraId="0C3DA8D0">
      <w:r>
        <w:t>3</w:t>
      </w:r>
      <w:r>
        <w:tab/>
      </w:r>
      <w:r>
        <w:t>6.572</w:t>
      </w:r>
      <w:r>
        <w:tab/>
      </w:r>
      <w:r>
        <w:t>18345</w:t>
      </w:r>
      <w:r>
        <w:tab/>
      </w:r>
      <w:r>
        <w:t>563</w:t>
      </w:r>
      <w:r>
        <w:tab/>
      </w:r>
      <w:r>
        <w:t xml:space="preserve">   </w:t>
      </w:r>
      <w:r>
        <w:tab/>
      </w:r>
      <w:r>
        <w:t>0.802</w:t>
      </w:r>
      <w:r>
        <w:tab/>
      </w:r>
      <w:r>
        <w:tab/>
      </w:r>
      <w:r>
        <w:tab/>
      </w:r>
      <w:r>
        <w:tab/>
      </w:r>
      <w:r>
        <w:t>0.802</w:t>
      </w:r>
    </w:p>
    <w:p w14:paraId="2E86C960">
      <w:r>
        <w:t>4</w:t>
      </w:r>
      <w:r>
        <w:tab/>
      </w:r>
      <w:r>
        <w:t>7.806</w:t>
      </w:r>
      <w:r>
        <w:tab/>
      </w:r>
      <w:r>
        <w:t>383878</w:t>
      </w:r>
      <w:r>
        <w:tab/>
      </w:r>
      <w:r>
        <w:t>10178</w:t>
      </w:r>
      <w:r>
        <w:tab/>
      </w:r>
      <w:r>
        <w:t xml:space="preserve"> V </w:t>
      </w:r>
      <w:r>
        <w:tab/>
      </w:r>
      <w:r>
        <w:t>16.779</w:t>
      </w:r>
      <w:r>
        <w:tab/>
      </w:r>
      <w:r>
        <w:tab/>
      </w:r>
      <w:r>
        <w:tab/>
      </w:r>
      <w:r>
        <w:tab/>
      </w:r>
      <w:r>
        <w:t>16.779</w:t>
      </w:r>
    </w:p>
    <w:p w14:paraId="04891FF4">
      <w:r>
        <w:t>5</w:t>
      </w:r>
      <w:r>
        <w:tab/>
      </w:r>
      <w:r>
        <w:t>8.954</w:t>
      </w:r>
      <w:r>
        <w:tab/>
      </w:r>
      <w:r>
        <w:t>854659</w:t>
      </w:r>
      <w:r>
        <w:tab/>
      </w:r>
      <w:r>
        <w:t>17678</w:t>
      </w:r>
      <w:r>
        <w:tab/>
      </w:r>
      <w:r>
        <w:t xml:space="preserve"> V </w:t>
      </w:r>
      <w:r>
        <w:tab/>
      </w:r>
      <w:r>
        <w:t>37.357</w:t>
      </w:r>
      <w:r>
        <w:tab/>
      </w:r>
      <w:r>
        <w:tab/>
      </w:r>
      <w:r>
        <w:tab/>
      </w:r>
      <w:r>
        <w:tab/>
      </w:r>
      <w:r>
        <w:t>37.357</w:t>
      </w:r>
    </w:p>
    <w:p w14:paraId="6D310EA8">
      <w:r>
        <w:t>Total</w:t>
      </w:r>
      <w:r>
        <w:tab/>
      </w:r>
      <w:r>
        <w:tab/>
      </w:r>
      <w:r>
        <w:t>2287813</w:t>
      </w:r>
      <w:r>
        <w:tab/>
      </w:r>
      <w:r>
        <w:t>63159</w:t>
      </w:r>
      <w:r>
        <w:tab/>
      </w:r>
      <w:r>
        <w:tab/>
      </w:r>
      <w:r>
        <w:t>100.000</w:t>
      </w:r>
      <w:r>
        <w:tab/>
      </w:r>
      <w:r>
        <w:tab/>
      </w:r>
      <w:r>
        <w:tab/>
      </w:r>
      <w:r>
        <w:tab/>
      </w:r>
      <w:r>
        <w:t>100.000</w:t>
      </w:r>
    </w:p>
    <w:p w14:paraId="42EC311E"/>
    <w:p w14:paraId="0D58A37A">
      <w:r>
        <w:rPr>
          <w:lang w:eastAsia="en-GB"/>
        </w:rPr>
        <w:drawing>
          <wp:inline distT="0" distB="0" distL="0" distR="0">
            <wp:extent cx="5943600" cy="2756535"/>
            <wp:effectExtent l="0" t="0" r="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D49574C">
      <w:r>
        <w:t>Peak#</w:t>
      </w:r>
      <w:r>
        <w:tab/>
      </w:r>
      <w:r>
        <w:t>Ret. Time</w:t>
      </w:r>
      <w:r>
        <w:tab/>
      </w:r>
      <w:r>
        <w:t>Area</w:t>
      </w:r>
      <w:r>
        <w:tab/>
      </w:r>
      <w:r>
        <w:t>Height</w:t>
      </w:r>
      <w:r>
        <w:tab/>
      </w:r>
      <w:r>
        <w:t>Mark</w:t>
      </w:r>
      <w:r>
        <w:tab/>
      </w:r>
      <w:r>
        <w:t>Conc.</w:t>
      </w:r>
      <w:r>
        <w:tab/>
      </w:r>
      <w:r>
        <w:t>Unit</w:t>
      </w:r>
      <w:r>
        <w:tab/>
      </w:r>
      <w:r>
        <w:t>ID#</w:t>
      </w:r>
      <w:r>
        <w:tab/>
      </w:r>
      <w:r>
        <w:t>Name</w:t>
      </w:r>
      <w:r>
        <w:tab/>
      </w:r>
      <w:r>
        <w:t>Area%</w:t>
      </w:r>
    </w:p>
    <w:p w14:paraId="54EB64D7">
      <w:r>
        <w:t>1</w:t>
      </w:r>
      <w:r>
        <w:tab/>
      </w:r>
      <w:r>
        <w:t>1.216</w:t>
      </w:r>
      <w:r>
        <w:tab/>
      </w:r>
      <w:r>
        <w:t>4407</w:t>
      </w:r>
      <w:r>
        <w:tab/>
      </w:r>
      <w:r>
        <w:t>197</w:t>
      </w:r>
      <w:r>
        <w:tab/>
      </w:r>
      <w:r>
        <w:t xml:space="preserve">   </w:t>
      </w:r>
      <w:r>
        <w:tab/>
      </w:r>
      <w:r>
        <w:t>0.206</w:t>
      </w:r>
      <w:r>
        <w:tab/>
      </w:r>
      <w:r>
        <w:tab/>
      </w:r>
      <w:r>
        <w:tab/>
      </w:r>
      <w:r>
        <w:tab/>
      </w:r>
      <w:r>
        <w:t>0.206</w:t>
      </w:r>
    </w:p>
    <w:p w14:paraId="2132D9FC">
      <w:r>
        <w:t>2</w:t>
      </w:r>
      <w:r>
        <w:tab/>
      </w:r>
      <w:r>
        <w:t>1.692</w:t>
      </w:r>
      <w:r>
        <w:tab/>
      </w:r>
      <w:r>
        <w:t>159615</w:t>
      </w:r>
      <w:r>
        <w:tab/>
      </w:r>
      <w:r>
        <w:t>17726</w:t>
      </w:r>
      <w:r>
        <w:tab/>
      </w:r>
      <w:r>
        <w:t xml:space="preserve"> V </w:t>
      </w:r>
      <w:r>
        <w:tab/>
      </w:r>
      <w:r>
        <w:t>7.444</w:t>
      </w:r>
      <w:r>
        <w:tab/>
      </w:r>
      <w:r>
        <w:tab/>
      </w:r>
      <w:r>
        <w:tab/>
      </w:r>
      <w:r>
        <w:tab/>
      </w:r>
      <w:r>
        <w:t>7.444</w:t>
      </w:r>
    </w:p>
    <w:p w14:paraId="3D6AD179">
      <w:r>
        <w:t>3</w:t>
      </w:r>
      <w:r>
        <w:tab/>
      </w:r>
      <w:r>
        <w:t>1.931</w:t>
      </w:r>
      <w:r>
        <w:tab/>
      </w:r>
      <w:r>
        <w:t>636318</w:t>
      </w:r>
      <w:r>
        <w:tab/>
      </w:r>
      <w:r>
        <w:t>17918</w:t>
      </w:r>
      <w:r>
        <w:tab/>
      </w:r>
      <w:r>
        <w:t xml:space="preserve"> V </w:t>
      </w:r>
      <w:r>
        <w:tab/>
      </w:r>
      <w:r>
        <w:t>29.677</w:t>
      </w:r>
      <w:r>
        <w:tab/>
      </w:r>
      <w:r>
        <w:tab/>
      </w:r>
      <w:r>
        <w:tab/>
      </w:r>
      <w:r>
        <w:tab/>
      </w:r>
      <w:r>
        <w:t>29.677</w:t>
      </w:r>
    </w:p>
    <w:p w14:paraId="10466FCF">
      <w:r>
        <w:t>4</w:t>
      </w:r>
      <w:r>
        <w:tab/>
      </w:r>
      <w:r>
        <w:t>2.748</w:t>
      </w:r>
      <w:r>
        <w:tab/>
      </w:r>
      <w:r>
        <w:t>192981</w:t>
      </w:r>
      <w:r>
        <w:tab/>
      </w:r>
      <w:r>
        <w:t>5656</w:t>
      </w:r>
      <w:r>
        <w:tab/>
      </w:r>
      <w:r>
        <w:t xml:space="preserve"> V </w:t>
      </w:r>
      <w:r>
        <w:tab/>
      </w:r>
      <w:r>
        <w:t>9.000</w:t>
      </w:r>
      <w:r>
        <w:tab/>
      </w:r>
      <w:r>
        <w:tab/>
      </w:r>
      <w:r>
        <w:tab/>
      </w:r>
      <w:r>
        <w:tab/>
      </w:r>
      <w:r>
        <w:t>9.000</w:t>
      </w:r>
    </w:p>
    <w:p w14:paraId="1E1D63BC">
      <w:r>
        <w:t>5</w:t>
      </w:r>
      <w:r>
        <w:tab/>
      </w:r>
      <w:r>
        <w:t>5.067</w:t>
      </w:r>
      <w:r>
        <w:tab/>
      </w:r>
      <w:r>
        <w:t>2592</w:t>
      </w:r>
      <w:r>
        <w:tab/>
      </w:r>
      <w:r>
        <w:t>137</w:t>
      </w:r>
      <w:r>
        <w:tab/>
      </w:r>
      <w:r>
        <w:t xml:space="preserve">   </w:t>
      </w:r>
      <w:r>
        <w:tab/>
      </w:r>
      <w:r>
        <w:t>0.121</w:t>
      </w:r>
      <w:r>
        <w:tab/>
      </w:r>
      <w:r>
        <w:tab/>
      </w:r>
      <w:r>
        <w:tab/>
      </w:r>
      <w:r>
        <w:tab/>
      </w:r>
      <w:r>
        <w:t>0.121</w:t>
      </w:r>
    </w:p>
    <w:p w14:paraId="2A049E04">
      <w:r>
        <w:t>6</w:t>
      </w:r>
      <w:r>
        <w:tab/>
      </w:r>
      <w:r>
        <w:t>5.664</w:t>
      </w:r>
      <w:r>
        <w:tab/>
      </w:r>
      <w:r>
        <w:t>7868</w:t>
      </w:r>
      <w:r>
        <w:tab/>
      </w:r>
      <w:r>
        <w:t>320</w:t>
      </w:r>
      <w:r>
        <w:tab/>
      </w:r>
      <w:r>
        <w:t xml:space="preserve"> V </w:t>
      </w:r>
      <w:r>
        <w:tab/>
      </w:r>
      <w:r>
        <w:t>0.367</w:t>
      </w:r>
      <w:r>
        <w:tab/>
      </w:r>
      <w:r>
        <w:tab/>
      </w:r>
      <w:r>
        <w:tab/>
      </w:r>
      <w:r>
        <w:tab/>
      </w:r>
      <w:r>
        <w:t>0.367</w:t>
      </w:r>
    </w:p>
    <w:p w14:paraId="08764F47">
      <w:r>
        <w:t>7</w:t>
      </w:r>
      <w:r>
        <w:tab/>
      </w:r>
      <w:r>
        <w:t>6.675</w:t>
      </w:r>
      <w:r>
        <w:tab/>
      </w:r>
      <w:r>
        <w:t>353665</w:t>
      </w:r>
      <w:r>
        <w:tab/>
      </w:r>
      <w:r>
        <w:t>10300</w:t>
      </w:r>
      <w:r>
        <w:tab/>
      </w:r>
      <w:r>
        <w:t xml:space="preserve">   </w:t>
      </w:r>
      <w:r>
        <w:tab/>
      </w:r>
      <w:r>
        <w:t>16.495</w:t>
      </w:r>
      <w:r>
        <w:tab/>
      </w:r>
      <w:r>
        <w:tab/>
      </w:r>
      <w:r>
        <w:tab/>
      </w:r>
      <w:r>
        <w:tab/>
      </w:r>
      <w:r>
        <w:t>16.495</w:t>
      </w:r>
    </w:p>
    <w:p w14:paraId="27FB5533">
      <w:r>
        <w:t>8</w:t>
      </w:r>
      <w:r>
        <w:tab/>
      </w:r>
      <w:r>
        <w:t>7.638</w:t>
      </w:r>
      <w:r>
        <w:tab/>
      </w:r>
      <w:r>
        <w:t>786685</w:t>
      </w:r>
      <w:r>
        <w:tab/>
      </w:r>
      <w:r>
        <w:t>18340</w:t>
      </w:r>
      <w:r>
        <w:tab/>
      </w:r>
      <w:r>
        <w:t xml:space="preserve"> V </w:t>
      </w:r>
      <w:r>
        <w:tab/>
      </w:r>
      <w:r>
        <w:t>36.690</w:t>
      </w:r>
      <w:r>
        <w:tab/>
      </w:r>
      <w:r>
        <w:tab/>
      </w:r>
      <w:r>
        <w:tab/>
      </w:r>
      <w:r>
        <w:tab/>
      </w:r>
      <w:r>
        <w:t>36.690</w:t>
      </w:r>
    </w:p>
    <w:p w14:paraId="0E3B3DF3">
      <w:r>
        <w:t>Total</w:t>
      </w:r>
      <w:r>
        <w:tab/>
      </w:r>
      <w:r>
        <w:tab/>
      </w:r>
      <w:r>
        <w:t>2144131</w:t>
      </w:r>
      <w:r>
        <w:tab/>
      </w:r>
      <w:r>
        <w:t>70593</w:t>
      </w:r>
      <w:r>
        <w:tab/>
      </w:r>
      <w:r>
        <w:tab/>
      </w:r>
      <w:r>
        <w:t>100.000</w:t>
      </w:r>
      <w:r>
        <w:tab/>
      </w:r>
      <w:r>
        <w:tab/>
      </w:r>
      <w:r>
        <w:tab/>
      </w:r>
      <w:r>
        <w:tab/>
      </w:r>
      <w:r>
        <w:t>100.000</w:t>
      </w:r>
    </w:p>
    <w:p w14:paraId="49943CC8"/>
    <w:p w14:paraId="758D58EB">
      <w:r>
        <w:rPr>
          <w:lang w:eastAsia="en-GB"/>
        </w:rPr>
        <w:drawing>
          <wp:inline distT="0" distB="0" distL="0" distR="0">
            <wp:extent cx="5943600" cy="2756535"/>
            <wp:effectExtent l="0" t="0" r="0"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F19B8C6">
      <w:r>
        <w:t>Peak#</w:t>
      </w:r>
      <w:r>
        <w:tab/>
      </w:r>
      <w:r>
        <w:t>Ret. Time</w:t>
      </w:r>
      <w:r>
        <w:tab/>
      </w:r>
      <w:r>
        <w:t>Area</w:t>
      </w:r>
      <w:r>
        <w:tab/>
      </w:r>
      <w:r>
        <w:t>Height</w:t>
      </w:r>
      <w:r>
        <w:tab/>
      </w:r>
      <w:r>
        <w:t>Mark</w:t>
      </w:r>
      <w:r>
        <w:tab/>
      </w:r>
      <w:r>
        <w:t>Conc.</w:t>
      </w:r>
      <w:r>
        <w:tab/>
      </w:r>
      <w:r>
        <w:t>Unit</w:t>
      </w:r>
      <w:r>
        <w:tab/>
      </w:r>
      <w:r>
        <w:t>ID#</w:t>
      </w:r>
      <w:r>
        <w:tab/>
      </w:r>
      <w:r>
        <w:t>Name</w:t>
      </w:r>
      <w:r>
        <w:tab/>
      </w:r>
      <w:r>
        <w:t>Area%</w:t>
      </w:r>
    </w:p>
    <w:p w14:paraId="7CF5759C">
      <w:r>
        <w:t>1</w:t>
      </w:r>
      <w:r>
        <w:tab/>
      </w:r>
      <w:r>
        <w:t>1.237</w:t>
      </w:r>
      <w:r>
        <w:tab/>
      </w:r>
      <w:r>
        <w:t>4902</w:t>
      </w:r>
      <w:r>
        <w:tab/>
      </w:r>
      <w:r>
        <w:t>208</w:t>
      </w:r>
      <w:r>
        <w:tab/>
      </w:r>
      <w:r>
        <w:t xml:space="preserve">   </w:t>
      </w:r>
      <w:r>
        <w:tab/>
      </w:r>
      <w:r>
        <w:t>0.229</w:t>
      </w:r>
      <w:r>
        <w:tab/>
      </w:r>
      <w:r>
        <w:tab/>
      </w:r>
      <w:r>
        <w:tab/>
      </w:r>
      <w:r>
        <w:tab/>
      </w:r>
      <w:r>
        <w:t>0.229</w:t>
      </w:r>
    </w:p>
    <w:p w14:paraId="5B2F433B">
      <w:r>
        <w:t>2</w:t>
      </w:r>
      <w:r>
        <w:tab/>
      </w:r>
      <w:r>
        <w:t>1.685</w:t>
      </w:r>
      <w:r>
        <w:tab/>
      </w:r>
      <w:r>
        <w:t>158931</w:t>
      </w:r>
      <w:r>
        <w:tab/>
      </w:r>
      <w:r>
        <w:t>17695</w:t>
      </w:r>
      <w:r>
        <w:tab/>
      </w:r>
      <w:r>
        <w:t xml:space="preserve"> V </w:t>
      </w:r>
      <w:r>
        <w:tab/>
      </w:r>
      <w:r>
        <w:t>7.414</w:t>
      </w:r>
      <w:r>
        <w:tab/>
      </w:r>
      <w:r>
        <w:tab/>
      </w:r>
      <w:r>
        <w:tab/>
      </w:r>
      <w:r>
        <w:tab/>
      </w:r>
      <w:r>
        <w:t>7.414</w:t>
      </w:r>
    </w:p>
    <w:p w14:paraId="62AE673D">
      <w:r>
        <w:t>3</w:t>
      </w:r>
      <w:r>
        <w:tab/>
      </w:r>
      <w:r>
        <w:t>1.916</w:t>
      </w:r>
      <w:r>
        <w:tab/>
      </w:r>
      <w:r>
        <w:t>624211</w:t>
      </w:r>
      <w:r>
        <w:tab/>
      </w:r>
      <w:r>
        <w:t>18184</w:t>
      </w:r>
      <w:r>
        <w:tab/>
      </w:r>
      <w:r>
        <w:t xml:space="preserve"> V </w:t>
      </w:r>
      <w:r>
        <w:tab/>
      </w:r>
      <w:r>
        <w:t>29.118</w:t>
      </w:r>
      <w:r>
        <w:tab/>
      </w:r>
      <w:r>
        <w:tab/>
      </w:r>
      <w:r>
        <w:tab/>
      </w:r>
      <w:r>
        <w:tab/>
      </w:r>
      <w:r>
        <w:t>29.118</w:t>
      </w:r>
    </w:p>
    <w:p w14:paraId="77A5C206">
      <w:r>
        <w:t>4</w:t>
      </w:r>
      <w:r>
        <w:tab/>
      </w:r>
      <w:r>
        <w:t>2.677</w:t>
      </w:r>
      <w:r>
        <w:tab/>
      </w:r>
      <w:r>
        <w:t>209546</w:t>
      </w:r>
      <w:r>
        <w:tab/>
      </w:r>
      <w:r>
        <w:t>5978</w:t>
      </w:r>
      <w:r>
        <w:tab/>
      </w:r>
      <w:r>
        <w:t xml:space="preserve"> V </w:t>
      </w:r>
      <w:r>
        <w:tab/>
      </w:r>
      <w:r>
        <w:t>9.775</w:t>
      </w:r>
      <w:r>
        <w:tab/>
      </w:r>
      <w:r>
        <w:tab/>
      </w:r>
      <w:r>
        <w:tab/>
      </w:r>
      <w:r>
        <w:tab/>
      </w:r>
      <w:r>
        <w:t>9.775</w:t>
      </w:r>
    </w:p>
    <w:p w14:paraId="68520276">
      <w:r>
        <w:t>5</w:t>
      </w:r>
      <w:r>
        <w:tab/>
      </w:r>
      <w:r>
        <w:t>5.496</w:t>
      </w:r>
      <w:r>
        <w:tab/>
      </w:r>
      <w:r>
        <w:t>6382</w:t>
      </w:r>
      <w:r>
        <w:tab/>
      </w:r>
      <w:r>
        <w:t>282</w:t>
      </w:r>
      <w:r>
        <w:tab/>
      </w:r>
      <w:r>
        <w:t xml:space="preserve">   </w:t>
      </w:r>
      <w:r>
        <w:tab/>
      </w:r>
      <w:r>
        <w:t>0.298</w:t>
      </w:r>
      <w:r>
        <w:tab/>
      </w:r>
      <w:r>
        <w:tab/>
      </w:r>
      <w:r>
        <w:tab/>
      </w:r>
      <w:r>
        <w:tab/>
      </w:r>
      <w:r>
        <w:t>0.298</w:t>
      </w:r>
    </w:p>
    <w:p w14:paraId="6F65707D">
      <w:r>
        <w:t>6</w:t>
      </w:r>
      <w:r>
        <w:tab/>
      </w:r>
      <w:r>
        <w:t>6.483</w:t>
      </w:r>
      <w:r>
        <w:tab/>
      </w:r>
      <w:r>
        <w:t>347696</w:t>
      </w:r>
      <w:r>
        <w:tab/>
      </w:r>
      <w:r>
        <w:t>10298</w:t>
      </w:r>
      <w:r>
        <w:tab/>
      </w:r>
      <w:r>
        <w:t xml:space="preserve">   </w:t>
      </w:r>
      <w:r>
        <w:tab/>
      </w:r>
      <w:r>
        <w:t>16.219</w:t>
      </w:r>
      <w:r>
        <w:tab/>
      </w:r>
      <w:r>
        <w:tab/>
      </w:r>
      <w:r>
        <w:tab/>
      </w:r>
      <w:r>
        <w:tab/>
      </w:r>
      <w:r>
        <w:t>16.219</w:t>
      </w:r>
    </w:p>
    <w:p w14:paraId="3A907FD5">
      <w:r>
        <w:t>7</w:t>
      </w:r>
      <w:r>
        <w:tab/>
      </w:r>
      <w:r>
        <w:t>7.415</w:t>
      </w:r>
      <w:r>
        <w:tab/>
      </w:r>
      <w:r>
        <w:t>792050</w:t>
      </w:r>
      <w:r>
        <w:tab/>
      </w:r>
      <w:r>
        <w:t>18456</w:t>
      </w:r>
      <w:r>
        <w:tab/>
      </w:r>
      <w:r>
        <w:t xml:space="preserve"> V </w:t>
      </w:r>
      <w:r>
        <w:tab/>
      </w:r>
      <w:r>
        <w:t>36.947</w:t>
      </w:r>
      <w:r>
        <w:tab/>
      </w:r>
      <w:r>
        <w:tab/>
      </w:r>
      <w:r>
        <w:tab/>
      </w:r>
      <w:r>
        <w:tab/>
      </w:r>
      <w:r>
        <w:t>36.947</w:t>
      </w:r>
    </w:p>
    <w:p w14:paraId="1073FAB9">
      <w:r>
        <w:t>Total</w:t>
      </w:r>
      <w:r>
        <w:tab/>
      </w:r>
      <w:r>
        <w:tab/>
      </w:r>
      <w:r>
        <w:t>2143717</w:t>
      </w:r>
      <w:r>
        <w:tab/>
      </w:r>
      <w:r>
        <w:t>71101</w:t>
      </w:r>
      <w:r>
        <w:tab/>
      </w:r>
      <w:r>
        <w:tab/>
      </w:r>
      <w:r>
        <w:t>100.000</w:t>
      </w:r>
      <w:r>
        <w:tab/>
      </w:r>
      <w:r>
        <w:tab/>
      </w:r>
      <w:r>
        <w:tab/>
      </w:r>
      <w:r>
        <w:tab/>
      </w:r>
      <w:r>
        <w:t>100.000</w:t>
      </w:r>
    </w:p>
    <w:p w14:paraId="207D3A04"/>
    <w:p w14:paraId="3ED9E2C6">
      <w:r>
        <w:rPr>
          <w:lang w:eastAsia="en-GB"/>
        </w:rPr>
        <w:drawing>
          <wp:inline distT="0" distB="0" distL="0" distR="0">
            <wp:extent cx="5943600" cy="2756535"/>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46E122A">
      <w:r>
        <w:t>Peak#</w:t>
      </w:r>
      <w:r>
        <w:tab/>
      </w:r>
      <w:r>
        <w:t>Ret. Time</w:t>
      </w:r>
      <w:r>
        <w:tab/>
      </w:r>
      <w:r>
        <w:t>Area</w:t>
      </w:r>
      <w:r>
        <w:tab/>
      </w:r>
      <w:r>
        <w:t>Height</w:t>
      </w:r>
      <w:r>
        <w:tab/>
      </w:r>
      <w:r>
        <w:t>Mark</w:t>
      </w:r>
      <w:r>
        <w:tab/>
      </w:r>
      <w:r>
        <w:t>Conc.</w:t>
      </w:r>
      <w:r>
        <w:tab/>
      </w:r>
      <w:r>
        <w:t>Unit</w:t>
      </w:r>
      <w:r>
        <w:tab/>
      </w:r>
      <w:r>
        <w:t>ID#</w:t>
      </w:r>
      <w:r>
        <w:tab/>
      </w:r>
      <w:r>
        <w:t>Name</w:t>
      </w:r>
      <w:r>
        <w:tab/>
      </w:r>
      <w:r>
        <w:t>Area%</w:t>
      </w:r>
    </w:p>
    <w:p w14:paraId="422709D4">
      <w:r>
        <w:t>1</w:t>
      </w:r>
      <w:r>
        <w:tab/>
      </w:r>
      <w:r>
        <w:t>1.854</w:t>
      </w:r>
      <w:r>
        <w:tab/>
      </w:r>
      <w:r>
        <w:t>3192718</w:t>
      </w:r>
      <w:r>
        <w:tab/>
      </w:r>
      <w:r>
        <w:t>64473</w:t>
      </w:r>
      <w:r>
        <w:tab/>
      </w:r>
      <w:r>
        <w:t xml:space="preserve">   </w:t>
      </w:r>
      <w:r>
        <w:tab/>
      </w:r>
      <w:r>
        <w:t>81.804</w:t>
      </w:r>
      <w:r>
        <w:tab/>
      </w:r>
      <w:r>
        <w:tab/>
      </w:r>
      <w:r>
        <w:tab/>
      </w:r>
      <w:r>
        <w:tab/>
      </w:r>
      <w:r>
        <w:t>81.804</w:t>
      </w:r>
    </w:p>
    <w:p w14:paraId="4519091C">
      <w:r>
        <w:t>2</w:t>
      </w:r>
      <w:r>
        <w:tab/>
      </w:r>
      <w:r>
        <w:t>5.652</w:t>
      </w:r>
      <w:r>
        <w:tab/>
      </w:r>
      <w:r>
        <w:t>21084</w:t>
      </w:r>
      <w:r>
        <w:tab/>
      </w:r>
      <w:r>
        <w:t>691</w:t>
      </w:r>
      <w:r>
        <w:tab/>
      </w:r>
      <w:r>
        <w:t xml:space="preserve">   </w:t>
      </w:r>
      <w:r>
        <w:tab/>
      </w:r>
      <w:r>
        <w:t>0.540</w:t>
      </w:r>
      <w:r>
        <w:tab/>
      </w:r>
      <w:r>
        <w:tab/>
      </w:r>
      <w:r>
        <w:tab/>
      </w:r>
      <w:r>
        <w:tab/>
      </w:r>
      <w:r>
        <w:t>0.540</w:t>
      </w:r>
    </w:p>
    <w:p w14:paraId="7079F1E0">
      <w:r>
        <w:t>3</w:t>
      </w:r>
      <w:r>
        <w:tab/>
      </w:r>
      <w:r>
        <w:t>6.528</w:t>
      </w:r>
      <w:r>
        <w:tab/>
      </w:r>
      <w:r>
        <w:t>318723</w:t>
      </w:r>
      <w:r>
        <w:tab/>
      </w:r>
      <w:r>
        <w:t>8201</w:t>
      </w:r>
      <w:r>
        <w:tab/>
      </w:r>
      <w:r>
        <w:t xml:space="preserve"> V </w:t>
      </w:r>
      <w:r>
        <w:tab/>
      </w:r>
      <w:r>
        <w:t>8.166</w:t>
      </w:r>
      <w:r>
        <w:tab/>
      </w:r>
      <w:r>
        <w:tab/>
      </w:r>
      <w:r>
        <w:tab/>
      </w:r>
      <w:r>
        <w:tab/>
      </w:r>
      <w:r>
        <w:t>8.166</w:t>
      </w:r>
    </w:p>
    <w:p w14:paraId="7E1E5FE1">
      <w:r>
        <w:t>4</w:t>
      </w:r>
      <w:r>
        <w:tab/>
      </w:r>
      <w:r>
        <w:t>7.428</w:t>
      </w:r>
      <w:r>
        <w:tab/>
      </w:r>
      <w:r>
        <w:t>370376</w:t>
      </w:r>
      <w:r>
        <w:tab/>
      </w:r>
      <w:r>
        <w:t>7815</w:t>
      </w:r>
      <w:r>
        <w:tab/>
      </w:r>
      <w:r>
        <w:t xml:space="preserve"> V </w:t>
      </w:r>
      <w:r>
        <w:tab/>
      </w:r>
      <w:r>
        <w:t>9.490</w:t>
      </w:r>
      <w:r>
        <w:tab/>
      </w:r>
      <w:r>
        <w:tab/>
      </w:r>
      <w:r>
        <w:tab/>
      </w:r>
      <w:r>
        <w:tab/>
      </w:r>
      <w:r>
        <w:t>9.490</w:t>
      </w:r>
    </w:p>
    <w:p w14:paraId="06FA0D29">
      <w:r>
        <w:t>Total</w:t>
      </w:r>
      <w:r>
        <w:tab/>
      </w:r>
      <w:r>
        <w:tab/>
      </w:r>
      <w:r>
        <w:t>3902901</w:t>
      </w:r>
      <w:r>
        <w:tab/>
      </w:r>
      <w:r>
        <w:t>81180</w:t>
      </w:r>
      <w:r>
        <w:tab/>
      </w:r>
      <w:r>
        <w:tab/>
      </w:r>
      <w:r>
        <w:t>100.000</w:t>
      </w:r>
      <w:r>
        <w:tab/>
      </w:r>
      <w:r>
        <w:tab/>
      </w:r>
      <w:r>
        <w:tab/>
      </w:r>
      <w:r>
        <w:tab/>
      </w:r>
      <w:r>
        <w:t>100.000</w:t>
      </w:r>
    </w:p>
    <w:p w14:paraId="4FE3EBD1"/>
    <w:p w14:paraId="04C19E5C">
      <w:r>
        <w:rPr>
          <w:lang w:eastAsia="en-GB"/>
        </w:rPr>
        <w:drawing>
          <wp:inline distT="0" distB="0" distL="0" distR="0">
            <wp:extent cx="5943600" cy="2756535"/>
            <wp:effectExtent l="0" t="0" r="0" b="571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3E71EA7">
      <w:r>
        <w:t>Peak#</w:t>
      </w:r>
      <w:r>
        <w:tab/>
      </w:r>
      <w:r>
        <w:t>Ret. Time</w:t>
      </w:r>
      <w:r>
        <w:tab/>
      </w:r>
      <w:r>
        <w:t>Area</w:t>
      </w:r>
      <w:r>
        <w:tab/>
      </w:r>
      <w:r>
        <w:t>Height</w:t>
      </w:r>
      <w:r>
        <w:tab/>
      </w:r>
      <w:r>
        <w:t>Mark</w:t>
      </w:r>
      <w:r>
        <w:tab/>
      </w:r>
      <w:r>
        <w:t>Conc.</w:t>
      </w:r>
      <w:r>
        <w:tab/>
      </w:r>
      <w:r>
        <w:t>Unit</w:t>
      </w:r>
      <w:r>
        <w:tab/>
      </w:r>
      <w:r>
        <w:t>ID#</w:t>
      </w:r>
      <w:r>
        <w:tab/>
      </w:r>
      <w:r>
        <w:t>Name</w:t>
      </w:r>
      <w:r>
        <w:tab/>
      </w:r>
      <w:r>
        <w:t>Area%</w:t>
      </w:r>
    </w:p>
    <w:p w14:paraId="7E02772B">
      <w:r>
        <w:t>1</w:t>
      </w:r>
      <w:r>
        <w:tab/>
      </w:r>
      <w:r>
        <w:t>1.227</w:t>
      </w:r>
      <w:r>
        <w:tab/>
      </w:r>
      <w:r>
        <w:t>4580</w:t>
      </w:r>
      <w:r>
        <w:tab/>
      </w:r>
      <w:r>
        <w:t>320</w:t>
      </w:r>
      <w:r>
        <w:tab/>
      </w:r>
      <w:r>
        <w:t xml:space="preserve">   </w:t>
      </w:r>
      <w:r>
        <w:tab/>
      </w:r>
      <w:r>
        <w:t>0.113</w:t>
      </w:r>
      <w:r>
        <w:tab/>
      </w:r>
      <w:r>
        <w:tab/>
      </w:r>
      <w:r>
        <w:tab/>
      </w:r>
      <w:r>
        <w:tab/>
      </w:r>
      <w:r>
        <w:t>0.113</w:t>
      </w:r>
    </w:p>
    <w:p w14:paraId="198EBBAE">
      <w:r>
        <w:t>2</w:t>
      </w:r>
      <w:r>
        <w:tab/>
      </w:r>
      <w:r>
        <w:t>1.706</w:t>
      </w:r>
      <w:r>
        <w:tab/>
      </w:r>
      <w:r>
        <w:t>1970463</w:t>
      </w:r>
      <w:r>
        <w:tab/>
      </w:r>
      <w:r>
        <w:t>65924</w:t>
      </w:r>
      <w:r>
        <w:tab/>
      </w:r>
      <w:r>
        <w:t xml:space="preserve"> V </w:t>
      </w:r>
      <w:r>
        <w:tab/>
      </w:r>
      <w:r>
        <w:t>48.703</w:t>
      </w:r>
      <w:r>
        <w:tab/>
      </w:r>
      <w:r>
        <w:tab/>
      </w:r>
      <w:r>
        <w:tab/>
      </w:r>
      <w:r>
        <w:tab/>
      </w:r>
      <w:r>
        <w:t>48.703</w:t>
      </w:r>
    </w:p>
    <w:p w14:paraId="7A7CF394">
      <w:r>
        <w:t>3</w:t>
      </w:r>
      <w:r>
        <w:tab/>
      </w:r>
      <w:r>
        <w:t>2.308</w:t>
      </w:r>
      <w:r>
        <w:tab/>
      </w:r>
      <w:r>
        <w:t>1324344</w:t>
      </w:r>
      <w:r>
        <w:tab/>
      </w:r>
      <w:r>
        <w:t>38882</w:t>
      </w:r>
      <w:r>
        <w:tab/>
      </w:r>
      <w:r>
        <w:t xml:space="preserve">SV </w:t>
      </w:r>
      <w:r>
        <w:tab/>
      </w:r>
      <w:r>
        <w:t>32.733</w:t>
      </w:r>
      <w:r>
        <w:tab/>
      </w:r>
      <w:r>
        <w:tab/>
      </w:r>
      <w:r>
        <w:tab/>
      </w:r>
      <w:r>
        <w:tab/>
      </w:r>
      <w:r>
        <w:t>32.733</w:t>
      </w:r>
    </w:p>
    <w:p w14:paraId="7D9D3C2C">
      <w:r>
        <w:t>4</w:t>
      </w:r>
      <w:r>
        <w:tab/>
      </w:r>
      <w:r>
        <w:t>4.770</w:t>
      </w:r>
      <w:r>
        <w:tab/>
      </w:r>
      <w:r>
        <w:t>3746</w:t>
      </w:r>
      <w:r>
        <w:tab/>
      </w:r>
      <w:r>
        <w:t>202</w:t>
      </w:r>
      <w:r>
        <w:tab/>
      </w:r>
      <w:r>
        <w:t xml:space="preserve">T </w:t>
      </w:r>
      <w:r>
        <w:tab/>
      </w:r>
      <w:r>
        <w:t>0.093</w:t>
      </w:r>
      <w:r>
        <w:tab/>
      </w:r>
      <w:r>
        <w:tab/>
      </w:r>
      <w:r>
        <w:tab/>
      </w:r>
      <w:r>
        <w:tab/>
      </w:r>
      <w:r>
        <w:t>0.093</w:t>
      </w:r>
    </w:p>
    <w:p w14:paraId="46501062">
      <w:r>
        <w:t>5</w:t>
      </w:r>
      <w:r>
        <w:tab/>
      </w:r>
      <w:r>
        <w:t>5.567</w:t>
      </w:r>
      <w:r>
        <w:tab/>
      </w:r>
      <w:r>
        <w:t>10570</w:t>
      </w:r>
      <w:r>
        <w:tab/>
      </w:r>
      <w:r>
        <w:t>443</w:t>
      </w:r>
      <w:r>
        <w:tab/>
      </w:r>
      <w:r>
        <w:t xml:space="preserve">T </w:t>
      </w:r>
      <w:r>
        <w:tab/>
      </w:r>
      <w:r>
        <w:t>0.261</w:t>
      </w:r>
      <w:r>
        <w:tab/>
      </w:r>
      <w:r>
        <w:tab/>
      </w:r>
      <w:r>
        <w:tab/>
      </w:r>
      <w:r>
        <w:tab/>
      </w:r>
      <w:r>
        <w:t>0.261</w:t>
      </w:r>
    </w:p>
    <w:p w14:paraId="6104D6B9">
      <w:r>
        <w:t>6</w:t>
      </w:r>
      <w:r>
        <w:tab/>
      </w:r>
      <w:r>
        <w:t>6.410</w:t>
      </w:r>
      <w:r>
        <w:tab/>
      </w:r>
      <w:r>
        <w:t>343076</w:t>
      </w:r>
      <w:r>
        <w:tab/>
      </w:r>
      <w:r>
        <w:t>9210</w:t>
      </w:r>
      <w:r>
        <w:tab/>
      </w:r>
      <w:r>
        <w:t xml:space="preserve"> V </w:t>
      </w:r>
      <w:r>
        <w:tab/>
      </w:r>
      <w:r>
        <w:t>8.480</w:t>
      </w:r>
      <w:r>
        <w:tab/>
      </w:r>
      <w:r>
        <w:tab/>
      </w:r>
      <w:r>
        <w:tab/>
      </w:r>
      <w:r>
        <w:tab/>
      </w:r>
      <w:r>
        <w:t>8.480</w:t>
      </w:r>
    </w:p>
    <w:p w14:paraId="03BAA22B">
      <w:r>
        <w:t>7</w:t>
      </w:r>
      <w:r>
        <w:tab/>
      </w:r>
      <w:r>
        <w:t>7.310</w:t>
      </w:r>
      <w:r>
        <w:tab/>
      </w:r>
      <w:r>
        <w:t>389135</w:t>
      </w:r>
      <w:r>
        <w:tab/>
      </w:r>
      <w:r>
        <w:t>8618</w:t>
      </w:r>
      <w:r>
        <w:tab/>
      </w:r>
      <w:r>
        <w:t xml:space="preserve"> V </w:t>
      </w:r>
      <w:r>
        <w:tab/>
      </w:r>
      <w:r>
        <w:t>9.618</w:t>
      </w:r>
      <w:r>
        <w:tab/>
      </w:r>
      <w:r>
        <w:tab/>
      </w:r>
      <w:r>
        <w:tab/>
      </w:r>
      <w:r>
        <w:tab/>
      </w:r>
      <w:r>
        <w:t>9.618</w:t>
      </w:r>
    </w:p>
    <w:p w14:paraId="2120EB4C">
      <w:r>
        <w:t>Total</w:t>
      </w:r>
      <w:r>
        <w:tab/>
      </w:r>
      <w:r>
        <w:tab/>
      </w:r>
      <w:r>
        <w:t>4045915</w:t>
      </w:r>
      <w:r>
        <w:tab/>
      </w:r>
      <w:r>
        <w:t>123599</w:t>
      </w:r>
      <w:r>
        <w:tab/>
      </w:r>
      <w:r>
        <w:tab/>
      </w:r>
      <w:r>
        <w:t>100.000</w:t>
      </w:r>
      <w:r>
        <w:tab/>
      </w:r>
      <w:r>
        <w:tab/>
      </w:r>
      <w:r>
        <w:tab/>
      </w:r>
      <w:r>
        <w:tab/>
      </w:r>
      <w:r>
        <w:t>100.000</w:t>
      </w:r>
    </w:p>
    <w:p w14:paraId="32FC49FB"/>
    <w:p w14:paraId="1AB0C11B">
      <w:r>
        <w:rPr>
          <w:lang w:eastAsia="en-GB"/>
        </w:rPr>
        <w:drawing>
          <wp:inline distT="0" distB="0" distL="0" distR="0">
            <wp:extent cx="5943600" cy="2756535"/>
            <wp:effectExtent l="0" t="0" r="0"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7BCB145">
      <w:r>
        <w:t>Peak#</w:t>
      </w:r>
      <w:r>
        <w:tab/>
      </w:r>
      <w:r>
        <w:t>Ret. Time</w:t>
      </w:r>
      <w:r>
        <w:tab/>
      </w:r>
      <w:r>
        <w:t>Area</w:t>
      </w:r>
      <w:r>
        <w:tab/>
      </w:r>
      <w:r>
        <w:t>Height</w:t>
      </w:r>
      <w:r>
        <w:tab/>
      </w:r>
      <w:r>
        <w:t>Mark</w:t>
      </w:r>
      <w:r>
        <w:tab/>
      </w:r>
      <w:r>
        <w:t>Conc.</w:t>
      </w:r>
      <w:r>
        <w:tab/>
      </w:r>
      <w:r>
        <w:t>Unit</w:t>
      </w:r>
      <w:r>
        <w:tab/>
      </w:r>
      <w:r>
        <w:t>ID#</w:t>
      </w:r>
      <w:r>
        <w:tab/>
      </w:r>
      <w:r>
        <w:t>Name</w:t>
      </w:r>
      <w:r>
        <w:tab/>
      </w:r>
      <w:r>
        <w:t>Area%</w:t>
      </w:r>
    </w:p>
    <w:p w14:paraId="002EC421">
      <w:r>
        <w:t>1</w:t>
      </w:r>
      <w:r>
        <w:tab/>
      </w:r>
      <w:r>
        <w:t>1.805</w:t>
      </w:r>
      <w:r>
        <w:tab/>
      </w:r>
      <w:r>
        <w:t>2024330</w:t>
      </w:r>
      <w:r>
        <w:tab/>
      </w:r>
      <w:r>
        <w:t>65854</w:t>
      </w:r>
      <w:r>
        <w:tab/>
      </w:r>
      <w:r>
        <w:t xml:space="preserve">   </w:t>
      </w:r>
      <w:r>
        <w:tab/>
      </w:r>
      <w:r>
        <w:t>50.549</w:t>
      </w:r>
      <w:r>
        <w:tab/>
      </w:r>
      <w:r>
        <w:tab/>
      </w:r>
      <w:r>
        <w:tab/>
      </w:r>
      <w:r>
        <w:tab/>
      </w:r>
      <w:r>
        <w:t>50.549</w:t>
      </w:r>
    </w:p>
    <w:p w14:paraId="1995A42C">
      <w:r>
        <w:t>2</w:t>
      </w:r>
      <w:r>
        <w:tab/>
      </w:r>
      <w:r>
        <w:t>2.337</w:t>
      </w:r>
      <w:r>
        <w:tab/>
      </w:r>
      <w:r>
        <w:t>1255594</w:t>
      </w:r>
      <w:r>
        <w:tab/>
      </w:r>
      <w:r>
        <w:t>36824</w:t>
      </w:r>
      <w:r>
        <w:tab/>
      </w:r>
      <w:r>
        <w:t xml:space="preserve">SV </w:t>
      </w:r>
      <w:r>
        <w:tab/>
      </w:r>
      <w:r>
        <w:t>31.353</w:t>
      </w:r>
      <w:r>
        <w:tab/>
      </w:r>
      <w:r>
        <w:tab/>
      </w:r>
      <w:r>
        <w:tab/>
      </w:r>
      <w:r>
        <w:tab/>
      </w:r>
      <w:r>
        <w:t>31.353</w:t>
      </w:r>
    </w:p>
    <w:p w14:paraId="6509F0A8">
      <w:r>
        <w:t>3</w:t>
      </w:r>
      <w:r>
        <w:tab/>
      </w:r>
      <w:r>
        <w:t>4.839</w:t>
      </w:r>
      <w:r>
        <w:tab/>
      </w:r>
      <w:r>
        <w:t>3240</w:t>
      </w:r>
      <w:r>
        <w:tab/>
      </w:r>
      <w:r>
        <w:t>164</w:t>
      </w:r>
      <w:r>
        <w:tab/>
      </w:r>
      <w:r>
        <w:t xml:space="preserve">T </w:t>
      </w:r>
      <w:r>
        <w:tab/>
      </w:r>
      <w:r>
        <w:t>0.081</w:t>
      </w:r>
      <w:r>
        <w:tab/>
      </w:r>
      <w:r>
        <w:tab/>
      </w:r>
      <w:r>
        <w:tab/>
      </w:r>
      <w:r>
        <w:tab/>
      </w:r>
      <w:r>
        <w:t>0.081</w:t>
      </w:r>
    </w:p>
    <w:p w14:paraId="65A22D73">
      <w:r>
        <w:t>4</w:t>
      </w:r>
      <w:r>
        <w:tab/>
      </w:r>
      <w:r>
        <w:t>5.593</w:t>
      </w:r>
      <w:r>
        <w:tab/>
      </w:r>
      <w:r>
        <w:t>9057</w:t>
      </w:r>
      <w:r>
        <w:tab/>
      </w:r>
      <w:r>
        <w:t>393</w:t>
      </w:r>
      <w:r>
        <w:tab/>
      </w:r>
      <w:r>
        <w:t xml:space="preserve">T </w:t>
      </w:r>
      <w:r>
        <w:tab/>
      </w:r>
      <w:r>
        <w:t>0.226</w:t>
      </w:r>
      <w:r>
        <w:tab/>
      </w:r>
      <w:r>
        <w:tab/>
      </w:r>
      <w:r>
        <w:tab/>
      </w:r>
      <w:r>
        <w:tab/>
      </w:r>
      <w:r>
        <w:t>0.226</w:t>
      </w:r>
    </w:p>
    <w:p w14:paraId="4ED54DBA">
      <w:r>
        <w:t>5</w:t>
      </w:r>
      <w:r>
        <w:tab/>
      </w:r>
      <w:r>
        <w:t>6.442</w:t>
      </w:r>
      <w:r>
        <w:tab/>
      </w:r>
      <w:r>
        <w:t>342216</w:t>
      </w:r>
      <w:r>
        <w:tab/>
      </w:r>
      <w:r>
        <w:t>9002</w:t>
      </w:r>
      <w:r>
        <w:tab/>
      </w:r>
      <w:r>
        <w:t xml:space="preserve"> V </w:t>
      </w:r>
      <w:r>
        <w:tab/>
      </w:r>
      <w:r>
        <w:t>8.545</w:t>
      </w:r>
      <w:r>
        <w:tab/>
      </w:r>
      <w:r>
        <w:tab/>
      </w:r>
      <w:r>
        <w:tab/>
      </w:r>
      <w:r>
        <w:tab/>
      </w:r>
      <w:r>
        <w:t>8.545</w:t>
      </w:r>
    </w:p>
    <w:p w14:paraId="029A9CB0">
      <w:r>
        <w:t>6</w:t>
      </w:r>
      <w:r>
        <w:tab/>
      </w:r>
      <w:r>
        <w:t>7.341</w:t>
      </w:r>
      <w:r>
        <w:tab/>
      </w:r>
      <w:r>
        <w:t>370219</w:t>
      </w:r>
      <w:r>
        <w:tab/>
      </w:r>
      <w:r>
        <w:t>8394</w:t>
      </w:r>
      <w:r>
        <w:tab/>
      </w:r>
      <w:r>
        <w:t xml:space="preserve"> V </w:t>
      </w:r>
      <w:r>
        <w:tab/>
      </w:r>
      <w:r>
        <w:t>9.245</w:t>
      </w:r>
      <w:r>
        <w:tab/>
      </w:r>
      <w:r>
        <w:tab/>
      </w:r>
      <w:r>
        <w:tab/>
      </w:r>
      <w:r>
        <w:tab/>
      </w:r>
      <w:r>
        <w:t>9.245</w:t>
      </w:r>
    </w:p>
    <w:p w14:paraId="52FABDB3">
      <w:r>
        <w:t>Total</w:t>
      </w:r>
      <w:r>
        <w:tab/>
      </w:r>
      <w:r>
        <w:tab/>
      </w:r>
      <w:r>
        <w:t>4004655</w:t>
      </w:r>
      <w:r>
        <w:tab/>
      </w:r>
      <w:r>
        <w:t>120630</w:t>
      </w:r>
      <w:r>
        <w:tab/>
      </w:r>
      <w:r>
        <w:tab/>
      </w:r>
      <w:r>
        <w:t>100.000</w:t>
      </w:r>
      <w:r>
        <w:tab/>
      </w:r>
      <w:r>
        <w:tab/>
      </w:r>
      <w:r>
        <w:tab/>
      </w:r>
      <w:r>
        <w:tab/>
      </w:r>
      <w:r>
        <w:t>100.000</w:t>
      </w:r>
    </w:p>
    <w:p w14:paraId="4B22A4B9"/>
    <w:p w14:paraId="550FFA0F">
      <w:r>
        <w:rPr>
          <w:lang w:eastAsia="en-GB"/>
        </w:rPr>
        <w:drawing>
          <wp:inline distT="0" distB="0" distL="0" distR="0">
            <wp:extent cx="5943600" cy="2756535"/>
            <wp:effectExtent l="0" t="0" r="0" b="571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00CA6EA">
      <w:r>
        <w:t>Peak#</w:t>
      </w:r>
      <w:r>
        <w:tab/>
      </w:r>
      <w:r>
        <w:t>Ret. Time</w:t>
      </w:r>
      <w:r>
        <w:tab/>
      </w:r>
      <w:r>
        <w:t>Area</w:t>
      </w:r>
      <w:r>
        <w:tab/>
      </w:r>
      <w:r>
        <w:t>Height</w:t>
      </w:r>
      <w:r>
        <w:tab/>
      </w:r>
      <w:r>
        <w:t>Mark</w:t>
      </w:r>
      <w:r>
        <w:tab/>
      </w:r>
      <w:r>
        <w:t>Conc.</w:t>
      </w:r>
      <w:r>
        <w:tab/>
      </w:r>
      <w:r>
        <w:t>Unit</w:t>
      </w:r>
      <w:r>
        <w:tab/>
      </w:r>
      <w:r>
        <w:t>ID#</w:t>
      </w:r>
      <w:r>
        <w:tab/>
      </w:r>
      <w:r>
        <w:t>Name</w:t>
      </w:r>
      <w:r>
        <w:tab/>
      </w:r>
      <w:r>
        <w:t>Area%</w:t>
      </w:r>
    </w:p>
    <w:p w14:paraId="6C8B92AB">
      <w:r>
        <w:t>1</w:t>
      </w:r>
      <w:r>
        <w:tab/>
      </w:r>
      <w:r>
        <w:t>1.248</w:t>
      </w:r>
      <w:r>
        <w:tab/>
      </w:r>
      <w:r>
        <w:t>11646</w:t>
      </w:r>
      <w:r>
        <w:tab/>
      </w:r>
      <w:r>
        <w:t>1081</w:t>
      </w:r>
      <w:r>
        <w:tab/>
      </w:r>
      <w:r>
        <w:t xml:space="preserve">   </w:t>
      </w:r>
      <w:r>
        <w:tab/>
      </w:r>
      <w:r>
        <w:t>0.811</w:t>
      </w:r>
      <w:r>
        <w:tab/>
      </w:r>
      <w:r>
        <w:tab/>
      </w:r>
      <w:r>
        <w:tab/>
      </w:r>
      <w:r>
        <w:tab/>
      </w:r>
      <w:r>
        <w:t>0.811</w:t>
      </w:r>
    </w:p>
    <w:p w14:paraId="3DA4D924">
      <w:r>
        <w:t>2</w:t>
      </w:r>
      <w:r>
        <w:tab/>
      </w:r>
      <w:r>
        <w:t>1.683</w:t>
      </w:r>
      <w:r>
        <w:tab/>
      </w:r>
      <w:r>
        <w:t>684989</w:t>
      </w:r>
      <w:r>
        <w:tab/>
      </w:r>
      <w:r>
        <w:t>20620</w:t>
      </w:r>
      <w:r>
        <w:tab/>
      </w:r>
      <w:r>
        <w:t xml:space="preserve"> V </w:t>
      </w:r>
      <w:r>
        <w:tab/>
      </w:r>
      <w:r>
        <w:t>47.714</w:t>
      </w:r>
      <w:r>
        <w:tab/>
      </w:r>
      <w:r>
        <w:tab/>
      </w:r>
      <w:r>
        <w:tab/>
      </w:r>
      <w:r>
        <w:tab/>
      </w:r>
      <w:r>
        <w:t>47.714</w:t>
      </w:r>
    </w:p>
    <w:p w14:paraId="03847B6C">
      <w:r>
        <w:t>3</w:t>
      </w:r>
      <w:r>
        <w:tab/>
      </w:r>
      <w:r>
        <w:t>2.278</w:t>
      </w:r>
      <w:r>
        <w:tab/>
      </w:r>
      <w:r>
        <w:t>455530</w:t>
      </w:r>
      <w:r>
        <w:tab/>
      </w:r>
      <w:r>
        <w:t>11004</w:t>
      </w:r>
      <w:r>
        <w:tab/>
      </w:r>
      <w:r>
        <w:t xml:space="preserve"> V </w:t>
      </w:r>
      <w:r>
        <w:tab/>
      </w:r>
      <w:r>
        <w:t>31.731</w:t>
      </w:r>
      <w:r>
        <w:tab/>
      </w:r>
      <w:r>
        <w:tab/>
      </w:r>
      <w:r>
        <w:tab/>
      </w:r>
      <w:r>
        <w:tab/>
      </w:r>
      <w:r>
        <w:t>31.731</w:t>
      </w:r>
    </w:p>
    <w:p w14:paraId="5111B889">
      <w:r>
        <w:t>4</w:t>
      </w:r>
      <w:r>
        <w:tab/>
      </w:r>
      <w:r>
        <w:t>6.373</w:t>
      </w:r>
      <w:r>
        <w:tab/>
      </w:r>
      <w:r>
        <w:t>112966</w:t>
      </w:r>
      <w:r>
        <w:tab/>
      </w:r>
      <w:r>
        <w:t>3330</w:t>
      </w:r>
      <w:r>
        <w:tab/>
      </w:r>
      <w:r>
        <w:t xml:space="preserve">   </w:t>
      </w:r>
      <w:r>
        <w:tab/>
      </w:r>
      <w:r>
        <w:t>7.869</w:t>
      </w:r>
      <w:r>
        <w:tab/>
      </w:r>
      <w:r>
        <w:tab/>
      </w:r>
      <w:r>
        <w:tab/>
      </w:r>
      <w:r>
        <w:tab/>
      </w:r>
      <w:r>
        <w:t>7.869</w:t>
      </w:r>
    </w:p>
    <w:p w14:paraId="36A02A41">
      <w:r>
        <w:t>5</w:t>
      </w:r>
      <w:r>
        <w:tab/>
      </w:r>
      <w:r>
        <w:t>7.276</w:t>
      </w:r>
      <w:r>
        <w:tab/>
      </w:r>
      <w:r>
        <w:t>170481</w:t>
      </w:r>
      <w:r>
        <w:tab/>
      </w:r>
      <w:r>
        <w:t>4020</w:t>
      </w:r>
      <w:r>
        <w:tab/>
      </w:r>
      <w:r>
        <w:t xml:space="preserve"> V </w:t>
      </w:r>
      <w:r>
        <w:tab/>
      </w:r>
      <w:r>
        <w:t>11.875</w:t>
      </w:r>
      <w:r>
        <w:tab/>
      </w:r>
      <w:r>
        <w:tab/>
      </w:r>
      <w:r>
        <w:tab/>
      </w:r>
      <w:r>
        <w:tab/>
      </w:r>
      <w:r>
        <w:t>11.875</w:t>
      </w:r>
    </w:p>
    <w:p w14:paraId="343A713D">
      <w:r>
        <w:t>Total</w:t>
      </w:r>
      <w:r>
        <w:tab/>
      </w:r>
      <w:r>
        <w:tab/>
      </w:r>
      <w:r>
        <w:t>1435613</w:t>
      </w:r>
      <w:r>
        <w:tab/>
      </w:r>
      <w:r>
        <w:t>40055</w:t>
      </w:r>
      <w:r>
        <w:tab/>
      </w:r>
      <w:r>
        <w:tab/>
      </w:r>
      <w:r>
        <w:t>100.000</w:t>
      </w:r>
      <w:r>
        <w:tab/>
      </w:r>
      <w:r>
        <w:tab/>
      </w:r>
      <w:r>
        <w:tab/>
      </w:r>
      <w:r>
        <w:tab/>
      </w:r>
      <w:r>
        <w:t>100.000</w:t>
      </w:r>
    </w:p>
    <w:p w14:paraId="4BCA1BE5"/>
    <w:p w14:paraId="3268F66F">
      <w:r>
        <w:rPr>
          <w:lang w:eastAsia="en-GB"/>
        </w:rPr>
        <w:drawing>
          <wp:inline distT="0" distB="0" distL="0" distR="0">
            <wp:extent cx="5943600" cy="2756535"/>
            <wp:effectExtent l="0" t="0" r="0" b="571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AA1F522">
      <w:r>
        <w:t>Peak#</w:t>
      </w:r>
      <w:r>
        <w:tab/>
      </w:r>
      <w:r>
        <w:t>Ret. Time</w:t>
      </w:r>
      <w:r>
        <w:tab/>
      </w:r>
      <w:r>
        <w:t>Area</w:t>
      </w:r>
      <w:r>
        <w:tab/>
      </w:r>
      <w:r>
        <w:t>Height</w:t>
      </w:r>
      <w:r>
        <w:tab/>
      </w:r>
      <w:r>
        <w:t>Mark</w:t>
      </w:r>
      <w:r>
        <w:tab/>
      </w:r>
      <w:r>
        <w:t>Conc.</w:t>
      </w:r>
      <w:r>
        <w:tab/>
      </w:r>
      <w:r>
        <w:t>Unit</w:t>
      </w:r>
      <w:r>
        <w:tab/>
      </w:r>
      <w:r>
        <w:t>ID#</w:t>
      </w:r>
      <w:r>
        <w:tab/>
      </w:r>
      <w:r>
        <w:t>Name</w:t>
      </w:r>
      <w:r>
        <w:tab/>
      </w:r>
      <w:r>
        <w:t>Area%</w:t>
      </w:r>
    </w:p>
    <w:p w14:paraId="18399EC5">
      <w:r>
        <w:t>1</w:t>
      </w:r>
      <w:r>
        <w:tab/>
      </w:r>
      <w:r>
        <w:t>1.248</w:t>
      </w:r>
      <w:r>
        <w:tab/>
      </w:r>
      <w:r>
        <w:t>11775</w:t>
      </w:r>
      <w:r>
        <w:tab/>
      </w:r>
      <w:r>
        <w:t>1062</w:t>
      </w:r>
      <w:r>
        <w:tab/>
      </w:r>
      <w:r>
        <w:t xml:space="preserve">   </w:t>
      </w:r>
      <w:r>
        <w:tab/>
      </w:r>
      <w:r>
        <w:t>0.823</w:t>
      </w:r>
      <w:r>
        <w:tab/>
      </w:r>
      <w:r>
        <w:tab/>
      </w:r>
      <w:r>
        <w:tab/>
      </w:r>
      <w:r>
        <w:tab/>
      </w:r>
      <w:r>
        <w:t>0.823</w:t>
      </w:r>
    </w:p>
    <w:p w14:paraId="13332266">
      <w:r>
        <w:t>2</w:t>
      </w:r>
      <w:r>
        <w:tab/>
      </w:r>
      <w:r>
        <w:t>1.679</w:t>
      </w:r>
      <w:r>
        <w:tab/>
      </w:r>
      <w:r>
        <w:t>679693</w:t>
      </w:r>
      <w:r>
        <w:tab/>
      </w:r>
      <w:r>
        <w:t>20431</w:t>
      </w:r>
      <w:r>
        <w:tab/>
      </w:r>
      <w:r>
        <w:t xml:space="preserve"> V </w:t>
      </w:r>
      <w:r>
        <w:tab/>
      </w:r>
      <w:r>
        <w:t>47.530</w:t>
      </w:r>
      <w:r>
        <w:tab/>
      </w:r>
      <w:r>
        <w:tab/>
      </w:r>
      <w:r>
        <w:tab/>
      </w:r>
      <w:r>
        <w:tab/>
      </w:r>
      <w:r>
        <w:t>47.530</w:t>
      </w:r>
    </w:p>
    <w:p w14:paraId="42D958CA">
      <w:r>
        <w:t>3</w:t>
      </w:r>
      <w:r>
        <w:tab/>
      </w:r>
      <w:r>
        <w:t>2.272</w:t>
      </w:r>
      <w:r>
        <w:tab/>
      </w:r>
      <w:r>
        <w:t>457703</w:t>
      </w:r>
      <w:r>
        <w:tab/>
      </w:r>
      <w:r>
        <w:t>11044</w:t>
      </w:r>
      <w:r>
        <w:tab/>
      </w:r>
      <w:r>
        <w:t xml:space="preserve"> V </w:t>
      </w:r>
      <w:r>
        <w:tab/>
      </w:r>
      <w:r>
        <w:t>32.007</w:t>
      </w:r>
      <w:r>
        <w:tab/>
      </w:r>
      <w:r>
        <w:tab/>
      </w:r>
      <w:r>
        <w:tab/>
      </w:r>
      <w:r>
        <w:tab/>
      </w:r>
      <w:r>
        <w:t>32.007</w:t>
      </w:r>
    </w:p>
    <w:p w14:paraId="7E2E46ED">
      <w:r>
        <w:t>4</w:t>
      </w:r>
      <w:r>
        <w:tab/>
      </w:r>
      <w:r>
        <w:t>6.356</w:t>
      </w:r>
      <w:r>
        <w:tab/>
      </w:r>
      <w:r>
        <w:t>112729</w:t>
      </w:r>
      <w:r>
        <w:tab/>
      </w:r>
      <w:r>
        <w:t>3308</w:t>
      </w:r>
      <w:r>
        <w:tab/>
      </w:r>
      <w:r>
        <w:t xml:space="preserve">   </w:t>
      </w:r>
      <w:r>
        <w:tab/>
      </w:r>
      <w:r>
        <w:t>7.883</w:t>
      </w:r>
      <w:r>
        <w:tab/>
      </w:r>
      <w:r>
        <w:tab/>
      </w:r>
      <w:r>
        <w:tab/>
      </w:r>
      <w:r>
        <w:tab/>
      </w:r>
      <w:r>
        <w:t>7.883</w:t>
      </w:r>
    </w:p>
    <w:p w14:paraId="601A890C">
      <w:r>
        <w:t>5</w:t>
      </w:r>
      <w:r>
        <w:tab/>
      </w:r>
      <w:r>
        <w:t>7.253</w:t>
      </w:r>
      <w:r>
        <w:tab/>
      </w:r>
      <w:r>
        <w:t>168124</w:t>
      </w:r>
      <w:r>
        <w:tab/>
      </w:r>
      <w:r>
        <w:t>4001</w:t>
      </w:r>
      <w:r>
        <w:tab/>
      </w:r>
      <w:r>
        <w:t xml:space="preserve"> V </w:t>
      </w:r>
      <w:r>
        <w:tab/>
      </w:r>
      <w:r>
        <w:t>11.757</w:t>
      </w:r>
      <w:r>
        <w:tab/>
      </w:r>
      <w:r>
        <w:tab/>
      </w:r>
      <w:r>
        <w:tab/>
      </w:r>
      <w:r>
        <w:tab/>
      </w:r>
      <w:r>
        <w:t>11.757</w:t>
      </w:r>
    </w:p>
    <w:p w14:paraId="577445D1">
      <w:r>
        <w:t>Total</w:t>
      </w:r>
      <w:r>
        <w:tab/>
      </w:r>
      <w:r>
        <w:tab/>
      </w:r>
      <w:r>
        <w:t>1430025</w:t>
      </w:r>
      <w:r>
        <w:tab/>
      </w:r>
      <w:r>
        <w:t>39847</w:t>
      </w:r>
      <w:r>
        <w:tab/>
      </w:r>
      <w:r>
        <w:tab/>
      </w:r>
      <w:r>
        <w:t>100.000</w:t>
      </w:r>
      <w:r>
        <w:tab/>
      </w:r>
      <w:r>
        <w:tab/>
      </w:r>
      <w:r>
        <w:tab/>
      </w:r>
      <w:r>
        <w:tab/>
      </w:r>
      <w:r>
        <w:t>100.000</w:t>
      </w:r>
    </w:p>
    <w:p w14:paraId="2DC1107B"/>
    <w:p w14:paraId="56B2B320">
      <w:r>
        <w:rPr>
          <w:lang w:eastAsia="en-GB"/>
        </w:rPr>
        <w:drawing>
          <wp:inline distT="0" distB="0" distL="0" distR="0">
            <wp:extent cx="5943600" cy="2756535"/>
            <wp:effectExtent l="0" t="0" r="0" b="571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45A7D855">
      <w:r>
        <w:t>Peak#</w:t>
      </w:r>
      <w:r>
        <w:tab/>
      </w:r>
      <w:r>
        <w:t>Ret. Time</w:t>
      </w:r>
      <w:r>
        <w:tab/>
      </w:r>
      <w:r>
        <w:t>Area</w:t>
      </w:r>
      <w:r>
        <w:tab/>
      </w:r>
      <w:r>
        <w:t>Height</w:t>
      </w:r>
      <w:r>
        <w:tab/>
      </w:r>
      <w:r>
        <w:t>Mark</w:t>
      </w:r>
      <w:r>
        <w:tab/>
      </w:r>
      <w:r>
        <w:t>Conc.</w:t>
      </w:r>
      <w:r>
        <w:tab/>
      </w:r>
      <w:r>
        <w:t>Unit</w:t>
      </w:r>
      <w:r>
        <w:tab/>
      </w:r>
      <w:r>
        <w:t>ID#</w:t>
      </w:r>
      <w:r>
        <w:tab/>
      </w:r>
      <w:r>
        <w:t>Name</w:t>
      </w:r>
      <w:r>
        <w:tab/>
      </w:r>
      <w:r>
        <w:t>Area%</w:t>
      </w:r>
    </w:p>
    <w:p w14:paraId="6881767A">
      <w:r>
        <w:t>1</w:t>
      </w:r>
      <w:r>
        <w:tab/>
      </w:r>
      <w:r>
        <w:t>1.237</w:t>
      </w:r>
      <w:r>
        <w:tab/>
      </w:r>
      <w:r>
        <w:t>11723</w:t>
      </w:r>
      <w:r>
        <w:tab/>
      </w:r>
      <w:r>
        <w:t>1056</w:t>
      </w:r>
      <w:r>
        <w:tab/>
      </w:r>
      <w:r>
        <w:t xml:space="preserve">   </w:t>
      </w:r>
      <w:r>
        <w:tab/>
      </w:r>
      <w:r>
        <w:t>0.819</w:t>
      </w:r>
      <w:r>
        <w:tab/>
      </w:r>
      <w:r>
        <w:tab/>
      </w:r>
      <w:r>
        <w:tab/>
      </w:r>
      <w:r>
        <w:tab/>
      </w:r>
      <w:r>
        <w:t>0.819</w:t>
      </w:r>
    </w:p>
    <w:p w14:paraId="7B6B2666">
      <w:r>
        <w:t>2</w:t>
      </w:r>
      <w:r>
        <w:tab/>
      </w:r>
      <w:r>
        <w:t>1.683</w:t>
      </w:r>
      <w:r>
        <w:tab/>
      </w:r>
      <w:r>
        <w:t>683252</w:t>
      </w:r>
      <w:r>
        <w:tab/>
      </w:r>
      <w:r>
        <w:t>20429</w:t>
      </w:r>
      <w:r>
        <w:tab/>
      </w:r>
      <w:r>
        <w:t xml:space="preserve"> V </w:t>
      </w:r>
      <w:r>
        <w:tab/>
      </w:r>
      <w:r>
        <w:t>47.734</w:t>
      </w:r>
      <w:r>
        <w:tab/>
      </w:r>
      <w:r>
        <w:tab/>
      </w:r>
      <w:r>
        <w:tab/>
      </w:r>
      <w:r>
        <w:tab/>
      </w:r>
      <w:r>
        <w:t>47.734</w:t>
      </w:r>
    </w:p>
    <w:p w14:paraId="65DC77B7">
      <w:r>
        <w:t>3</w:t>
      </w:r>
      <w:r>
        <w:tab/>
      </w:r>
      <w:r>
        <w:t>2.274</w:t>
      </w:r>
      <w:r>
        <w:tab/>
      </w:r>
      <w:r>
        <w:t>453338</w:t>
      </w:r>
      <w:r>
        <w:tab/>
      </w:r>
      <w:r>
        <w:t>11016</w:t>
      </w:r>
      <w:r>
        <w:tab/>
      </w:r>
      <w:r>
        <w:t xml:space="preserve"> V </w:t>
      </w:r>
      <w:r>
        <w:tab/>
      </w:r>
      <w:r>
        <w:t>31.672</w:t>
      </w:r>
      <w:r>
        <w:tab/>
      </w:r>
      <w:r>
        <w:tab/>
      </w:r>
      <w:r>
        <w:tab/>
      </w:r>
      <w:r>
        <w:tab/>
      </w:r>
      <w:r>
        <w:t>31.672</w:t>
      </w:r>
    </w:p>
    <w:p w14:paraId="2E0D23BF">
      <w:r>
        <w:t>4</w:t>
      </w:r>
      <w:r>
        <w:tab/>
      </w:r>
      <w:r>
        <w:t>6.345</w:t>
      </w:r>
      <w:r>
        <w:tab/>
      </w:r>
      <w:r>
        <w:t>112633</w:t>
      </w:r>
      <w:r>
        <w:tab/>
      </w:r>
      <w:r>
        <w:t>3318</w:t>
      </w:r>
      <w:r>
        <w:tab/>
      </w:r>
      <w:r>
        <w:t xml:space="preserve">   </w:t>
      </w:r>
      <w:r>
        <w:tab/>
      </w:r>
      <w:r>
        <w:t>7.869</w:t>
      </w:r>
      <w:r>
        <w:tab/>
      </w:r>
      <w:r>
        <w:tab/>
      </w:r>
      <w:r>
        <w:tab/>
      </w:r>
      <w:r>
        <w:tab/>
      </w:r>
      <w:r>
        <w:t>7.869</w:t>
      </w:r>
    </w:p>
    <w:p w14:paraId="1847B799">
      <w:r>
        <w:t>5</w:t>
      </w:r>
      <w:r>
        <w:tab/>
      </w:r>
      <w:r>
        <w:t>7.246</w:t>
      </w:r>
      <w:r>
        <w:tab/>
      </w:r>
      <w:r>
        <w:t>170425</w:t>
      </w:r>
      <w:r>
        <w:tab/>
      </w:r>
      <w:r>
        <w:t>4013</w:t>
      </w:r>
      <w:r>
        <w:tab/>
      </w:r>
      <w:r>
        <w:t xml:space="preserve"> V </w:t>
      </w:r>
      <w:r>
        <w:tab/>
      </w:r>
      <w:r>
        <w:t>11.906</w:t>
      </w:r>
      <w:r>
        <w:tab/>
      </w:r>
      <w:r>
        <w:tab/>
      </w:r>
      <w:r>
        <w:tab/>
      </w:r>
      <w:r>
        <w:tab/>
      </w:r>
      <w:r>
        <w:t>11.906</w:t>
      </w:r>
    </w:p>
    <w:p w14:paraId="12FAC0A0">
      <w:r>
        <w:t>Total</w:t>
      </w:r>
      <w:r>
        <w:tab/>
      </w:r>
      <w:r>
        <w:tab/>
      </w:r>
      <w:r>
        <w:t>1431370</w:t>
      </w:r>
      <w:r>
        <w:tab/>
      </w:r>
      <w:r>
        <w:t>39832</w:t>
      </w:r>
      <w:r>
        <w:tab/>
      </w:r>
      <w:r>
        <w:tab/>
      </w:r>
      <w:r>
        <w:t>100.000</w:t>
      </w:r>
      <w:r>
        <w:tab/>
      </w:r>
      <w:r>
        <w:tab/>
      </w:r>
      <w:r>
        <w:tab/>
      </w:r>
      <w:r>
        <w:tab/>
      </w:r>
      <w:r>
        <w:t>100.000</w:t>
      </w:r>
    </w:p>
    <w:p w14:paraId="4E2E7AF6"/>
    <w:p w14:paraId="1EA8367C">
      <w:r>
        <w:rPr>
          <w:lang w:eastAsia="en-GB"/>
        </w:rPr>
        <w:drawing>
          <wp:inline distT="0" distB="0" distL="0" distR="0">
            <wp:extent cx="5943600" cy="2756535"/>
            <wp:effectExtent l="0" t="0" r="0" b="571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42063EBA">
      <w:r>
        <w:t>Peak#</w:t>
      </w:r>
      <w:r>
        <w:tab/>
      </w:r>
      <w:r>
        <w:t>Ret. Time</w:t>
      </w:r>
      <w:r>
        <w:tab/>
      </w:r>
      <w:r>
        <w:t>Area</w:t>
      </w:r>
      <w:r>
        <w:tab/>
      </w:r>
      <w:r>
        <w:t>Height</w:t>
      </w:r>
      <w:r>
        <w:tab/>
      </w:r>
      <w:r>
        <w:t>Mark</w:t>
      </w:r>
      <w:r>
        <w:tab/>
      </w:r>
      <w:r>
        <w:t>Conc.</w:t>
      </w:r>
      <w:r>
        <w:tab/>
      </w:r>
      <w:r>
        <w:t>Unit</w:t>
      </w:r>
      <w:r>
        <w:tab/>
      </w:r>
      <w:r>
        <w:t>ID#</w:t>
      </w:r>
      <w:r>
        <w:tab/>
      </w:r>
      <w:r>
        <w:t>Name</w:t>
      </w:r>
      <w:r>
        <w:tab/>
      </w:r>
      <w:r>
        <w:t>Area%</w:t>
      </w:r>
    </w:p>
    <w:p w14:paraId="71D33C0C">
      <w:r>
        <w:t>1</w:t>
      </w:r>
      <w:r>
        <w:tab/>
      </w:r>
      <w:r>
        <w:t>1.248</w:t>
      </w:r>
      <w:r>
        <w:tab/>
      </w:r>
      <w:r>
        <w:t>4034</w:t>
      </w:r>
      <w:r>
        <w:tab/>
      </w:r>
      <w:r>
        <w:t>205</w:t>
      </w:r>
      <w:r>
        <w:tab/>
      </w:r>
      <w:r>
        <w:t xml:space="preserve">   </w:t>
      </w:r>
      <w:r>
        <w:tab/>
      </w:r>
      <w:r>
        <w:t>0.207</w:t>
      </w:r>
      <w:r>
        <w:tab/>
      </w:r>
      <w:r>
        <w:tab/>
      </w:r>
      <w:r>
        <w:tab/>
      </w:r>
      <w:r>
        <w:tab/>
      </w:r>
      <w:r>
        <w:t>0.207</w:t>
      </w:r>
    </w:p>
    <w:p w14:paraId="442CA0A9">
      <w:r>
        <w:t>2</w:t>
      </w:r>
      <w:r>
        <w:tab/>
      </w:r>
      <w:r>
        <w:t>1.687</w:t>
      </w:r>
      <w:r>
        <w:tab/>
      </w:r>
      <w:r>
        <w:t>1273873</w:t>
      </w:r>
      <w:r>
        <w:tab/>
      </w:r>
      <w:r>
        <w:t>33201</w:t>
      </w:r>
      <w:r>
        <w:tab/>
      </w:r>
      <w:r>
        <w:t xml:space="preserve"> V </w:t>
      </w:r>
      <w:r>
        <w:tab/>
      </w:r>
      <w:r>
        <w:t>65.321</w:t>
      </w:r>
      <w:r>
        <w:tab/>
      </w:r>
      <w:r>
        <w:tab/>
      </w:r>
      <w:r>
        <w:tab/>
      </w:r>
      <w:r>
        <w:tab/>
      </w:r>
      <w:r>
        <w:t>65.321</w:t>
      </w:r>
    </w:p>
    <w:p w14:paraId="1EE31548">
      <w:r>
        <w:t>3</w:t>
      </w:r>
      <w:r>
        <w:tab/>
      </w:r>
      <w:r>
        <w:t>5.384</w:t>
      </w:r>
      <w:r>
        <w:tab/>
      </w:r>
      <w:r>
        <w:t>24008</w:t>
      </w:r>
      <w:r>
        <w:tab/>
      </w:r>
      <w:r>
        <w:t>752</w:t>
      </w:r>
      <w:r>
        <w:tab/>
      </w:r>
      <w:r>
        <w:t xml:space="preserve">   </w:t>
      </w:r>
      <w:r>
        <w:tab/>
      </w:r>
      <w:r>
        <w:t>1.231</w:t>
      </w:r>
      <w:r>
        <w:tab/>
      </w:r>
      <w:r>
        <w:tab/>
      </w:r>
      <w:r>
        <w:tab/>
      </w:r>
      <w:r>
        <w:tab/>
      </w:r>
      <w:r>
        <w:t>1.231</w:t>
      </w:r>
    </w:p>
    <w:p w14:paraId="58EB1566">
      <w:r>
        <w:t>4</w:t>
      </w:r>
      <w:r>
        <w:tab/>
      </w:r>
      <w:r>
        <w:t>6.341</w:t>
      </w:r>
      <w:r>
        <w:tab/>
      </w:r>
      <w:r>
        <w:t>300977</w:t>
      </w:r>
      <w:r>
        <w:tab/>
      </w:r>
      <w:r>
        <w:t>8464</w:t>
      </w:r>
      <w:r>
        <w:tab/>
      </w:r>
      <w:r>
        <w:t xml:space="preserve"> V </w:t>
      </w:r>
      <w:r>
        <w:tab/>
      </w:r>
      <w:r>
        <w:t>15.433</w:t>
      </w:r>
      <w:r>
        <w:tab/>
      </w:r>
      <w:r>
        <w:tab/>
      </w:r>
      <w:r>
        <w:tab/>
      </w:r>
      <w:r>
        <w:tab/>
      </w:r>
      <w:r>
        <w:t>15.433</w:t>
      </w:r>
    </w:p>
    <w:p w14:paraId="71FEF42D">
      <w:r>
        <w:t>5</w:t>
      </w:r>
      <w:r>
        <w:tab/>
      </w:r>
      <w:r>
        <w:t>7.228</w:t>
      </w:r>
      <w:r>
        <w:tab/>
      </w:r>
      <w:r>
        <w:t>314529</w:t>
      </w:r>
      <w:r>
        <w:tab/>
      </w:r>
      <w:r>
        <w:t>7227</w:t>
      </w:r>
      <w:r>
        <w:tab/>
      </w:r>
      <w:r>
        <w:t xml:space="preserve"> V </w:t>
      </w:r>
      <w:r>
        <w:tab/>
      </w:r>
      <w:r>
        <w:t>16.128</w:t>
      </w:r>
      <w:r>
        <w:tab/>
      </w:r>
      <w:r>
        <w:tab/>
      </w:r>
      <w:r>
        <w:tab/>
      </w:r>
      <w:r>
        <w:tab/>
      </w:r>
      <w:r>
        <w:t>16.128</w:t>
      </w:r>
    </w:p>
    <w:p w14:paraId="450A60C8">
      <w:r>
        <w:t>6</w:t>
      </w:r>
      <w:r>
        <w:tab/>
      </w:r>
      <w:r>
        <w:t>8.786</w:t>
      </w:r>
      <w:r>
        <w:tab/>
      </w:r>
      <w:r>
        <w:t>32740</w:t>
      </w:r>
      <w:r>
        <w:tab/>
      </w:r>
      <w:r>
        <w:t>734</w:t>
      </w:r>
      <w:r>
        <w:tab/>
      </w:r>
      <w:r>
        <w:t xml:space="preserve"> V </w:t>
      </w:r>
      <w:r>
        <w:tab/>
      </w:r>
      <w:r>
        <w:t>1.679</w:t>
      </w:r>
      <w:r>
        <w:tab/>
      </w:r>
      <w:r>
        <w:tab/>
      </w:r>
      <w:r>
        <w:tab/>
      </w:r>
      <w:r>
        <w:tab/>
      </w:r>
      <w:r>
        <w:t>1.679</w:t>
      </w:r>
    </w:p>
    <w:p w14:paraId="2217B86C">
      <w:r>
        <w:t>Total</w:t>
      </w:r>
      <w:r>
        <w:tab/>
      </w:r>
      <w:r>
        <w:tab/>
      </w:r>
      <w:r>
        <w:t>1950162</w:t>
      </w:r>
      <w:r>
        <w:tab/>
      </w:r>
      <w:r>
        <w:t>50582</w:t>
      </w:r>
      <w:r>
        <w:tab/>
      </w:r>
      <w:r>
        <w:tab/>
      </w:r>
      <w:r>
        <w:t>100.000</w:t>
      </w:r>
      <w:r>
        <w:tab/>
      </w:r>
      <w:r>
        <w:tab/>
      </w:r>
      <w:r>
        <w:tab/>
      </w:r>
      <w:r>
        <w:tab/>
      </w:r>
      <w:r>
        <w:t>100.000</w:t>
      </w:r>
    </w:p>
    <w:p w14:paraId="677021EA"/>
    <w:p w14:paraId="244C50BE">
      <w:r>
        <w:rPr>
          <w:lang w:eastAsia="en-GB"/>
        </w:rPr>
        <w:drawing>
          <wp:inline distT="0" distB="0" distL="0" distR="0">
            <wp:extent cx="5943600" cy="2756535"/>
            <wp:effectExtent l="0" t="0" r="0" b="571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065C9C3">
      <w:r>
        <w:t>Peak#</w:t>
      </w:r>
      <w:r>
        <w:tab/>
      </w:r>
      <w:r>
        <w:t>Ret. Time</w:t>
      </w:r>
      <w:r>
        <w:tab/>
      </w:r>
      <w:r>
        <w:t>Area</w:t>
      </w:r>
      <w:r>
        <w:tab/>
      </w:r>
      <w:r>
        <w:t>Height</w:t>
      </w:r>
      <w:r>
        <w:tab/>
      </w:r>
      <w:r>
        <w:t>Mark</w:t>
      </w:r>
      <w:r>
        <w:tab/>
      </w:r>
      <w:r>
        <w:t>Conc.</w:t>
      </w:r>
      <w:r>
        <w:tab/>
      </w:r>
      <w:r>
        <w:t>Unit</w:t>
      </w:r>
      <w:r>
        <w:tab/>
      </w:r>
      <w:r>
        <w:t>ID#</w:t>
      </w:r>
      <w:r>
        <w:tab/>
      </w:r>
      <w:r>
        <w:t>Name</w:t>
      </w:r>
      <w:r>
        <w:tab/>
      </w:r>
      <w:r>
        <w:t>Area%</w:t>
      </w:r>
    </w:p>
    <w:p w14:paraId="35D086D2">
      <w:r>
        <w:t>1</w:t>
      </w:r>
      <w:r>
        <w:tab/>
      </w:r>
      <w:r>
        <w:t>1.333</w:t>
      </w:r>
      <w:r>
        <w:tab/>
      </w:r>
      <w:r>
        <w:t>4073</w:t>
      </w:r>
      <w:r>
        <w:tab/>
      </w:r>
      <w:r>
        <w:t>213</w:t>
      </w:r>
      <w:r>
        <w:tab/>
      </w:r>
      <w:r>
        <w:t xml:space="preserve">   </w:t>
      </w:r>
      <w:r>
        <w:tab/>
      </w:r>
      <w:r>
        <w:t>0.210</w:t>
      </w:r>
      <w:r>
        <w:tab/>
      </w:r>
      <w:r>
        <w:tab/>
      </w:r>
      <w:r>
        <w:tab/>
      </w:r>
      <w:r>
        <w:tab/>
      </w:r>
      <w:r>
        <w:t>0.210</w:t>
      </w:r>
    </w:p>
    <w:p w14:paraId="2F9A04DB">
      <w:r>
        <w:t>2</w:t>
      </w:r>
      <w:r>
        <w:tab/>
      </w:r>
      <w:r>
        <w:t>1.686</w:t>
      </w:r>
      <w:r>
        <w:tab/>
      </w:r>
      <w:r>
        <w:t>1270726</w:t>
      </w:r>
      <w:r>
        <w:tab/>
      </w:r>
      <w:r>
        <w:t>32972</w:t>
      </w:r>
      <w:r>
        <w:tab/>
      </w:r>
      <w:r>
        <w:t xml:space="preserve"> V </w:t>
      </w:r>
      <w:r>
        <w:tab/>
      </w:r>
      <w:r>
        <w:t>65.397</w:t>
      </w:r>
      <w:r>
        <w:tab/>
      </w:r>
      <w:r>
        <w:tab/>
      </w:r>
      <w:r>
        <w:tab/>
      </w:r>
      <w:r>
        <w:tab/>
      </w:r>
      <w:r>
        <w:t>65.397</w:t>
      </w:r>
    </w:p>
    <w:p w14:paraId="097C551D">
      <w:r>
        <w:t>3</w:t>
      </w:r>
      <w:r>
        <w:tab/>
      </w:r>
      <w:r>
        <w:t>5.405</w:t>
      </w:r>
      <w:r>
        <w:tab/>
      </w:r>
      <w:r>
        <w:t>23159</w:t>
      </w:r>
      <w:r>
        <w:tab/>
      </w:r>
      <w:r>
        <w:t>736</w:t>
      </w:r>
      <w:r>
        <w:tab/>
      </w:r>
      <w:r>
        <w:t xml:space="preserve">   </w:t>
      </w:r>
      <w:r>
        <w:tab/>
      </w:r>
      <w:r>
        <w:t>1.192</w:t>
      </w:r>
      <w:r>
        <w:tab/>
      </w:r>
      <w:r>
        <w:tab/>
      </w:r>
      <w:r>
        <w:tab/>
      </w:r>
      <w:r>
        <w:tab/>
      </w:r>
      <w:r>
        <w:t>1.192</w:t>
      </w:r>
    </w:p>
    <w:p w14:paraId="215A827B">
      <w:r>
        <w:t>4</w:t>
      </w:r>
      <w:r>
        <w:tab/>
      </w:r>
      <w:r>
        <w:t>6.330</w:t>
      </w:r>
      <w:r>
        <w:tab/>
      </w:r>
      <w:r>
        <w:t>296296</w:t>
      </w:r>
      <w:r>
        <w:tab/>
      </w:r>
      <w:r>
        <w:t>8347</w:t>
      </w:r>
      <w:r>
        <w:tab/>
      </w:r>
      <w:r>
        <w:t xml:space="preserve"> V </w:t>
      </w:r>
      <w:r>
        <w:tab/>
      </w:r>
      <w:r>
        <w:t>15.249</w:t>
      </w:r>
      <w:r>
        <w:tab/>
      </w:r>
      <w:r>
        <w:tab/>
      </w:r>
      <w:r>
        <w:tab/>
      </w:r>
      <w:r>
        <w:tab/>
      </w:r>
      <w:r>
        <w:t>15.249</w:t>
      </w:r>
    </w:p>
    <w:p w14:paraId="0A05EB08">
      <w:r>
        <w:t>5</w:t>
      </w:r>
      <w:r>
        <w:tab/>
      </w:r>
      <w:r>
        <w:t>7.215</w:t>
      </w:r>
      <w:r>
        <w:tab/>
      </w:r>
      <w:r>
        <w:t>315401</w:t>
      </w:r>
      <w:r>
        <w:tab/>
      </w:r>
      <w:r>
        <w:t>7157</w:t>
      </w:r>
      <w:r>
        <w:tab/>
      </w:r>
      <w:r>
        <w:t xml:space="preserve"> V </w:t>
      </w:r>
      <w:r>
        <w:tab/>
      </w:r>
      <w:r>
        <w:t>16.232</w:t>
      </w:r>
      <w:r>
        <w:tab/>
      </w:r>
      <w:r>
        <w:tab/>
      </w:r>
      <w:r>
        <w:tab/>
      </w:r>
      <w:r>
        <w:tab/>
      </w:r>
      <w:r>
        <w:t>16.232</w:t>
      </w:r>
    </w:p>
    <w:p w14:paraId="5931D5F9">
      <w:r>
        <w:t>6</w:t>
      </w:r>
      <w:r>
        <w:tab/>
      </w:r>
      <w:r>
        <w:t>8.791</w:t>
      </w:r>
      <w:r>
        <w:tab/>
      </w:r>
      <w:r>
        <w:t>33433</w:t>
      </w:r>
      <w:r>
        <w:tab/>
      </w:r>
      <w:r>
        <w:t>740</w:t>
      </w:r>
      <w:r>
        <w:tab/>
      </w:r>
      <w:r>
        <w:t xml:space="preserve"> V </w:t>
      </w:r>
      <w:r>
        <w:tab/>
      </w:r>
      <w:r>
        <w:t>1.721</w:t>
      </w:r>
      <w:r>
        <w:tab/>
      </w:r>
      <w:r>
        <w:tab/>
      </w:r>
      <w:r>
        <w:tab/>
      </w:r>
      <w:r>
        <w:tab/>
      </w:r>
      <w:r>
        <w:t>1.721</w:t>
      </w:r>
    </w:p>
    <w:p w14:paraId="38F771D3">
      <w:r>
        <w:t>Total</w:t>
      </w:r>
      <w:r>
        <w:tab/>
      </w:r>
      <w:r>
        <w:tab/>
      </w:r>
      <w:r>
        <w:t>1943088</w:t>
      </w:r>
      <w:r>
        <w:tab/>
      </w:r>
      <w:r>
        <w:t>50164</w:t>
      </w:r>
      <w:r>
        <w:tab/>
      </w:r>
      <w:r>
        <w:tab/>
      </w:r>
      <w:r>
        <w:t>100.000</w:t>
      </w:r>
      <w:r>
        <w:tab/>
      </w:r>
      <w:r>
        <w:tab/>
      </w:r>
      <w:r>
        <w:tab/>
      </w:r>
      <w:r>
        <w:tab/>
      </w:r>
      <w:r>
        <w:t>100.000</w:t>
      </w:r>
    </w:p>
    <w:p w14:paraId="0CE0C90B">
      <w:r>
        <w:rPr>
          <w:lang w:eastAsia="en-GB"/>
        </w:rPr>
        <w:drawing>
          <wp:inline distT="0" distB="0" distL="0" distR="0">
            <wp:extent cx="5943600" cy="2756535"/>
            <wp:effectExtent l="0" t="0" r="0" b="571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8F6A3EF">
      <w:r>
        <w:t>Peak#</w:t>
      </w:r>
      <w:r>
        <w:tab/>
      </w:r>
      <w:r>
        <w:t>Ret. Time</w:t>
      </w:r>
      <w:r>
        <w:tab/>
      </w:r>
      <w:r>
        <w:t>Area</w:t>
      </w:r>
      <w:r>
        <w:tab/>
      </w:r>
      <w:r>
        <w:t>Height</w:t>
      </w:r>
      <w:r>
        <w:tab/>
      </w:r>
      <w:r>
        <w:t>Mark</w:t>
      </w:r>
      <w:r>
        <w:tab/>
      </w:r>
      <w:r>
        <w:t>Conc.</w:t>
      </w:r>
      <w:r>
        <w:tab/>
      </w:r>
      <w:r>
        <w:t>Unit</w:t>
      </w:r>
      <w:r>
        <w:tab/>
      </w:r>
      <w:r>
        <w:t>ID#</w:t>
      </w:r>
      <w:r>
        <w:tab/>
      </w:r>
      <w:r>
        <w:t>Name</w:t>
      </w:r>
      <w:r>
        <w:tab/>
      </w:r>
      <w:r>
        <w:t>Area%</w:t>
      </w:r>
    </w:p>
    <w:p w14:paraId="601A1178">
      <w:r>
        <w:t>1</w:t>
      </w:r>
      <w:r>
        <w:tab/>
      </w:r>
      <w:r>
        <w:t>1.205</w:t>
      </w:r>
      <w:r>
        <w:tab/>
      </w:r>
      <w:r>
        <w:t>3937</w:t>
      </w:r>
      <w:r>
        <w:tab/>
      </w:r>
      <w:r>
        <w:t>182</w:t>
      </w:r>
      <w:r>
        <w:tab/>
      </w:r>
      <w:r>
        <w:t xml:space="preserve">   </w:t>
      </w:r>
      <w:r>
        <w:tab/>
      </w:r>
      <w:r>
        <w:t>0.201</w:t>
      </w:r>
      <w:r>
        <w:tab/>
      </w:r>
      <w:r>
        <w:tab/>
      </w:r>
      <w:r>
        <w:tab/>
      </w:r>
      <w:r>
        <w:tab/>
      </w:r>
      <w:r>
        <w:t>0.201</w:t>
      </w:r>
    </w:p>
    <w:p w14:paraId="171FF825">
      <w:r>
        <w:t>2</w:t>
      </w:r>
      <w:r>
        <w:tab/>
      </w:r>
      <w:r>
        <w:t>1.677</w:t>
      </w:r>
      <w:r>
        <w:tab/>
      </w:r>
      <w:r>
        <w:t>1270520</w:t>
      </w:r>
      <w:r>
        <w:tab/>
      </w:r>
      <w:r>
        <w:t>32903</w:t>
      </w:r>
      <w:r>
        <w:tab/>
      </w:r>
      <w:r>
        <w:t xml:space="preserve"> V </w:t>
      </w:r>
      <w:r>
        <w:tab/>
      </w:r>
      <w:r>
        <w:t>64.927</w:t>
      </w:r>
      <w:r>
        <w:tab/>
      </w:r>
      <w:r>
        <w:tab/>
      </w:r>
      <w:r>
        <w:tab/>
      </w:r>
      <w:r>
        <w:tab/>
      </w:r>
      <w:r>
        <w:t>64.927</w:t>
      </w:r>
    </w:p>
    <w:p w14:paraId="7003FE81">
      <w:r>
        <w:t>3</w:t>
      </w:r>
      <w:r>
        <w:tab/>
      </w:r>
      <w:r>
        <w:t>4.672</w:t>
      </w:r>
      <w:r>
        <w:tab/>
      </w:r>
      <w:r>
        <w:t>2312</w:t>
      </w:r>
      <w:r>
        <w:tab/>
      </w:r>
      <w:r>
        <w:t>96</w:t>
      </w:r>
      <w:r>
        <w:tab/>
      </w:r>
      <w:r>
        <w:t xml:space="preserve">   </w:t>
      </w:r>
      <w:r>
        <w:tab/>
      </w:r>
      <w:r>
        <w:t>0.118</w:t>
      </w:r>
      <w:r>
        <w:tab/>
      </w:r>
      <w:r>
        <w:tab/>
      </w:r>
      <w:r>
        <w:tab/>
      </w:r>
      <w:r>
        <w:tab/>
      </w:r>
      <w:r>
        <w:t>0.118</w:t>
      </w:r>
    </w:p>
    <w:p w14:paraId="7BBAEC2E">
      <w:r>
        <w:t>4</w:t>
      </w:r>
      <w:r>
        <w:tab/>
      </w:r>
      <w:r>
        <w:t>5.379</w:t>
      </w:r>
      <w:r>
        <w:tab/>
      </w:r>
      <w:r>
        <w:t>27088</w:t>
      </w:r>
      <w:r>
        <w:tab/>
      </w:r>
      <w:r>
        <w:t>810</w:t>
      </w:r>
      <w:r>
        <w:tab/>
      </w:r>
      <w:r>
        <w:t xml:space="preserve"> V </w:t>
      </w:r>
      <w:r>
        <w:tab/>
      </w:r>
      <w:r>
        <w:t>1.384</w:t>
      </w:r>
      <w:r>
        <w:tab/>
      </w:r>
      <w:r>
        <w:tab/>
      </w:r>
      <w:r>
        <w:tab/>
      </w:r>
      <w:r>
        <w:tab/>
      </w:r>
      <w:r>
        <w:t>1.384</w:t>
      </w:r>
    </w:p>
    <w:p w14:paraId="53E11E14">
      <w:r>
        <w:t>5</w:t>
      </w:r>
      <w:r>
        <w:tab/>
      </w:r>
      <w:r>
        <w:t>6.323</w:t>
      </w:r>
      <w:r>
        <w:tab/>
      </w:r>
      <w:r>
        <w:t>302339</w:t>
      </w:r>
      <w:r>
        <w:tab/>
      </w:r>
      <w:r>
        <w:t>8401</w:t>
      </w:r>
      <w:r>
        <w:tab/>
      </w:r>
      <w:r>
        <w:t xml:space="preserve"> V </w:t>
      </w:r>
      <w:r>
        <w:tab/>
      </w:r>
      <w:r>
        <w:t>15.450</w:t>
      </w:r>
      <w:r>
        <w:tab/>
      </w:r>
      <w:r>
        <w:tab/>
      </w:r>
      <w:r>
        <w:tab/>
      </w:r>
      <w:r>
        <w:tab/>
      </w:r>
      <w:r>
        <w:t>15.450</w:t>
      </w:r>
    </w:p>
    <w:p w14:paraId="74AF17C3">
      <w:r>
        <w:t>6</w:t>
      </w:r>
      <w:r>
        <w:tab/>
      </w:r>
      <w:r>
        <w:t>7.211</w:t>
      </w:r>
      <w:r>
        <w:tab/>
      </w:r>
      <w:r>
        <w:t>316118</w:t>
      </w:r>
      <w:r>
        <w:tab/>
      </w:r>
      <w:r>
        <w:t>7192</w:t>
      </w:r>
      <w:r>
        <w:tab/>
      </w:r>
      <w:r>
        <w:t xml:space="preserve"> V </w:t>
      </w:r>
      <w:r>
        <w:tab/>
      </w:r>
      <w:r>
        <w:t>16.155</w:t>
      </w:r>
      <w:r>
        <w:tab/>
      </w:r>
      <w:r>
        <w:tab/>
      </w:r>
      <w:r>
        <w:tab/>
      </w:r>
      <w:r>
        <w:tab/>
      </w:r>
      <w:r>
        <w:t>16.155</w:t>
      </w:r>
    </w:p>
    <w:p w14:paraId="1D5C8BB1">
      <w:r>
        <w:t>7</w:t>
      </w:r>
      <w:r>
        <w:tab/>
      </w:r>
      <w:r>
        <w:t>8.773</w:t>
      </w:r>
      <w:r>
        <w:tab/>
      </w:r>
      <w:r>
        <w:t>34514</w:t>
      </w:r>
      <w:r>
        <w:tab/>
      </w:r>
      <w:r>
        <w:t>758</w:t>
      </w:r>
      <w:r>
        <w:tab/>
      </w:r>
      <w:r>
        <w:t xml:space="preserve"> V </w:t>
      </w:r>
      <w:r>
        <w:tab/>
      </w:r>
      <w:r>
        <w:t>1.764</w:t>
      </w:r>
      <w:r>
        <w:tab/>
      </w:r>
      <w:r>
        <w:tab/>
      </w:r>
      <w:r>
        <w:tab/>
      </w:r>
      <w:r>
        <w:tab/>
      </w:r>
      <w:r>
        <w:t>1.764</w:t>
      </w:r>
    </w:p>
    <w:p w14:paraId="24A05A08">
      <w:r>
        <w:t>Total</w:t>
      </w:r>
      <w:r>
        <w:tab/>
      </w:r>
      <w:r>
        <w:tab/>
      </w:r>
      <w:r>
        <w:t>1956829</w:t>
      </w:r>
      <w:r>
        <w:tab/>
      </w:r>
      <w:r>
        <w:t>50341</w:t>
      </w:r>
      <w:r>
        <w:tab/>
      </w:r>
      <w:r>
        <w:tab/>
      </w:r>
      <w:r>
        <w:t>100.000</w:t>
      </w:r>
      <w:r>
        <w:tab/>
      </w:r>
      <w:r>
        <w:tab/>
      </w:r>
      <w:r>
        <w:tab/>
      </w:r>
      <w:r>
        <w:tab/>
      </w:r>
      <w:r>
        <w:t>100.000</w:t>
      </w:r>
    </w:p>
    <w:p w14:paraId="5E503C02"/>
    <w:p w14:paraId="08E6051A">
      <w:r>
        <w:rPr>
          <w:lang w:eastAsia="en-GB"/>
        </w:rPr>
        <w:drawing>
          <wp:inline distT="0" distB="0" distL="0" distR="0">
            <wp:extent cx="5943600" cy="2756535"/>
            <wp:effectExtent l="0" t="0" r="0" b="571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035085D">
      <w:r>
        <w:t>Peak#</w:t>
      </w:r>
      <w:r>
        <w:tab/>
      </w:r>
      <w:r>
        <w:t>Ret. Time</w:t>
      </w:r>
      <w:r>
        <w:tab/>
      </w:r>
      <w:r>
        <w:t>Area</w:t>
      </w:r>
      <w:r>
        <w:tab/>
      </w:r>
      <w:r>
        <w:t>Height</w:t>
      </w:r>
      <w:r>
        <w:tab/>
      </w:r>
      <w:r>
        <w:t>Mark</w:t>
      </w:r>
      <w:r>
        <w:tab/>
      </w:r>
      <w:r>
        <w:t>Conc.</w:t>
      </w:r>
      <w:r>
        <w:tab/>
      </w:r>
      <w:r>
        <w:t>Unit</w:t>
      </w:r>
      <w:r>
        <w:tab/>
      </w:r>
      <w:r>
        <w:t>ID#</w:t>
      </w:r>
      <w:r>
        <w:tab/>
      </w:r>
      <w:r>
        <w:t>Name</w:t>
      </w:r>
      <w:r>
        <w:tab/>
      </w:r>
      <w:r>
        <w:t>Area%</w:t>
      </w:r>
    </w:p>
    <w:p w14:paraId="1EFB9147">
      <w:r>
        <w:t>1</w:t>
      </w:r>
      <w:r>
        <w:tab/>
      </w:r>
      <w:r>
        <w:t>1.355</w:t>
      </w:r>
      <w:r>
        <w:tab/>
      </w:r>
      <w:r>
        <w:t>4951</w:t>
      </w:r>
      <w:r>
        <w:tab/>
      </w:r>
      <w:r>
        <w:t>257</w:t>
      </w:r>
      <w:r>
        <w:tab/>
      </w:r>
      <w:r>
        <w:t xml:space="preserve">   </w:t>
      </w:r>
      <w:r>
        <w:tab/>
      </w:r>
      <w:r>
        <w:t>0.260</w:t>
      </w:r>
      <w:r>
        <w:tab/>
      </w:r>
      <w:r>
        <w:tab/>
      </w:r>
      <w:r>
        <w:tab/>
      </w:r>
      <w:r>
        <w:tab/>
      </w:r>
      <w:r>
        <w:t>0.260</w:t>
      </w:r>
    </w:p>
    <w:p w14:paraId="1DE188EB">
      <w:r>
        <w:t>2</w:t>
      </w:r>
      <w:r>
        <w:tab/>
      </w:r>
      <w:r>
        <w:t>1.690</w:t>
      </w:r>
      <w:r>
        <w:tab/>
      </w:r>
      <w:r>
        <w:t>309504</w:t>
      </w:r>
      <w:r>
        <w:tab/>
      </w:r>
      <w:r>
        <w:t>21917</w:t>
      </w:r>
      <w:r>
        <w:tab/>
      </w:r>
      <w:r>
        <w:t xml:space="preserve"> V </w:t>
      </w:r>
      <w:r>
        <w:tab/>
      </w:r>
      <w:r>
        <w:t>16.237</w:t>
      </w:r>
      <w:r>
        <w:tab/>
      </w:r>
      <w:r>
        <w:tab/>
      </w:r>
      <w:r>
        <w:tab/>
      </w:r>
      <w:r>
        <w:tab/>
      </w:r>
      <w:r>
        <w:t>16.237</w:t>
      </w:r>
    </w:p>
    <w:p w14:paraId="330863AF">
      <w:r>
        <w:t>3</w:t>
      </w:r>
      <w:r>
        <w:tab/>
      </w:r>
      <w:r>
        <w:t>1.886</w:t>
      </w:r>
      <w:r>
        <w:tab/>
      </w:r>
      <w:r>
        <w:t>816040</w:t>
      </w:r>
      <w:r>
        <w:tab/>
      </w:r>
      <w:r>
        <w:t>21065</w:t>
      </w:r>
      <w:r>
        <w:tab/>
      </w:r>
      <w:r>
        <w:t xml:space="preserve"> V </w:t>
      </w:r>
      <w:r>
        <w:tab/>
      </w:r>
      <w:r>
        <w:t>42.809</w:t>
      </w:r>
      <w:r>
        <w:tab/>
      </w:r>
      <w:r>
        <w:tab/>
      </w:r>
      <w:r>
        <w:tab/>
      </w:r>
      <w:r>
        <w:tab/>
      </w:r>
      <w:r>
        <w:t>42.809</w:t>
      </w:r>
    </w:p>
    <w:p w14:paraId="1D681FCC">
      <w:r>
        <w:t>4</w:t>
      </w:r>
      <w:r>
        <w:tab/>
      </w:r>
      <w:r>
        <w:t>5.429</w:t>
      </w:r>
      <w:r>
        <w:tab/>
      </w:r>
      <w:r>
        <w:t>11560</w:t>
      </w:r>
      <w:r>
        <w:tab/>
      </w:r>
      <w:r>
        <w:t>439</w:t>
      </w:r>
      <w:r>
        <w:tab/>
      </w:r>
      <w:r>
        <w:t xml:space="preserve">   </w:t>
      </w:r>
      <w:r>
        <w:tab/>
      </w:r>
      <w:r>
        <w:t>0.606</w:t>
      </w:r>
      <w:r>
        <w:tab/>
      </w:r>
      <w:r>
        <w:tab/>
      </w:r>
      <w:r>
        <w:tab/>
      </w:r>
      <w:r>
        <w:tab/>
      </w:r>
      <w:r>
        <w:t>0.606</w:t>
      </w:r>
    </w:p>
    <w:p w14:paraId="69C28F9C">
      <w:r>
        <w:t>5</w:t>
      </w:r>
      <w:r>
        <w:tab/>
      </w:r>
      <w:r>
        <w:t>6.335</w:t>
      </w:r>
      <w:r>
        <w:tab/>
      </w:r>
      <w:r>
        <w:t>297016</w:t>
      </w:r>
      <w:r>
        <w:tab/>
      </w:r>
      <w:r>
        <w:t>8593</w:t>
      </w:r>
      <w:r>
        <w:tab/>
      </w:r>
      <w:r>
        <w:t xml:space="preserve"> V </w:t>
      </w:r>
      <w:r>
        <w:tab/>
      </w:r>
      <w:r>
        <w:t>15.581</w:t>
      </w:r>
      <w:r>
        <w:tab/>
      </w:r>
      <w:r>
        <w:tab/>
      </w:r>
      <w:r>
        <w:tab/>
      </w:r>
      <w:r>
        <w:tab/>
      </w:r>
      <w:r>
        <w:t>15.581</w:t>
      </w:r>
    </w:p>
    <w:p w14:paraId="18FA920F">
      <w:r>
        <w:t>6</w:t>
      </w:r>
      <w:r>
        <w:tab/>
      </w:r>
      <w:r>
        <w:t>7.230</w:t>
      </w:r>
      <w:r>
        <w:tab/>
      </w:r>
      <w:r>
        <w:t>467150</w:t>
      </w:r>
      <w:r>
        <w:tab/>
      </w:r>
      <w:r>
        <w:t>10939</w:t>
      </w:r>
      <w:r>
        <w:tab/>
      </w:r>
      <w:r>
        <w:t xml:space="preserve"> V </w:t>
      </w:r>
      <w:r>
        <w:tab/>
      </w:r>
      <w:r>
        <w:t>24.507</w:t>
      </w:r>
      <w:r>
        <w:tab/>
      </w:r>
      <w:r>
        <w:tab/>
      </w:r>
      <w:r>
        <w:tab/>
      </w:r>
      <w:r>
        <w:tab/>
      </w:r>
      <w:r>
        <w:t>24.507</w:t>
      </w:r>
    </w:p>
    <w:p w14:paraId="75FAB158">
      <w:r>
        <w:t>Total</w:t>
      </w:r>
      <w:r>
        <w:tab/>
      </w:r>
      <w:r>
        <w:tab/>
      </w:r>
      <w:r>
        <w:t>1906221</w:t>
      </w:r>
      <w:r>
        <w:tab/>
      </w:r>
      <w:r>
        <w:t>63210</w:t>
      </w:r>
      <w:r>
        <w:tab/>
      </w:r>
      <w:r>
        <w:tab/>
      </w:r>
      <w:r>
        <w:t>100.000</w:t>
      </w:r>
      <w:r>
        <w:tab/>
      </w:r>
      <w:r>
        <w:tab/>
      </w:r>
      <w:r>
        <w:tab/>
      </w:r>
      <w:r>
        <w:tab/>
      </w:r>
      <w:r>
        <w:t>100.000</w:t>
      </w:r>
    </w:p>
    <w:p w14:paraId="40179C59"/>
    <w:p w14:paraId="587E4981">
      <w:r>
        <w:rPr>
          <w:lang w:eastAsia="en-GB"/>
        </w:rPr>
        <w:drawing>
          <wp:inline distT="0" distB="0" distL="0" distR="0">
            <wp:extent cx="5943600" cy="2756535"/>
            <wp:effectExtent l="0" t="0" r="0" b="571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CF94D59">
      <w:r>
        <w:t>Peak#</w:t>
      </w:r>
      <w:r>
        <w:tab/>
      </w:r>
      <w:r>
        <w:t>Ret. Time</w:t>
      </w:r>
      <w:r>
        <w:tab/>
      </w:r>
      <w:r>
        <w:t>Area</w:t>
      </w:r>
      <w:r>
        <w:tab/>
      </w:r>
      <w:r>
        <w:t>Height</w:t>
      </w:r>
      <w:r>
        <w:tab/>
      </w:r>
      <w:r>
        <w:t>Mark</w:t>
      </w:r>
      <w:r>
        <w:tab/>
      </w:r>
      <w:r>
        <w:t>Conc.</w:t>
      </w:r>
      <w:r>
        <w:tab/>
      </w:r>
      <w:r>
        <w:t>Unit</w:t>
      </w:r>
      <w:r>
        <w:tab/>
      </w:r>
      <w:r>
        <w:t>ID#</w:t>
      </w:r>
      <w:r>
        <w:tab/>
      </w:r>
      <w:r>
        <w:t>Name</w:t>
      </w:r>
      <w:r>
        <w:tab/>
      </w:r>
      <w:r>
        <w:t>Area%</w:t>
      </w:r>
    </w:p>
    <w:p w14:paraId="085DD7D2">
      <w:r>
        <w:t>1</w:t>
      </w:r>
      <w:r>
        <w:tab/>
      </w:r>
      <w:r>
        <w:t>1.259</w:t>
      </w:r>
      <w:r>
        <w:tab/>
      </w:r>
      <w:r>
        <w:t>4841</w:t>
      </w:r>
      <w:r>
        <w:tab/>
      </w:r>
      <w:r>
        <w:t>240</w:t>
      </w:r>
      <w:r>
        <w:tab/>
      </w:r>
      <w:r>
        <w:t xml:space="preserve">   </w:t>
      </w:r>
      <w:r>
        <w:tab/>
      </w:r>
      <w:r>
        <w:t>0.255</w:t>
      </w:r>
      <w:r>
        <w:tab/>
      </w:r>
      <w:r>
        <w:tab/>
      </w:r>
      <w:r>
        <w:tab/>
      </w:r>
      <w:r>
        <w:tab/>
      </w:r>
      <w:r>
        <w:t>0.255</w:t>
      </w:r>
    </w:p>
    <w:p w14:paraId="766981D8">
      <w:r>
        <w:t>2</w:t>
      </w:r>
      <w:r>
        <w:tab/>
      </w:r>
      <w:r>
        <w:t>1.695</w:t>
      </w:r>
      <w:r>
        <w:tab/>
      </w:r>
      <w:r>
        <w:t>302734</w:t>
      </w:r>
      <w:r>
        <w:tab/>
      </w:r>
      <w:r>
        <w:t>21901</w:t>
      </w:r>
      <w:r>
        <w:tab/>
      </w:r>
      <w:r>
        <w:t xml:space="preserve"> V </w:t>
      </w:r>
      <w:r>
        <w:tab/>
      </w:r>
      <w:r>
        <w:t>15.950</w:t>
      </w:r>
      <w:r>
        <w:tab/>
      </w:r>
      <w:r>
        <w:tab/>
      </w:r>
      <w:r>
        <w:tab/>
      </w:r>
      <w:r>
        <w:tab/>
      </w:r>
      <w:r>
        <w:t>15.950</w:t>
      </w:r>
    </w:p>
    <w:p w14:paraId="032E615E">
      <w:r>
        <w:t>3</w:t>
      </w:r>
      <w:r>
        <w:tab/>
      </w:r>
      <w:r>
        <w:t>1.899</w:t>
      </w:r>
      <w:r>
        <w:tab/>
      </w:r>
      <w:r>
        <w:t>817023</w:t>
      </w:r>
      <w:r>
        <w:tab/>
      </w:r>
      <w:r>
        <w:t>21035</w:t>
      </w:r>
      <w:r>
        <w:tab/>
      </w:r>
      <w:r>
        <w:t xml:space="preserve"> V </w:t>
      </w:r>
      <w:r>
        <w:tab/>
      </w:r>
      <w:r>
        <w:t>43.045</w:t>
      </w:r>
      <w:r>
        <w:tab/>
      </w:r>
      <w:r>
        <w:tab/>
      </w:r>
      <w:r>
        <w:tab/>
      </w:r>
      <w:r>
        <w:tab/>
      </w:r>
      <w:r>
        <w:t>43.045</w:t>
      </w:r>
    </w:p>
    <w:p w14:paraId="14B48CE1">
      <w:r>
        <w:t>4</w:t>
      </w:r>
      <w:r>
        <w:tab/>
      </w:r>
      <w:r>
        <w:t>5.459</w:t>
      </w:r>
      <w:r>
        <w:tab/>
      </w:r>
      <w:r>
        <w:t>11383</w:t>
      </w:r>
      <w:r>
        <w:tab/>
      </w:r>
      <w:r>
        <w:t>440</w:t>
      </w:r>
      <w:r>
        <w:tab/>
      </w:r>
      <w:r>
        <w:t xml:space="preserve">   </w:t>
      </w:r>
      <w:r>
        <w:tab/>
      </w:r>
      <w:r>
        <w:t>0.600</w:t>
      </w:r>
      <w:r>
        <w:tab/>
      </w:r>
      <w:r>
        <w:tab/>
      </w:r>
      <w:r>
        <w:tab/>
      </w:r>
      <w:r>
        <w:tab/>
      </w:r>
      <w:r>
        <w:t>0.600</w:t>
      </w:r>
    </w:p>
    <w:p w14:paraId="1EDC5188">
      <w:r>
        <w:t>5</w:t>
      </w:r>
      <w:r>
        <w:tab/>
      </w:r>
      <w:r>
        <w:t>6.339</w:t>
      </w:r>
      <w:r>
        <w:tab/>
      </w:r>
      <w:r>
        <w:t>297882</w:t>
      </w:r>
      <w:r>
        <w:tab/>
      </w:r>
      <w:r>
        <w:t>8558</w:t>
      </w:r>
      <w:r>
        <w:tab/>
      </w:r>
      <w:r>
        <w:t xml:space="preserve"> V </w:t>
      </w:r>
      <w:r>
        <w:tab/>
      </w:r>
      <w:r>
        <w:t>15.694</w:t>
      </w:r>
      <w:r>
        <w:tab/>
      </w:r>
      <w:r>
        <w:tab/>
      </w:r>
      <w:r>
        <w:tab/>
      </w:r>
      <w:r>
        <w:tab/>
      </w:r>
      <w:r>
        <w:t>15.694</w:t>
      </w:r>
    </w:p>
    <w:p w14:paraId="24583CE6">
      <w:r>
        <w:t>6</w:t>
      </w:r>
      <w:r>
        <w:tab/>
      </w:r>
      <w:r>
        <w:t>7.231</w:t>
      </w:r>
      <w:r>
        <w:tab/>
      </w:r>
      <w:r>
        <w:t>464202</w:t>
      </w:r>
      <w:r>
        <w:tab/>
      </w:r>
      <w:r>
        <w:t>10895</w:t>
      </w:r>
      <w:r>
        <w:tab/>
      </w:r>
      <w:r>
        <w:t xml:space="preserve"> V </w:t>
      </w:r>
      <w:r>
        <w:tab/>
      </w:r>
      <w:r>
        <w:t>24.457</w:t>
      </w:r>
      <w:r>
        <w:tab/>
      </w:r>
      <w:r>
        <w:tab/>
      </w:r>
      <w:r>
        <w:tab/>
      </w:r>
      <w:r>
        <w:tab/>
      </w:r>
      <w:r>
        <w:t>24.457</w:t>
      </w:r>
    </w:p>
    <w:p w14:paraId="0C6A6114">
      <w:r>
        <w:t>Total</w:t>
      </w:r>
      <w:r>
        <w:tab/>
      </w:r>
      <w:r>
        <w:tab/>
      </w:r>
      <w:r>
        <w:t>1898065</w:t>
      </w:r>
      <w:r>
        <w:tab/>
      </w:r>
      <w:r>
        <w:t>63069</w:t>
      </w:r>
      <w:r>
        <w:tab/>
      </w:r>
      <w:r>
        <w:tab/>
      </w:r>
      <w:r>
        <w:t>100.000</w:t>
      </w:r>
      <w:r>
        <w:tab/>
      </w:r>
      <w:r>
        <w:tab/>
      </w:r>
      <w:r>
        <w:tab/>
      </w:r>
      <w:r>
        <w:tab/>
      </w:r>
      <w:r>
        <w:t>100.000</w:t>
      </w:r>
    </w:p>
    <w:p w14:paraId="3D194B94"/>
    <w:p w14:paraId="5CCAE322">
      <w:r>
        <w:rPr>
          <w:lang w:eastAsia="en-GB"/>
        </w:rPr>
        <w:drawing>
          <wp:inline distT="0" distB="0" distL="0" distR="0">
            <wp:extent cx="5943600" cy="2756535"/>
            <wp:effectExtent l="0" t="0" r="0" b="571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40961D16">
      <w:r>
        <w:t>Peak#</w:t>
      </w:r>
      <w:r>
        <w:tab/>
      </w:r>
      <w:r>
        <w:t>Ret. Time</w:t>
      </w:r>
      <w:r>
        <w:tab/>
      </w:r>
      <w:r>
        <w:t>Area</w:t>
      </w:r>
      <w:r>
        <w:tab/>
      </w:r>
      <w:r>
        <w:t>Height</w:t>
      </w:r>
      <w:r>
        <w:tab/>
      </w:r>
      <w:r>
        <w:t>Mark</w:t>
      </w:r>
      <w:r>
        <w:tab/>
      </w:r>
      <w:r>
        <w:t>Conc.</w:t>
      </w:r>
      <w:r>
        <w:tab/>
      </w:r>
      <w:r>
        <w:t>Unit</w:t>
      </w:r>
      <w:r>
        <w:tab/>
      </w:r>
      <w:r>
        <w:t>ID#</w:t>
      </w:r>
      <w:r>
        <w:tab/>
      </w:r>
      <w:r>
        <w:t>Name</w:t>
      </w:r>
      <w:r>
        <w:tab/>
      </w:r>
      <w:r>
        <w:t>Area%</w:t>
      </w:r>
    </w:p>
    <w:p w14:paraId="2B1FC3B2">
      <w:r>
        <w:t>1</w:t>
      </w:r>
      <w:r>
        <w:tab/>
      </w:r>
      <w:r>
        <w:t>1.259</w:t>
      </w:r>
      <w:r>
        <w:tab/>
      </w:r>
      <w:r>
        <w:t>5022</w:t>
      </w:r>
      <w:r>
        <w:tab/>
      </w:r>
      <w:r>
        <w:t>246</w:t>
      </w:r>
      <w:r>
        <w:tab/>
      </w:r>
      <w:r>
        <w:t xml:space="preserve">   </w:t>
      </w:r>
      <w:r>
        <w:tab/>
      </w:r>
      <w:r>
        <w:t>0.264</w:t>
      </w:r>
      <w:r>
        <w:tab/>
      </w:r>
      <w:r>
        <w:tab/>
      </w:r>
      <w:r>
        <w:tab/>
      </w:r>
      <w:r>
        <w:tab/>
      </w:r>
      <w:r>
        <w:t>0.264</w:t>
      </w:r>
    </w:p>
    <w:p w14:paraId="608DB261">
      <w:r>
        <w:t>2</w:t>
      </w:r>
      <w:r>
        <w:tab/>
      </w:r>
      <w:r>
        <w:t>1.687</w:t>
      </w:r>
      <w:r>
        <w:tab/>
      </w:r>
      <w:r>
        <w:t>301727</w:t>
      </w:r>
      <w:r>
        <w:tab/>
      </w:r>
      <w:r>
        <w:t>21832</w:t>
      </w:r>
      <w:r>
        <w:tab/>
      </w:r>
      <w:r>
        <w:t xml:space="preserve"> V </w:t>
      </w:r>
      <w:r>
        <w:tab/>
      </w:r>
      <w:r>
        <w:t>15.846</w:t>
      </w:r>
      <w:r>
        <w:tab/>
      </w:r>
      <w:r>
        <w:tab/>
      </w:r>
      <w:r>
        <w:tab/>
      </w:r>
      <w:r>
        <w:tab/>
      </w:r>
      <w:r>
        <w:t>15.846</w:t>
      </w:r>
    </w:p>
    <w:p w14:paraId="79949299">
      <w:r>
        <w:t>3</w:t>
      </w:r>
      <w:r>
        <w:tab/>
      </w:r>
      <w:r>
        <w:t>1.888</w:t>
      </w:r>
      <w:r>
        <w:tab/>
      </w:r>
      <w:r>
        <w:t>820245</w:t>
      </w:r>
      <w:r>
        <w:tab/>
      </w:r>
      <w:r>
        <w:t>21049</w:t>
      </w:r>
      <w:r>
        <w:tab/>
      </w:r>
      <w:r>
        <w:t xml:space="preserve"> V </w:t>
      </w:r>
      <w:r>
        <w:tab/>
      </w:r>
      <w:r>
        <w:t>43.078</w:t>
      </w:r>
      <w:r>
        <w:tab/>
      </w:r>
      <w:r>
        <w:tab/>
      </w:r>
      <w:r>
        <w:tab/>
      </w:r>
      <w:r>
        <w:tab/>
      </w:r>
      <w:r>
        <w:t>43.078</w:t>
      </w:r>
    </w:p>
    <w:p w14:paraId="26EAE087">
      <w:r>
        <w:t>4</w:t>
      </w:r>
      <w:r>
        <w:tab/>
      </w:r>
      <w:r>
        <w:t>5.470</w:t>
      </w:r>
      <w:r>
        <w:tab/>
      </w:r>
      <w:r>
        <w:t>11731</w:t>
      </w:r>
      <w:r>
        <w:tab/>
      </w:r>
      <w:r>
        <w:t>439</w:t>
      </w:r>
      <w:r>
        <w:tab/>
      </w:r>
      <w:r>
        <w:t xml:space="preserve">   </w:t>
      </w:r>
      <w:r>
        <w:tab/>
      </w:r>
      <w:r>
        <w:t>0.616</w:t>
      </w:r>
      <w:r>
        <w:tab/>
      </w:r>
      <w:r>
        <w:tab/>
      </w:r>
      <w:r>
        <w:tab/>
      </w:r>
      <w:r>
        <w:tab/>
      </w:r>
      <w:r>
        <w:t>0.616</w:t>
      </w:r>
    </w:p>
    <w:p w14:paraId="4C28CDCE">
      <w:r>
        <w:t>5</w:t>
      </w:r>
      <w:r>
        <w:tab/>
      </w:r>
      <w:r>
        <w:t>6.344</w:t>
      </w:r>
      <w:r>
        <w:tab/>
      </w:r>
      <w:r>
        <w:t>298050</w:t>
      </w:r>
      <w:r>
        <w:tab/>
      </w:r>
      <w:r>
        <w:t>8545</w:t>
      </w:r>
      <w:r>
        <w:tab/>
      </w:r>
      <w:r>
        <w:t xml:space="preserve"> V </w:t>
      </w:r>
      <w:r>
        <w:tab/>
      </w:r>
      <w:r>
        <w:t>15.653</w:t>
      </w:r>
      <w:r>
        <w:tab/>
      </w:r>
      <w:r>
        <w:tab/>
      </w:r>
      <w:r>
        <w:tab/>
      </w:r>
      <w:r>
        <w:tab/>
      </w:r>
      <w:r>
        <w:t>15.653</w:t>
      </w:r>
    </w:p>
    <w:p w14:paraId="60B6EB3D">
      <w:r>
        <w:t>6</w:t>
      </w:r>
      <w:r>
        <w:tab/>
      </w:r>
      <w:r>
        <w:t>7.242</w:t>
      </w:r>
      <w:r>
        <w:tab/>
      </w:r>
      <w:r>
        <w:t>467339</w:t>
      </w:r>
      <w:r>
        <w:tab/>
      </w:r>
      <w:r>
        <w:t>10861</w:t>
      </w:r>
      <w:r>
        <w:tab/>
      </w:r>
      <w:r>
        <w:t xml:space="preserve"> V </w:t>
      </w:r>
      <w:r>
        <w:tab/>
      </w:r>
      <w:r>
        <w:t>24.544</w:t>
      </w:r>
      <w:r>
        <w:tab/>
      </w:r>
      <w:r>
        <w:tab/>
      </w:r>
      <w:r>
        <w:tab/>
      </w:r>
      <w:r>
        <w:tab/>
      </w:r>
      <w:r>
        <w:t>24.544</w:t>
      </w:r>
    </w:p>
    <w:p w14:paraId="488A55DA">
      <w:r>
        <w:t>Total</w:t>
      </w:r>
      <w:r>
        <w:tab/>
      </w:r>
      <w:r>
        <w:tab/>
      </w:r>
      <w:r>
        <w:t>1904112</w:t>
      </w:r>
      <w:r>
        <w:tab/>
      </w:r>
      <w:r>
        <w:t>62972</w:t>
      </w:r>
      <w:r>
        <w:tab/>
      </w:r>
      <w:r>
        <w:tab/>
      </w:r>
      <w:r>
        <w:t>100.000</w:t>
      </w:r>
      <w:r>
        <w:tab/>
      </w:r>
      <w:r>
        <w:tab/>
      </w:r>
      <w:r>
        <w:tab/>
      </w:r>
      <w:r>
        <w:tab/>
      </w:r>
      <w:r>
        <w:t>100.000</w:t>
      </w:r>
    </w:p>
    <w:p w14:paraId="523466D2"/>
    <w:p w14:paraId="6C9D1AF4">
      <w:r>
        <w:rPr>
          <w:lang w:eastAsia="en-GB"/>
        </w:rPr>
        <w:drawing>
          <wp:inline distT="0" distB="0" distL="0" distR="0">
            <wp:extent cx="5943600" cy="2756535"/>
            <wp:effectExtent l="0" t="0" r="0" b="571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875B186"/>
    <w:p w14:paraId="574D2650">
      <w:r>
        <w:t>Peak#</w:t>
      </w:r>
      <w:r>
        <w:tab/>
      </w:r>
      <w:r>
        <w:t>Ret. Time</w:t>
      </w:r>
      <w:r>
        <w:tab/>
      </w:r>
      <w:r>
        <w:t>Area</w:t>
      </w:r>
      <w:r>
        <w:tab/>
      </w:r>
      <w:r>
        <w:t>Height</w:t>
      </w:r>
      <w:r>
        <w:tab/>
      </w:r>
      <w:r>
        <w:t>Mark</w:t>
      </w:r>
      <w:r>
        <w:tab/>
      </w:r>
      <w:r>
        <w:t>Conc.</w:t>
      </w:r>
      <w:r>
        <w:tab/>
      </w:r>
      <w:r>
        <w:t>Unit</w:t>
      </w:r>
      <w:r>
        <w:tab/>
      </w:r>
      <w:r>
        <w:t>ID#</w:t>
      </w:r>
      <w:r>
        <w:tab/>
      </w:r>
      <w:r>
        <w:t>Name</w:t>
      </w:r>
      <w:r>
        <w:tab/>
      </w:r>
      <w:r>
        <w:t>Area%</w:t>
      </w:r>
    </w:p>
    <w:p w14:paraId="76D60C7B">
      <w:r>
        <w:t>1</w:t>
      </w:r>
      <w:r>
        <w:tab/>
      </w:r>
      <w:r>
        <w:t>1.184</w:t>
      </w:r>
      <w:r>
        <w:tab/>
      </w:r>
      <w:r>
        <w:t>6227</w:t>
      </w:r>
      <w:r>
        <w:tab/>
      </w:r>
      <w:r>
        <w:t>261</w:t>
      </w:r>
      <w:r>
        <w:tab/>
      </w:r>
      <w:r>
        <w:t xml:space="preserve">   </w:t>
      </w:r>
      <w:r>
        <w:tab/>
      </w:r>
      <w:r>
        <w:t>0.307</w:t>
      </w:r>
      <w:r>
        <w:tab/>
      </w:r>
      <w:r>
        <w:tab/>
      </w:r>
      <w:r>
        <w:tab/>
      </w:r>
      <w:r>
        <w:tab/>
      </w:r>
      <w:r>
        <w:t>0.307</w:t>
      </w:r>
    </w:p>
    <w:p w14:paraId="2183B725">
      <w:r>
        <w:t>2</w:t>
      </w:r>
      <w:r>
        <w:tab/>
      </w:r>
      <w:r>
        <w:t>1.958</w:t>
      </w:r>
      <w:r>
        <w:tab/>
      </w:r>
      <w:r>
        <w:t>459894</w:t>
      </w:r>
      <w:r>
        <w:tab/>
      </w:r>
      <w:r>
        <w:t>14792</w:t>
      </w:r>
      <w:r>
        <w:tab/>
      </w:r>
      <w:r>
        <w:t xml:space="preserve"> V </w:t>
      </w:r>
      <w:r>
        <w:tab/>
      </w:r>
      <w:r>
        <w:t>22.699</w:t>
      </w:r>
      <w:r>
        <w:tab/>
      </w:r>
      <w:r>
        <w:tab/>
      </w:r>
      <w:r>
        <w:tab/>
      </w:r>
      <w:r>
        <w:tab/>
      </w:r>
      <w:r>
        <w:t>22.699</w:t>
      </w:r>
    </w:p>
    <w:p w14:paraId="3826766B">
      <w:r>
        <w:t>3</w:t>
      </w:r>
      <w:r>
        <w:tab/>
      </w:r>
      <w:r>
        <w:t>2.282</w:t>
      </w:r>
      <w:r>
        <w:tab/>
      </w:r>
      <w:r>
        <w:t>469396</w:t>
      </w:r>
      <w:r>
        <w:tab/>
      </w:r>
      <w:r>
        <w:t>11160</w:t>
      </w:r>
      <w:r>
        <w:tab/>
      </w:r>
      <w:r>
        <w:t xml:space="preserve"> V </w:t>
      </w:r>
      <w:r>
        <w:tab/>
      </w:r>
      <w:r>
        <w:t>23.168</w:t>
      </w:r>
      <w:r>
        <w:tab/>
      </w:r>
      <w:r>
        <w:tab/>
      </w:r>
      <w:r>
        <w:tab/>
      </w:r>
      <w:r>
        <w:tab/>
      </w:r>
      <w:r>
        <w:t>23.168</w:t>
      </w:r>
    </w:p>
    <w:p w14:paraId="2BFDFA8B">
      <w:r>
        <w:t>4</w:t>
      </w:r>
      <w:r>
        <w:tab/>
      </w:r>
      <w:r>
        <w:t>5.402</w:t>
      </w:r>
      <w:r>
        <w:tab/>
      </w:r>
      <w:r>
        <w:t>6763</w:t>
      </w:r>
      <w:r>
        <w:tab/>
      </w:r>
      <w:r>
        <w:t>276</w:t>
      </w:r>
      <w:r>
        <w:tab/>
      </w:r>
      <w:r>
        <w:t xml:space="preserve">   </w:t>
      </w:r>
      <w:r>
        <w:tab/>
      </w:r>
      <w:r>
        <w:t>0.334</w:t>
      </w:r>
      <w:r>
        <w:tab/>
      </w:r>
      <w:r>
        <w:tab/>
      </w:r>
      <w:r>
        <w:tab/>
      </w:r>
      <w:r>
        <w:tab/>
      </w:r>
      <w:r>
        <w:t>0.334</w:t>
      </w:r>
    </w:p>
    <w:p w14:paraId="0AD5A49D">
      <w:r>
        <w:t>5</w:t>
      </w:r>
      <w:r>
        <w:tab/>
      </w:r>
      <w:r>
        <w:t>6.355</w:t>
      </w:r>
      <w:r>
        <w:tab/>
      </w:r>
      <w:r>
        <w:t>239014</w:t>
      </w:r>
      <w:r>
        <w:tab/>
      </w:r>
      <w:r>
        <w:t>7306</w:t>
      </w:r>
      <w:r>
        <w:tab/>
      </w:r>
      <w:r>
        <w:t xml:space="preserve"> V </w:t>
      </w:r>
      <w:r>
        <w:tab/>
      </w:r>
      <w:r>
        <w:t>11.797</w:t>
      </w:r>
      <w:r>
        <w:tab/>
      </w:r>
      <w:r>
        <w:tab/>
      </w:r>
      <w:r>
        <w:tab/>
      </w:r>
      <w:r>
        <w:tab/>
      </w:r>
      <w:r>
        <w:t>11.797</w:t>
      </w:r>
    </w:p>
    <w:p w14:paraId="39EAF809">
      <w:r>
        <w:t>6</w:t>
      </w:r>
      <w:r>
        <w:tab/>
      </w:r>
      <w:r>
        <w:t>7.263</w:t>
      </w:r>
      <w:r>
        <w:tab/>
      </w:r>
      <w:r>
        <w:t>844769</w:t>
      </w:r>
      <w:r>
        <w:tab/>
      </w:r>
      <w:r>
        <w:t>18688</w:t>
      </w:r>
      <w:r>
        <w:tab/>
      </w:r>
      <w:r>
        <w:t xml:space="preserve"> V </w:t>
      </w:r>
      <w:r>
        <w:tab/>
      </w:r>
      <w:r>
        <w:t>41.695</w:t>
      </w:r>
      <w:r>
        <w:tab/>
      </w:r>
      <w:r>
        <w:tab/>
      </w:r>
      <w:r>
        <w:tab/>
      </w:r>
      <w:r>
        <w:tab/>
      </w:r>
      <w:r>
        <w:t>41.695</w:t>
      </w:r>
    </w:p>
    <w:p w14:paraId="1CD330D9">
      <w:r>
        <w:t>Total</w:t>
      </w:r>
      <w:r>
        <w:tab/>
      </w:r>
      <w:r>
        <w:tab/>
      </w:r>
      <w:r>
        <w:t>2026064</w:t>
      </w:r>
      <w:r>
        <w:tab/>
      </w:r>
      <w:r>
        <w:t>52483</w:t>
      </w:r>
      <w:r>
        <w:tab/>
      </w:r>
      <w:r>
        <w:tab/>
      </w:r>
      <w:r>
        <w:t>100.000</w:t>
      </w:r>
      <w:r>
        <w:tab/>
      </w:r>
      <w:r>
        <w:tab/>
      </w:r>
      <w:r>
        <w:tab/>
      </w:r>
      <w:r>
        <w:tab/>
      </w:r>
      <w:r>
        <w:t>100.000</w:t>
      </w:r>
    </w:p>
    <w:p w14:paraId="066CE632"/>
    <w:p w14:paraId="04CD84D6">
      <w:r>
        <w:rPr>
          <w:lang w:eastAsia="en-GB"/>
        </w:rPr>
        <w:drawing>
          <wp:inline distT="0" distB="0" distL="0" distR="0">
            <wp:extent cx="5943600" cy="2756535"/>
            <wp:effectExtent l="0" t="0" r="0" b="571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06939E9">
      <w:r>
        <w:t>Peak#</w:t>
      </w:r>
      <w:r>
        <w:tab/>
      </w:r>
      <w:r>
        <w:t>Ret. Time</w:t>
      </w:r>
      <w:r>
        <w:tab/>
      </w:r>
      <w:r>
        <w:t>Area</w:t>
      </w:r>
      <w:r>
        <w:tab/>
      </w:r>
      <w:r>
        <w:t>Height</w:t>
      </w:r>
      <w:r>
        <w:tab/>
      </w:r>
      <w:r>
        <w:t>Mark</w:t>
      </w:r>
      <w:r>
        <w:tab/>
      </w:r>
      <w:r>
        <w:t>Conc.</w:t>
      </w:r>
      <w:r>
        <w:tab/>
      </w:r>
      <w:r>
        <w:t>Unit</w:t>
      </w:r>
      <w:r>
        <w:tab/>
      </w:r>
      <w:r>
        <w:t>ID#</w:t>
      </w:r>
      <w:r>
        <w:tab/>
      </w:r>
      <w:r>
        <w:t>Name</w:t>
      </w:r>
      <w:r>
        <w:tab/>
      </w:r>
      <w:r>
        <w:t>Area%</w:t>
      </w:r>
    </w:p>
    <w:p w14:paraId="4D7172B1">
      <w:r>
        <w:t>1</w:t>
      </w:r>
      <w:r>
        <w:tab/>
      </w:r>
      <w:r>
        <w:t>1.173</w:t>
      </w:r>
      <w:r>
        <w:tab/>
      </w:r>
      <w:r>
        <w:t>5856</w:t>
      </w:r>
      <w:r>
        <w:tab/>
      </w:r>
      <w:r>
        <w:t>245</w:t>
      </w:r>
      <w:r>
        <w:tab/>
      </w:r>
      <w:r>
        <w:t xml:space="preserve">   </w:t>
      </w:r>
      <w:r>
        <w:tab/>
      </w:r>
      <w:r>
        <w:t>0.288</w:t>
      </w:r>
      <w:r>
        <w:tab/>
      </w:r>
      <w:r>
        <w:tab/>
      </w:r>
      <w:r>
        <w:tab/>
      </w:r>
      <w:r>
        <w:tab/>
      </w:r>
      <w:r>
        <w:t>0.288</w:t>
      </w:r>
    </w:p>
    <w:p w14:paraId="6F562CC8">
      <w:r>
        <w:t>2</w:t>
      </w:r>
      <w:r>
        <w:tab/>
      </w:r>
      <w:r>
        <w:t>1.960</w:t>
      </w:r>
      <w:r>
        <w:tab/>
      </w:r>
      <w:r>
        <w:t>457074</w:t>
      </w:r>
      <w:r>
        <w:tab/>
      </w:r>
      <w:r>
        <w:t>14738</w:t>
      </w:r>
      <w:r>
        <w:tab/>
      </w:r>
      <w:r>
        <w:t xml:space="preserve"> V </w:t>
      </w:r>
      <w:r>
        <w:tab/>
      </w:r>
      <w:r>
        <w:t>22.502</w:t>
      </w:r>
      <w:r>
        <w:tab/>
      </w:r>
      <w:r>
        <w:tab/>
      </w:r>
      <w:r>
        <w:tab/>
      </w:r>
      <w:r>
        <w:tab/>
      </w:r>
      <w:r>
        <w:t>22.502</w:t>
      </w:r>
    </w:p>
    <w:p w14:paraId="64135226">
      <w:r>
        <w:t>3</w:t>
      </w:r>
      <w:r>
        <w:tab/>
      </w:r>
      <w:r>
        <w:t>2.280</w:t>
      </w:r>
      <w:r>
        <w:tab/>
      </w:r>
      <w:r>
        <w:t>472938</w:t>
      </w:r>
      <w:r>
        <w:tab/>
      </w:r>
      <w:r>
        <w:t>11179</w:t>
      </w:r>
      <w:r>
        <w:tab/>
      </w:r>
      <w:r>
        <w:t xml:space="preserve"> V </w:t>
      </w:r>
      <w:r>
        <w:tab/>
      </w:r>
      <w:r>
        <w:t>23.283</w:t>
      </w:r>
      <w:r>
        <w:tab/>
      </w:r>
      <w:r>
        <w:tab/>
      </w:r>
      <w:r>
        <w:tab/>
      </w:r>
      <w:r>
        <w:tab/>
      </w:r>
      <w:r>
        <w:t>23.283</w:t>
      </w:r>
    </w:p>
    <w:p w14:paraId="0131D742">
      <w:r>
        <w:t>4</w:t>
      </w:r>
      <w:r>
        <w:tab/>
      </w:r>
      <w:r>
        <w:t>5.432</w:t>
      </w:r>
      <w:r>
        <w:tab/>
      </w:r>
      <w:r>
        <w:t>6765</w:t>
      </w:r>
      <w:r>
        <w:tab/>
      </w:r>
      <w:r>
        <w:t>278</w:t>
      </w:r>
      <w:r>
        <w:tab/>
      </w:r>
      <w:r>
        <w:t xml:space="preserve">   </w:t>
      </w:r>
      <w:r>
        <w:tab/>
      </w:r>
      <w:r>
        <w:t>0.333</w:t>
      </w:r>
      <w:r>
        <w:tab/>
      </w:r>
      <w:r>
        <w:tab/>
      </w:r>
      <w:r>
        <w:tab/>
      </w:r>
      <w:r>
        <w:tab/>
      </w:r>
      <w:r>
        <w:t>0.333</w:t>
      </w:r>
    </w:p>
    <w:p w14:paraId="31BFA688">
      <w:r>
        <w:t>5</w:t>
      </w:r>
      <w:r>
        <w:tab/>
      </w:r>
      <w:r>
        <w:t>6.368</w:t>
      </w:r>
      <w:r>
        <w:tab/>
      </w:r>
      <w:r>
        <w:t>239471</w:t>
      </w:r>
      <w:r>
        <w:tab/>
      </w:r>
      <w:r>
        <w:t>7197</w:t>
      </w:r>
      <w:r>
        <w:tab/>
      </w:r>
      <w:r>
        <w:t xml:space="preserve"> V </w:t>
      </w:r>
      <w:r>
        <w:tab/>
      </w:r>
      <w:r>
        <w:t>11.789</w:t>
      </w:r>
      <w:r>
        <w:tab/>
      </w:r>
      <w:r>
        <w:tab/>
      </w:r>
      <w:r>
        <w:tab/>
      </w:r>
      <w:r>
        <w:tab/>
      </w:r>
      <w:r>
        <w:t>11.789</w:t>
      </w:r>
    </w:p>
    <w:p w14:paraId="6AA05E0D">
      <w:r>
        <w:t>6</w:t>
      </w:r>
      <w:r>
        <w:tab/>
      </w:r>
      <w:r>
        <w:t>7.277</w:t>
      </w:r>
      <w:r>
        <w:tab/>
      </w:r>
      <w:r>
        <w:t>849182</w:t>
      </w:r>
      <w:r>
        <w:tab/>
      </w:r>
      <w:r>
        <w:t>18426</w:t>
      </w:r>
      <w:r>
        <w:tab/>
      </w:r>
      <w:r>
        <w:t xml:space="preserve"> V </w:t>
      </w:r>
      <w:r>
        <w:tab/>
      </w:r>
      <w:r>
        <w:t>41.805</w:t>
      </w:r>
      <w:r>
        <w:tab/>
      </w:r>
      <w:r>
        <w:tab/>
      </w:r>
      <w:r>
        <w:tab/>
      </w:r>
      <w:r>
        <w:tab/>
      </w:r>
      <w:r>
        <w:t>41.805</w:t>
      </w:r>
    </w:p>
    <w:p w14:paraId="3FB1A058">
      <w:r>
        <w:t>Total</w:t>
      </w:r>
      <w:r>
        <w:tab/>
      </w:r>
      <w:r>
        <w:tab/>
      </w:r>
      <w:r>
        <w:t>2031286</w:t>
      </w:r>
      <w:r>
        <w:tab/>
      </w:r>
      <w:r>
        <w:t>52063</w:t>
      </w:r>
      <w:r>
        <w:tab/>
      </w:r>
      <w:r>
        <w:tab/>
      </w:r>
      <w:r>
        <w:t>100.000</w:t>
      </w:r>
      <w:r>
        <w:tab/>
      </w:r>
      <w:r>
        <w:tab/>
      </w:r>
      <w:r>
        <w:tab/>
      </w:r>
      <w:r>
        <w:tab/>
      </w:r>
      <w:r>
        <w:t>100.000</w:t>
      </w:r>
    </w:p>
    <w:p w14:paraId="745314EB"/>
    <w:p w14:paraId="50F32EF3">
      <w:r>
        <w:rPr>
          <w:lang w:eastAsia="en-GB"/>
        </w:rPr>
        <w:drawing>
          <wp:inline distT="0" distB="0" distL="0" distR="0">
            <wp:extent cx="5943600" cy="2756535"/>
            <wp:effectExtent l="0" t="0" r="0" b="571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0112A85">
      <w:r>
        <w:t>Peak#</w:t>
      </w:r>
      <w:r>
        <w:tab/>
      </w:r>
      <w:r>
        <w:t>Ret. Time</w:t>
      </w:r>
      <w:r>
        <w:tab/>
      </w:r>
      <w:r>
        <w:t>Area</w:t>
      </w:r>
      <w:r>
        <w:tab/>
      </w:r>
      <w:r>
        <w:t>Height</w:t>
      </w:r>
      <w:r>
        <w:tab/>
      </w:r>
      <w:r>
        <w:t>Mark</w:t>
      </w:r>
      <w:r>
        <w:tab/>
      </w:r>
      <w:r>
        <w:t>Conc.</w:t>
      </w:r>
      <w:r>
        <w:tab/>
      </w:r>
      <w:r>
        <w:t>Unit</w:t>
      </w:r>
      <w:r>
        <w:tab/>
      </w:r>
      <w:r>
        <w:t>ID#</w:t>
      </w:r>
      <w:r>
        <w:tab/>
      </w:r>
      <w:r>
        <w:t>Name</w:t>
      </w:r>
      <w:r>
        <w:tab/>
      </w:r>
      <w:r>
        <w:t>Area%</w:t>
      </w:r>
    </w:p>
    <w:p w14:paraId="427C9AFE">
      <w:r>
        <w:t>1</w:t>
      </w:r>
      <w:r>
        <w:tab/>
      </w:r>
      <w:r>
        <w:t>1.205</w:t>
      </w:r>
      <w:r>
        <w:tab/>
      </w:r>
      <w:r>
        <w:t>6104</w:t>
      </w:r>
      <w:r>
        <w:tab/>
      </w:r>
      <w:r>
        <w:t>267</w:t>
      </w:r>
      <w:r>
        <w:tab/>
      </w:r>
      <w:r>
        <w:t xml:space="preserve">   </w:t>
      </w:r>
      <w:r>
        <w:tab/>
      </w:r>
      <w:r>
        <w:t>0.300</w:t>
      </w:r>
      <w:r>
        <w:tab/>
      </w:r>
      <w:r>
        <w:tab/>
      </w:r>
      <w:r>
        <w:tab/>
      </w:r>
      <w:r>
        <w:tab/>
      </w:r>
      <w:r>
        <w:t>0.300</w:t>
      </w:r>
    </w:p>
    <w:p w14:paraId="01C971C8">
      <w:r>
        <w:t>2</w:t>
      </w:r>
      <w:r>
        <w:tab/>
      </w:r>
      <w:r>
        <w:t>1.955</w:t>
      </w:r>
      <w:r>
        <w:tab/>
      </w:r>
      <w:r>
        <w:t>463077</w:t>
      </w:r>
      <w:r>
        <w:tab/>
      </w:r>
      <w:r>
        <w:t>14784</w:t>
      </w:r>
      <w:r>
        <w:tab/>
      </w:r>
      <w:r>
        <w:t xml:space="preserve"> V </w:t>
      </w:r>
      <w:r>
        <w:tab/>
      </w:r>
      <w:r>
        <w:t>22.781</w:t>
      </w:r>
      <w:r>
        <w:tab/>
      </w:r>
      <w:r>
        <w:tab/>
      </w:r>
      <w:r>
        <w:tab/>
      </w:r>
      <w:r>
        <w:tab/>
      </w:r>
      <w:r>
        <w:t>22.781</w:t>
      </w:r>
    </w:p>
    <w:p w14:paraId="05A9FDD5">
      <w:r>
        <w:t>3</w:t>
      </w:r>
      <w:r>
        <w:tab/>
      </w:r>
      <w:r>
        <w:t>2.280</w:t>
      </w:r>
      <w:r>
        <w:tab/>
      </w:r>
      <w:r>
        <w:t>470169</w:t>
      </w:r>
      <w:r>
        <w:tab/>
      </w:r>
      <w:r>
        <w:t>11143</w:t>
      </w:r>
      <w:r>
        <w:tab/>
      </w:r>
      <w:r>
        <w:t xml:space="preserve"> V </w:t>
      </w:r>
      <w:r>
        <w:tab/>
      </w:r>
      <w:r>
        <w:t>23.130</w:t>
      </w:r>
      <w:r>
        <w:tab/>
      </w:r>
      <w:r>
        <w:tab/>
      </w:r>
      <w:r>
        <w:tab/>
      </w:r>
      <w:r>
        <w:tab/>
      </w:r>
      <w:r>
        <w:t>23.130</w:t>
      </w:r>
    </w:p>
    <w:p w14:paraId="3579946B">
      <w:r>
        <w:t>4</w:t>
      </w:r>
      <w:r>
        <w:tab/>
      </w:r>
      <w:r>
        <w:t>5.398</w:t>
      </w:r>
      <w:r>
        <w:tab/>
      </w:r>
      <w:r>
        <w:t>6982</w:t>
      </w:r>
      <w:r>
        <w:tab/>
      </w:r>
      <w:r>
        <w:t>277</w:t>
      </w:r>
      <w:r>
        <w:tab/>
      </w:r>
      <w:r>
        <w:t xml:space="preserve">   </w:t>
      </w:r>
      <w:r>
        <w:tab/>
      </w:r>
      <w:r>
        <w:t>0.343</w:t>
      </w:r>
      <w:r>
        <w:tab/>
      </w:r>
      <w:r>
        <w:tab/>
      </w:r>
      <w:r>
        <w:tab/>
      </w:r>
      <w:r>
        <w:tab/>
      </w:r>
      <w:r>
        <w:t>0.343</w:t>
      </w:r>
    </w:p>
    <w:p w14:paraId="03D04FEC">
      <w:r>
        <w:t>5</w:t>
      </w:r>
      <w:r>
        <w:tab/>
      </w:r>
      <w:r>
        <w:t>6.370</w:t>
      </w:r>
      <w:r>
        <w:tab/>
      </w:r>
      <w:r>
        <w:t>236628</w:t>
      </w:r>
      <w:r>
        <w:tab/>
      </w:r>
      <w:r>
        <w:t>7286</w:t>
      </w:r>
      <w:r>
        <w:tab/>
      </w:r>
      <w:r>
        <w:t xml:space="preserve"> V </w:t>
      </w:r>
      <w:r>
        <w:tab/>
      </w:r>
      <w:r>
        <w:t>11.641</w:t>
      </w:r>
      <w:r>
        <w:tab/>
      </w:r>
      <w:r>
        <w:tab/>
      </w:r>
      <w:r>
        <w:tab/>
      </w:r>
      <w:r>
        <w:tab/>
      </w:r>
      <w:r>
        <w:t>11.641</w:t>
      </w:r>
    </w:p>
    <w:p w14:paraId="28E9448C">
      <w:r>
        <w:t>6</w:t>
      </w:r>
      <w:r>
        <w:tab/>
      </w:r>
      <w:r>
        <w:t>7.279</w:t>
      </w:r>
      <w:r>
        <w:tab/>
      </w:r>
      <w:r>
        <w:t>849749</w:t>
      </w:r>
      <w:r>
        <w:tab/>
      </w:r>
      <w:r>
        <w:t>18582</w:t>
      </w:r>
      <w:r>
        <w:tab/>
      </w:r>
      <w:r>
        <w:t xml:space="preserve"> V </w:t>
      </w:r>
      <w:r>
        <w:tab/>
      </w:r>
      <w:r>
        <w:t>41.804</w:t>
      </w:r>
      <w:r>
        <w:tab/>
      </w:r>
      <w:r>
        <w:tab/>
      </w:r>
      <w:r>
        <w:tab/>
      </w:r>
      <w:r>
        <w:tab/>
      </w:r>
      <w:r>
        <w:t>41.804</w:t>
      </w:r>
    </w:p>
    <w:p w14:paraId="36A5E319">
      <w:r>
        <w:t>Total</w:t>
      </w:r>
      <w:r>
        <w:tab/>
      </w:r>
      <w:r>
        <w:tab/>
      </w:r>
      <w:r>
        <w:t>2032709</w:t>
      </w:r>
      <w:r>
        <w:tab/>
      </w:r>
      <w:r>
        <w:t>52340</w:t>
      </w:r>
      <w:r>
        <w:tab/>
      </w:r>
      <w:r>
        <w:tab/>
      </w:r>
      <w:r>
        <w:t>100.000</w:t>
      </w:r>
      <w:r>
        <w:tab/>
      </w:r>
      <w:r>
        <w:tab/>
      </w:r>
      <w:r>
        <w:tab/>
      </w:r>
      <w:r>
        <w:tab/>
      </w:r>
      <w:r>
        <w:t>100.000</w:t>
      </w:r>
    </w:p>
    <w:p w14:paraId="28FDA58D"/>
    <w:p w14:paraId="359D12BB"/>
    <w:p w14:paraId="49EE258D"/>
    <w:p w14:paraId="71C22116">
      <w:r>
        <w:rPr>
          <w:lang w:eastAsia="en-GB"/>
        </w:rPr>
        <w:drawing>
          <wp:inline distT="0" distB="0" distL="0" distR="0">
            <wp:extent cx="5943600" cy="2756535"/>
            <wp:effectExtent l="0" t="0" r="0" b="571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F871096">
      <w:r>
        <w:t>Peak#</w:t>
      </w:r>
      <w:r>
        <w:tab/>
      </w:r>
      <w:r>
        <w:t>Ret. Time</w:t>
      </w:r>
      <w:r>
        <w:tab/>
      </w:r>
      <w:r>
        <w:t>Area</w:t>
      </w:r>
      <w:r>
        <w:tab/>
      </w:r>
      <w:r>
        <w:t>Height</w:t>
      </w:r>
      <w:r>
        <w:tab/>
      </w:r>
      <w:r>
        <w:t>Mark</w:t>
      </w:r>
      <w:r>
        <w:tab/>
      </w:r>
      <w:r>
        <w:t>Conc.</w:t>
      </w:r>
      <w:r>
        <w:tab/>
      </w:r>
      <w:r>
        <w:t>Unit</w:t>
      </w:r>
      <w:r>
        <w:tab/>
      </w:r>
      <w:r>
        <w:t>ID#</w:t>
      </w:r>
      <w:r>
        <w:tab/>
      </w:r>
      <w:r>
        <w:t>Name</w:t>
      </w:r>
      <w:r>
        <w:tab/>
      </w:r>
      <w:r>
        <w:t>Area%</w:t>
      </w:r>
    </w:p>
    <w:p w14:paraId="1F9CD905">
      <w:r>
        <w:t>1</w:t>
      </w:r>
      <w:r>
        <w:tab/>
      </w:r>
      <w:r>
        <w:t>1.237</w:t>
      </w:r>
      <w:r>
        <w:tab/>
      </w:r>
      <w:r>
        <w:t>4898</w:t>
      </w:r>
      <w:r>
        <w:tab/>
      </w:r>
      <w:r>
        <w:t>209</w:t>
      </w:r>
      <w:r>
        <w:tab/>
      </w:r>
      <w:r>
        <w:t xml:space="preserve">   </w:t>
      </w:r>
      <w:r>
        <w:tab/>
      </w:r>
      <w:r>
        <w:t>0.212</w:t>
      </w:r>
      <w:r>
        <w:tab/>
      </w:r>
      <w:r>
        <w:tab/>
      </w:r>
      <w:r>
        <w:tab/>
      </w:r>
      <w:r>
        <w:tab/>
      </w:r>
      <w:r>
        <w:t>0.212</w:t>
      </w:r>
    </w:p>
    <w:p w14:paraId="67D8730B">
      <w:r>
        <w:t>2</w:t>
      </w:r>
      <w:r>
        <w:tab/>
      </w:r>
      <w:r>
        <w:t>1.699</w:t>
      </w:r>
      <w:r>
        <w:tab/>
      </w:r>
      <w:r>
        <w:t>122827</w:t>
      </w:r>
      <w:r>
        <w:tab/>
      </w:r>
      <w:r>
        <w:t>12746</w:t>
      </w:r>
      <w:r>
        <w:tab/>
      </w:r>
      <w:r>
        <w:t xml:space="preserve"> V </w:t>
      </w:r>
      <w:r>
        <w:tab/>
      </w:r>
      <w:r>
        <w:t>5.326</w:t>
      </w:r>
      <w:r>
        <w:tab/>
      </w:r>
      <w:r>
        <w:tab/>
      </w:r>
      <w:r>
        <w:tab/>
      </w:r>
      <w:r>
        <w:tab/>
      </w:r>
      <w:r>
        <w:t>5.326</w:t>
      </w:r>
    </w:p>
    <w:p w14:paraId="58EEF143">
      <w:r>
        <w:t>3</w:t>
      </w:r>
      <w:r>
        <w:tab/>
      </w:r>
      <w:r>
        <w:t>1.918</w:t>
      </w:r>
      <w:r>
        <w:tab/>
      </w:r>
      <w:r>
        <w:t>418212</w:t>
      </w:r>
      <w:r>
        <w:tab/>
      </w:r>
      <w:r>
        <w:t>12935</w:t>
      </w:r>
      <w:r>
        <w:tab/>
      </w:r>
      <w:r>
        <w:t xml:space="preserve"> V </w:t>
      </w:r>
      <w:r>
        <w:tab/>
      </w:r>
      <w:r>
        <w:t>18.134</w:t>
      </w:r>
      <w:r>
        <w:tab/>
      </w:r>
      <w:r>
        <w:tab/>
      </w:r>
      <w:r>
        <w:tab/>
      </w:r>
      <w:r>
        <w:tab/>
      </w:r>
      <w:r>
        <w:t>18.134</w:t>
      </w:r>
    </w:p>
    <w:p w14:paraId="3A4E36E4">
      <w:r>
        <w:t>4</w:t>
      </w:r>
      <w:r>
        <w:tab/>
      </w:r>
      <w:r>
        <w:t>2.668</w:t>
      </w:r>
      <w:r>
        <w:tab/>
      </w:r>
      <w:r>
        <w:t>205446</w:t>
      </w:r>
      <w:r>
        <w:tab/>
      </w:r>
      <w:r>
        <w:t>5078</w:t>
      </w:r>
      <w:r>
        <w:tab/>
      </w:r>
      <w:r>
        <w:t xml:space="preserve"> V </w:t>
      </w:r>
      <w:r>
        <w:tab/>
      </w:r>
      <w:r>
        <w:t>8.908</w:t>
      </w:r>
      <w:r>
        <w:tab/>
      </w:r>
      <w:r>
        <w:tab/>
      </w:r>
      <w:r>
        <w:tab/>
      </w:r>
      <w:r>
        <w:tab/>
      </w:r>
      <w:r>
        <w:t>8.908</w:t>
      </w:r>
    </w:p>
    <w:p w14:paraId="318DA71A">
      <w:r>
        <w:t>5</w:t>
      </w:r>
      <w:r>
        <w:tab/>
      </w:r>
      <w:r>
        <w:t>4.811</w:t>
      </w:r>
      <w:r>
        <w:tab/>
      </w:r>
      <w:r>
        <w:t>5296</w:t>
      </w:r>
      <w:r>
        <w:tab/>
      </w:r>
      <w:r>
        <w:t>223</w:t>
      </w:r>
      <w:r>
        <w:tab/>
      </w:r>
      <w:r>
        <w:t xml:space="preserve">   </w:t>
      </w:r>
      <w:r>
        <w:tab/>
      </w:r>
      <w:r>
        <w:t>0.230</w:t>
      </w:r>
      <w:r>
        <w:tab/>
      </w:r>
      <w:r>
        <w:tab/>
      </w:r>
      <w:r>
        <w:tab/>
      </w:r>
      <w:r>
        <w:tab/>
      </w:r>
      <w:r>
        <w:t>0.230</w:t>
      </w:r>
    </w:p>
    <w:p w14:paraId="0874A5DB">
      <w:r>
        <w:t>6</w:t>
      </w:r>
      <w:r>
        <w:tab/>
      </w:r>
      <w:r>
        <w:t>5.515</w:t>
      </w:r>
      <w:r>
        <w:tab/>
      </w:r>
      <w:r>
        <w:t>25340</w:t>
      </w:r>
      <w:r>
        <w:tab/>
      </w:r>
      <w:r>
        <w:t>845</w:t>
      </w:r>
      <w:r>
        <w:tab/>
      </w:r>
      <w:r>
        <w:t xml:space="preserve"> V </w:t>
      </w:r>
      <w:r>
        <w:tab/>
      </w:r>
      <w:r>
        <w:t>1.099</w:t>
      </w:r>
      <w:r>
        <w:tab/>
      </w:r>
      <w:r>
        <w:tab/>
      </w:r>
      <w:r>
        <w:tab/>
      </w:r>
      <w:r>
        <w:tab/>
      </w:r>
      <w:r>
        <w:t>1.099</w:t>
      </w:r>
    </w:p>
    <w:p w14:paraId="05A19514">
      <w:r>
        <w:t>7</w:t>
      </w:r>
      <w:r>
        <w:tab/>
      </w:r>
      <w:r>
        <w:t>6.397</w:t>
      </w:r>
      <w:r>
        <w:tab/>
      </w:r>
      <w:r>
        <w:t>585911</w:t>
      </w:r>
      <w:r>
        <w:tab/>
      </w:r>
      <w:r>
        <w:t>16145</w:t>
      </w:r>
      <w:r>
        <w:tab/>
      </w:r>
      <w:r>
        <w:t xml:space="preserve"> V </w:t>
      </w:r>
      <w:r>
        <w:tab/>
      </w:r>
      <w:r>
        <w:t>25.405</w:t>
      </w:r>
      <w:r>
        <w:tab/>
      </w:r>
      <w:r>
        <w:tab/>
      </w:r>
      <w:r>
        <w:tab/>
      </w:r>
      <w:r>
        <w:tab/>
      </w:r>
      <w:r>
        <w:t>25.405</w:t>
      </w:r>
    </w:p>
    <w:p w14:paraId="2D6F1288">
      <w:r>
        <w:t>8</w:t>
      </w:r>
      <w:r>
        <w:tab/>
      </w:r>
      <w:r>
        <w:t>7.300</w:t>
      </w:r>
      <w:r>
        <w:tab/>
      </w:r>
      <w:r>
        <w:t>938315</w:t>
      </w:r>
      <w:r>
        <w:tab/>
      </w:r>
      <w:r>
        <w:t>20110</w:t>
      </w:r>
      <w:r>
        <w:tab/>
      </w:r>
      <w:r>
        <w:t xml:space="preserve">SV </w:t>
      </w:r>
      <w:r>
        <w:tab/>
      </w:r>
      <w:r>
        <w:t>40.686</w:t>
      </w:r>
      <w:r>
        <w:tab/>
      </w:r>
      <w:r>
        <w:tab/>
      </w:r>
      <w:r>
        <w:tab/>
      </w:r>
      <w:r>
        <w:tab/>
      </w:r>
      <w:r>
        <w:t>40.686</w:t>
      </w:r>
    </w:p>
    <w:p w14:paraId="7E665A56">
      <w:r>
        <w:t>Total</w:t>
      </w:r>
      <w:r>
        <w:tab/>
      </w:r>
      <w:r>
        <w:tab/>
      </w:r>
      <w:r>
        <w:t>2306245</w:t>
      </w:r>
      <w:r>
        <w:tab/>
      </w:r>
      <w:r>
        <w:t>68291</w:t>
      </w:r>
      <w:r>
        <w:tab/>
      </w:r>
      <w:r>
        <w:tab/>
      </w:r>
      <w:r>
        <w:t>100.000</w:t>
      </w:r>
      <w:r>
        <w:tab/>
      </w:r>
      <w:r>
        <w:tab/>
      </w:r>
      <w:r>
        <w:tab/>
      </w:r>
      <w:r>
        <w:tab/>
      </w:r>
      <w:r>
        <w:t>100.000</w:t>
      </w:r>
    </w:p>
    <w:p w14:paraId="68F23BC3"/>
    <w:p w14:paraId="5B058E03">
      <w:r>
        <w:rPr>
          <w:lang w:eastAsia="en-GB"/>
        </w:rPr>
        <w:drawing>
          <wp:inline distT="0" distB="0" distL="0" distR="0">
            <wp:extent cx="5943600" cy="2756535"/>
            <wp:effectExtent l="0" t="0" r="0" b="571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21D0F8A">
      <w:r>
        <w:t>Peak#</w:t>
      </w:r>
      <w:r>
        <w:tab/>
      </w:r>
      <w:r>
        <w:t>Ret. Time</w:t>
      </w:r>
      <w:r>
        <w:tab/>
      </w:r>
      <w:r>
        <w:t>Area</w:t>
      </w:r>
      <w:r>
        <w:tab/>
      </w:r>
      <w:r>
        <w:t>Height</w:t>
      </w:r>
      <w:r>
        <w:tab/>
      </w:r>
      <w:r>
        <w:t>Mark</w:t>
      </w:r>
      <w:r>
        <w:tab/>
      </w:r>
      <w:r>
        <w:t>Conc.</w:t>
      </w:r>
      <w:r>
        <w:tab/>
      </w:r>
      <w:r>
        <w:t>Unit</w:t>
      </w:r>
      <w:r>
        <w:tab/>
      </w:r>
      <w:r>
        <w:t>ID#</w:t>
      </w:r>
      <w:r>
        <w:tab/>
      </w:r>
      <w:r>
        <w:t>Name</w:t>
      </w:r>
      <w:r>
        <w:tab/>
      </w:r>
      <w:r>
        <w:t>Area%</w:t>
      </w:r>
    </w:p>
    <w:p w14:paraId="0A37AB78">
      <w:r>
        <w:t>1</w:t>
      </w:r>
      <w:r>
        <w:tab/>
      </w:r>
      <w:r>
        <w:t>1.248</w:t>
      </w:r>
      <w:r>
        <w:tab/>
      </w:r>
      <w:r>
        <w:t>4465</w:t>
      </w:r>
      <w:r>
        <w:tab/>
      </w:r>
      <w:r>
        <w:t>210</w:t>
      </w:r>
      <w:r>
        <w:tab/>
      </w:r>
      <w:r>
        <w:t xml:space="preserve">   </w:t>
      </w:r>
      <w:r>
        <w:tab/>
      </w:r>
      <w:r>
        <w:t>0.204</w:t>
      </w:r>
      <w:r>
        <w:tab/>
      </w:r>
      <w:r>
        <w:tab/>
      </w:r>
      <w:r>
        <w:tab/>
      </w:r>
      <w:r>
        <w:tab/>
      </w:r>
      <w:r>
        <w:t>0.204</w:t>
      </w:r>
    </w:p>
    <w:p w14:paraId="20C08636">
      <w:r>
        <w:t>2</w:t>
      </w:r>
      <w:r>
        <w:tab/>
      </w:r>
      <w:r>
        <w:t>1.707</w:t>
      </w:r>
      <w:r>
        <w:tab/>
      </w:r>
      <w:r>
        <w:t>117101</w:t>
      </w:r>
      <w:r>
        <w:tab/>
      </w:r>
      <w:r>
        <w:t>12729</w:t>
      </w:r>
      <w:r>
        <w:tab/>
      </w:r>
      <w:r>
        <w:t xml:space="preserve"> V </w:t>
      </w:r>
      <w:r>
        <w:tab/>
      </w:r>
      <w:r>
        <w:t>5.352</w:t>
      </w:r>
      <w:r>
        <w:tab/>
      </w:r>
      <w:r>
        <w:tab/>
      </w:r>
      <w:r>
        <w:tab/>
      </w:r>
      <w:r>
        <w:tab/>
      </w:r>
      <w:r>
        <w:t>5.352</w:t>
      </w:r>
    </w:p>
    <w:p w14:paraId="490D1B00">
      <w:r>
        <w:t>3</w:t>
      </w:r>
      <w:r>
        <w:tab/>
      </w:r>
      <w:r>
        <w:t>1.929</w:t>
      </w:r>
      <w:r>
        <w:tab/>
      </w:r>
      <w:r>
        <w:t>421890</w:t>
      </w:r>
      <w:r>
        <w:tab/>
      </w:r>
      <w:r>
        <w:t>12949</w:t>
      </w:r>
      <w:r>
        <w:tab/>
      </w:r>
      <w:r>
        <w:t xml:space="preserve"> V </w:t>
      </w:r>
      <w:r>
        <w:tab/>
      </w:r>
      <w:r>
        <w:t>19.284</w:t>
      </w:r>
      <w:r>
        <w:tab/>
      </w:r>
      <w:r>
        <w:tab/>
      </w:r>
      <w:r>
        <w:tab/>
      </w:r>
      <w:r>
        <w:tab/>
      </w:r>
      <w:r>
        <w:t>19.284</w:t>
      </w:r>
    </w:p>
    <w:p w14:paraId="60B92EDC">
      <w:r>
        <w:t>4</w:t>
      </w:r>
      <w:r>
        <w:tab/>
      </w:r>
      <w:r>
        <w:t>2.688</w:t>
      </w:r>
      <w:r>
        <w:tab/>
      </w:r>
      <w:r>
        <w:t>208019</w:t>
      </w:r>
      <w:r>
        <w:tab/>
      </w:r>
      <w:r>
        <w:t>5044</w:t>
      </w:r>
      <w:r>
        <w:tab/>
      </w:r>
      <w:r>
        <w:t xml:space="preserve"> V </w:t>
      </w:r>
      <w:r>
        <w:tab/>
      </w:r>
      <w:r>
        <w:t>9.508</w:t>
      </w:r>
      <w:r>
        <w:tab/>
      </w:r>
      <w:r>
        <w:tab/>
      </w:r>
      <w:r>
        <w:tab/>
      </w:r>
      <w:r>
        <w:tab/>
      </w:r>
      <w:r>
        <w:t>9.508</w:t>
      </w:r>
    </w:p>
    <w:p w14:paraId="656276DB">
      <w:r>
        <w:t>5</w:t>
      </w:r>
      <w:r>
        <w:tab/>
      </w:r>
      <w:r>
        <w:t>4.832</w:t>
      </w:r>
      <w:r>
        <w:tab/>
      </w:r>
      <w:r>
        <w:t>3193</w:t>
      </w:r>
      <w:r>
        <w:tab/>
      </w:r>
      <w:r>
        <w:t>163</w:t>
      </w:r>
      <w:r>
        <w:tab/>
      </w:r>
      <w:r>
        <w:t xml:space="preserve">   </w:t>
      </w:r>
      <w:r>
        <w:tab/>
      </w:r>
      <w:r>
        <w:t>0.146</w:t>
      </w:r>
      <w:r>
        <w:tab/>
      </w:r>
      <w:r>
        <w:tab/>
      </w:r>
      <w:r>
        <w:tab/>
      </w:r>
      <w:r>
        <w:tab/>
      </w:r>
      <w:r>
        <w:t>0.146</w:t>
      </w:r>
    </w:p>
    <w:p w14:paraId="0C8D2324">
      <w:r>
        <w:t>6</w:t>
      </w:r>
      <w:r>
        <w:tab/>
      </w:r>
      <w:r>
        <w:t>5.550</w:t>
      </w:r>
      <w:r>
        <w:tab/>
      </w:r>
      <w:r>
        <w:t>18417</w:t>
      </w:r>
      <w:r>
        <w:tab/>
      </w:r>
      <w:r>
        <w:t>658</w:t>
      </w:r>
      <w:r>
        <w:tab/>
      </w:r>
      <w:r>
        <w:t xml:space="preserve"> V </w:t>
      </w:r>
      <w:r>
        <w:tab/>
      </w:r>
      <w:r>
        <w:t>0.842</w:t>
      </w:r>
      <w:r>
        <w:tab/>
      </w:r>
      <w:r>
        <w:tab/>
      </w:r>
      <w:r>
        <w:tab/>
      </w:r>
      <w:r>
        <w:tab/>
      </w:r>
      <w:r>
        <w:t>0.842</w:t>
      </w:r>
    </w:p>
    <w:p w14:paraId="0BA43C34">
      <w:r>
        <w:t>7</w:t>
      </w:r>
      <w:r>
        <w:tab/>
      </w:r>
      <w:r>
        <w:t>6.423</w:t>
      </w:r>
      <w:r>
        <w:tab/>
      </w:r>
      <w:r>
        <w:t>562929</w:t>
      </w:r>
      <w:r>
        <w:tab/>
      </w:r>
      <w:r>
        <w:t>15770</w:t>
      </w:r>
      <w:r>
        <w:tab/>
      </w:r>
      <w:r>
        <w:t xml:space="preserve"> V </w:t>
      </w:r>
      <w:r>
        <w:tab/>
      </w:r>
      <w:r>
        <w:t>25.730</w:t>
      </w:r>
      <w:r>
        <w:tab/>
      </w:r>
      <w:r>
        <w:tab/>
      </w:r>
      <w:r>
        <w:tab/>
      </w:r>
      <w:r>
        <w:tab/>
      </w:r>
      <w:r>
        <w:t>25.730</w:t>
      </w:r>
    </w:p>
    <w:p w14:paraId="7C04AE8D">
      <w:r>
        <w:t>8</w:t>
      </w:r>
      <w:r>
        <w:tab/>
      </w:r>
      <w:r>
        <w:t>7.335</w:t>
      </w:r>
      <w:r>
        <w:tab/>
      </w:r>
      <w:r>
        <w:t>851778</w:t>
      </w:r>
      <w:r>
        <w:tab/>
      </w:r>
      <w:r>
        <w:t>19553</w:t>
      </w:r>
      <w:r>
        <w:tab/>
      </w:r>
      <w:r>
        <w:t xml:space="preserve"> V </w:t>
      </w:r>
      <w:r>
        <w:tab/>
      </w:r>
      <w:r>
        <w:t>38.933</w:t>
      </w:r>
      <w:r>
        <w:tab/>
      </w:r>
      <w:r>
        <w:tab/>
      </w:r>
      <w:r>
        <w:tab/>
      </w:r>
      <w:r>
        <w:tab/>
      </w:r>
      <w:r>
        <w:t>38.933</w:t>
      </w:r>
    </w:p>
    <w:p w14:paraId="35E524B8">
      <w:r>
        <w:t>Total</w:t>
      </w:r>
      <w:r>
        <w:tab/>
      </w:r>
      <w:r>
        <w:tab/>
      </w:r>
      <w:r>
        <w:t>2187793</w:t>
      </w:r>
      <w:r>
        <w:tab/>
      </w:r>
      <w:r>
        <w:t>67076</w:t>
      </w:r>
      <w:r>
        <w:tab/>
      </w:r>
      <w:r>
        <w:tab/>
      </w:r>
      <w:r>
        <w:t>100.000</w:t>
      </w:r>
      <w:r>
        <w:tab/>
      </w:r>
      <w:r>
        <w:tab/>
      </w:r>
      <w:r>
        <w:tab/>
      </w:r>
      <w:r>
        <w:tab/>
      </w:r>
      <w:r>
        <w:t>100.000</w:t>
      </w:r>
    </w:p>
    <w:p w14:paraId="3126DE55"/>
    <w:p w14:paraId="357B9717">
      <w:r>
        <w:rPr>
          <w:lang w:eastAsia="en-GB"/>
        </w:rPr>
        <w:drawing>
          <wp:inline distT="0" distB="0" distL="0" distR="0">
            <wp:extent cx="5943600" cy="2756535"/>
            <wp:effectExtent l="0" t="0" r="0" b="571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08B6A0BE">
      <w:r>
        <w:t>Peak#</w:t>
      </w:r>
      <w:r>
        <w:tab/>
      </w:r>
      <w:r>
        <w:t>Ret. Time</w:t>
      </w:r>
      <w:r>
        <w:tab/>
      </w:r>
      <w:r>
        <w:t>Area</w:t>
      </w:r>
      <w:r>
        <w:tab/>
      </w:r>
      <w:r>
        <w:t>Height</w:t>
      </w:r>
      <w:r>
        <w:tab/>
      </w:r>
      <w:r>
        <w:t>Mark</w:t>
      </w:r>
      <w:r>
        <w:tab/>
      </w:r>
      <w:r>
        <w:t>Conc.</w:t>
      </w:r>
      <w:r>
        <w:tab/>
      </w:r>
      <w:r>
        <w:t>Unit</w:t>
      </w:r>
      <w:r>
        <w:tab/>
      </w:r>
      <w:r>
        <w:t>ID#</w:t>
      </w:r>
      <w:r>
        <w:tab/>
      </w:r>
      <w:r>
        <w:t>Name</w:t>
      </w:r>
      <w:r>
        <w:tab/>
      </w:r>
      <w:r>
        <w:t>Area%</w:t>
      </w:r>
    </w:p>
    <w:p w14:paraId="3085D110">
      <w:r>
        <w:t>1</w:t>
      </w:r>
      <w:r>
        <w:tab/>
      </w:r>
      <w:r>
        <w:t>1.227</w:t>
      </w:r>
      <w:r>
        <w:tab/>
      </w:r>
      <w:r>
        <w:t>4612</w:t>
      </w:r>
      <w:r>
        <w:tab/>
      </w:r>
      <w:r>
        <w:t>198</w:t>
      </w:r>
      <w:r>
        <w:tab/>
      </w:r>
      <w:r>
        <w:t xml:space="preserve">   </w:t>
      </w:r>
      <w:r>
        <w:tab/>
      </w:r>
      <w:r>
        <w:t>0.213</w:t>
      </w:r>
      <w:r>
        <w:tab/>
      </w:r>
      <w:r>
        <w:tab/>
      </w:r>
      <w:r>
        <w:tab/>
      </w:r>
      <w:r>
        <w:tab/>
      </w:r>
      <w:r>
        <w:t>0.213</w:t>
      </w:r>
    </w:p>
    <w:p w14:paraId="62F2BAF2">
      <w:r>
        <w:t>2</w:t>
      </w:r>
      <w:r>
        <w:tab/>
      </w:r>
      <w:r>
        <w:t>1.699</w:t>
      </w:r>
      <w:r>
        <w:tab/>
      </w:r>
      <w:r>
        <w:t>114417</w:t>
      </w:r>
      <w:r>
        <w:tab/>
      </w:r>
      <w:r>
        <w:t>12699</w:t>
      </w:r>
      <w:r>
        <w:tab/>
      </w:r>
      <w:r>
        <w:t xml:space="preserve"> V </w:t>
      </w:r>
      <w:r>
        <w:tab/>
      </w:r>
      <w:r>
        <w:t>5.296</w:t>
      </w:r>
      <w:r>
        <w:tab/>
      </w:r>
      <w:r>
        <w:tab/>
      </w:r>
      <w:r>
        <w:tab/>
      </w:r>
      <w:r>
        <w:tab/>
      </w:r>
      <w:r>
        <w:t>5.296</w:t>
      </w:r>
    </w:p>
    <w:p w14:paraId="0DE999CD">
      <w:r>
        <w:t>3</w:t>
      </w:r>
      <w:r>
        <w:tab/>
      </w:r>
      <w:r>
        <w:t>1.919</w:t>
      </w:r>
      <w:r>
        <w:tab/>
      </w:r>
      <w:r>
        <w:t>423320</w:t>
      </w:r>
      <w:r>
        <w:tab/>
      </w:r>
      <w:r>
        <w:t>12910</w:t>
      </w:r>
      <w:r>
        <w:tab/>
      </w:r>
      <w:r>
        <w:t xml:space="preserve"> V </w:t>
      </w:r>
      <w:r>
        <w:tab/>
      </w:r>
      <w:r>
        <w:t>19.596</w:t>
      </w:r>
      <w:r>
        <w:tab/>
      </w:r>
      <w:r>
        <w:tab/>
      </w:r>
      <w:r>
        <w:tab/>
      </w:r>
      <w:r>
        <w:tab/>
      </w:r>
      <w:r>
        <w:t>19.596</w:t>
      </w:r>
    </w:p>
    <w:p w14:paraId="78DF1610">
      <w:r>
        <w:t>4</w:t>
      </w:r>
      <w:r>
        <w:tab/>
      </w:r>
      <w:r>
        <w:t>2.674</w:t>
      </w:r>
      <w:r>
        <w:tab/>
      </w:r>
      <w:r>
        <w:t>195083</w:t>
      </w:r>
      <w:r>
        <w:tab/>
      </w:r>
      <w:r>
        <w:t>4979</w:t>
      </w:r>
      <w:r>
        <w:tab/>
      </w:r>
      <w:r>
        <w:t xml:space="preserve"> V </w:t>
      </w:r>
      <w:r>
        <w:tab/>
      </w:r>
      <w:r>
        <w:t>9.031</w:t>
      </w:r>
      <w:r>
        <w:tab/>
      </w:r>
      <w:r>
        <w:tab/>
      </w:r>
      <w:r>
        <w:tab/>
      </w:r>
      <w:r>
        <w:tab/>
      </w:r>
      <w:r>
        <w:t>9.031</w:t>
      </w:r>
    </w:p>
    <w:p w14:paraId="181904D8">
      <w:r>
        <w:t>5</w:t>
      </w:r>
      <w:r>
        <w:tab/>
      </w:r>
      <w:r>
        <w:t>5.533</w:t>
      </w:r>
      <w:r>
        <w:tab/>
      </w:r>
      <w:r>
        <w:t>16655</w:t>
      </w:r>
      <w:r>
        <w:tab/>
      </w:r>
      <w:r>
        <w:t>618</w:t>
      </w:r>
      <w:r>
        <w:tab/>
      </w:r>
      <w:r>
        <w:t xml:space="preserve">   </w:t>
      </w:r>
      <w:r>
        <w:tab/>
      </w:r>
      <w:r>
        <w:t>0.771</w:t>
      </w:r>
      <w:r>
        <w:tab/>
      </w:r>
      <w:r>
        <w:tab/>
      </w:r>
      <w:r>
        <w:tab/>
      </w:r>
      <w:r>
        <w:tab/>
      </w:r>
      <w:r>
        <w:t>0.771</w:t>
      </w:r>
    </w:p>
    <w:p w14:paraId="5F485D9F">
      <w:r>
        <w:t>6</w:t>
      </w:r>
      <w:r>
        <w:tab/>
      </w:r>
      <w:r>
        <w:t>6.408</w:t>
      </w:r>
      <w:r>
        <w:tab/>
      </w:r>
      <w:r>
        <w:t>560249</w:t>
      </w:r>
      <w:r>
        <w:tab/>
      </w:r>
      <w:r>
        <w:t>15692</w:t>
      </w:r>
      <w:r>
        <w:tab/>
      </w:r>
      <w:r>
        <w:t xml:space="preserve"> V </w:t>
      </w:r>
      <w:r>
        <w:tab/>
      </w:r>
      <w:r>
        <w:t>25.934</w:t>
      </w:r>
      <w:r>
        <w:tab/>
      </w:r>
      <w:r>
        <w:tab/>
      </w:r>
      <w:r>
        <w:tab/>
      </w:r>
      <w:r>
        <w:tab/>
      </w:r>
      <w:r>
        <w:t>25.934</w:t>
      </w:r>
    </w:p>
    <w:p w14:paraId="3A72885D">
      <w:r>
        <w:t>7</w:t>
      </w:r>
      <w:r>
        <w:tab/>
      </w:r>
      <w:r>
        <w:t>7.315</w:t>
      </w:r>
      <w:r>
        <w:tab/>
      </w:r>
      <w:r>
        <w:t>845925</w:t>
      </w:r>
      <w:r>
        <w:tab/>
      </w:r>
      <w:r>
        <w:t>19477</w:t>
      </w:r>
      <w:r>
        <w:tab/>
      </w:r>
      <w:r>
        <w:t xml:space="preserve"> V </w:t>
      </w:r>
      <w:r>
        <w:tab/>
      </w:r>
      <w:r>
        <w:t>39.158</w:t>
      </w:r>
      <w:r>
        <w:tab/>
      </w:r>
      <w:r>
        <w:tab/>
      </w:r>
      <w:r>
        <w:tab/>
      </w:r>
      <w:r>
        <w:tab/>
      </w:r>
      <w:r>
        <w:t>39.158</w:t>
      </w:r>
    </w:p>
    <w:p w14:paraId="223091F3">
      <w:r>
        <w:t>Total</w:t>
      </w:r>
      <w:r>
        <w:tab/>
      </w:r>
      <w:r>
        <w:tab/>
      </w:r>
      <w:r>
        <w:t>2160260</w:t>
      </w:r>
      <w:r>
        <w:tab/>
      </w:r>
      <w:r>
        <w:t>66572</w:t>
      </w:r>
      <w:r>
        <w:tab/>
      </w:r>
      <w:r>
        <w:tab/>
      </w:r>
      <w:r>
        <w:t>100.000</w:t>
      </w:r>
      <w:r>
        <w:tab/>
      </w:r>
      <w:r>
        <w:tab/>
      </w:r>
      <w:r>
        <w:tab/>
      </w:r>
      <w:r>
        <w:tab/>
      </w:r>
      <w:r>
        <w:t>100.000</w:t>
      </w:r>
    </w:p>
    <w:p w14:paraId="538D6D1E"/>
    <w:p w14:paraId="1B6BF791">
      <w:r>
        <w:rPr>
          <w:lang w:eastAsia="en-GB"/>
        </w:rPr>
        <w:drawing>
          <wp:inline distT="0" distB="0" distL="0" distR="0">
            <wp:extent cx="5943600" cy="2756535"/>
            <wp:effectExtent l="0" t="0" r="0" b="571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77F8640">
      <w:r>
        <w:t>Peak#</w:t>
      </w:r>
      <w:r>
        <w:tab/>
      </w:r>
      <w:r>
        <w:t>Ret. Time</w:t>
      </w:r>
      <w:r>
        <w:tab/>
      </w:r>
      <w:r>
        <w:t>Area</w:t>
      </w:r>
      <w:r>
        <w:tab/>
      </w:r>
      <w:r>
        <w:t>Height</w:t>
      </w:r>
      <w:r>
        <w:tab/>
      </w:r>
      <w:r>
        <w:t>Mark</w:t>
      </w:r>
      <w:r>
        <w:tab/>
      </w:r>
      <w:r>
        <w:t>Conc.</w:t>
      </w:r>
      <w:r>
        <w:tab/>
      </w:r>
      <w:r>
        <w:t>Unit</w:t>
      </w:r>
      <w:r>
        <w:tab/>
      </w:r>
      <w:r>
        <w:t>ID#</w:t>
      </w:r>
      <w:r>
        <w:tab/>
      </w:r>
      <w:r>
        <w:t>Name</w:t>
      </w:r>
      <w:r>
        <w:tab/>
      </w:r>
      <w:r>
        <w:t>Area%</w:t>
      </w:r>
    </w:p>
    <w:p w14:paraId="1E9672A8">
      <w:r>
        <w:t>1</w:t>
      </w:r>
      <w:r>
        <w:tab/>
      </w:r>
      <w:r>
        <w:t>1.782</w:t>
      </w:r>
      <w:r>
        <w:tab/>
      </w:r>
      <w:r>
        <w:t>381035</w:t>
      </w:r>
      <w:r>
        <w:tab/>
      </w:r>
      <w:r>
        <w:t>7299</w:t>
      </w:r>
      <w:r>
        <w:tab/>
      </w:r>
      <w:r>
        <w:t xml:space="preserve">   </w:t>
      </w:r>
      <w:r>
        <w:tab/>
      </w:r>
      <w:r>
        <w:t>36.450</w:t>
      </w:r>
      <w:r>
        <w:tab/>
      </w:r>
      <w:r>
        <w:tab/>
      </w:r>
      <w:r>
        <w:tab/>
      </w:r>
      <w:r>
        <w:tab/>
      </w:r>
      <w:r>
        <w:t>36.450</w:t>
      </w:r>
    </w:p>
    <w:p w14:paraId="4238D4F1">
      <w:r>
        <w:t>2</w:t>
      </w:r>
      <w:r>
        <w:tab/>
      </w:r>
      <w:r>
        <w:t>3.239</w:t>
      </w:r>
      <w:r>
        <w:tab/>
      </w:r>
      <w:r>
        <w:t>13659</w:t>
      </w:r>
      <w:r>
        <w:tab/>
      </w:r>
      <w:r>
        <w:t>586</w:t>
      </w:r>
      <w:r>
        <w:tab/>
      </w:r>
      <w:r>
        <w:t xml:space="preserve"> V </w:t>
      </w:r>
      <w:r>
        <w:tab/>
      </w:r>
      <w:r>
        <w:t>1.307</w:t>
      </w:r>
      <w:r>
        <w:tab/>
      </w:r>
      <w:r>
        <w:tab/>
      </w:r>
      <w:r>
        <w:tab/>
      </w:r>
      <w:r>
        <w:tab/>
      </w:r>
      <w:r>
        <w:t>1.307</w:t>
      </w:r>
    </w:p>
    <w:p w14:paraId="17275E25">
      <w:r>
        <w:t>3</w:t>
      </w:r>
      <w:r>
        <w:tab/>
      </w:r>
      <w:r>
        <w:t>7.145</w:t>
      </w:r>
      <w:r>
        <w:tab/>
      </w:r>
      <w:r>
        <w:t>4406</w:t>
      </w:r>
      <w:r>
        <w:tab/>
      </w:r>
      <w:r>
        <w:t>248</w:t>
      </w:r>
      <w:r>
        <w:tab/>
      </w:r>
      <w:r>
        <w:t xml:space="preserve">   </w:t>
      </w:r>
      <w:r>
        <w:tab/>
      </w:r>
      <w:r>
        <w:t>0.421</w:t>
      </w:r>
      <w:r>
        <w:tab/>
      </w:r>
      <w:r>
        <w:tab/>
      </w:r>
      <w:r>
        <w:tab/>
      </w:r>
      <w:r>
        <w:tab/>
      </w:r>
      <w:r>
        <w:t>0.421</w:t>
      </w:r>
    </w:p>
    <w:p w14:paraId="660C9EE3">
      <w:r>
        <w:t>4</w:t>
      </w:r>
      <w:r>
        <w:tab/>
      </w:r>
      <w:r>
        <w:t>10.954</w:t>
      </w:r>
      <w:r>
        <w:tab/>
      </w:r>
      <w:r>
        <w:t>12682</w:t>
      </w:r>
      <w:r>
        <w:tab/>
      </w:r>
      <w:r>
        <w:t>330</w:t>
      </w:r>
      <w:r>
        <w:tab/>
      </w:r>
      <w:r>
        <w:t xml:space="preserve">   </w:t>
      </w:r>
      <w:r>
        <w:tab/>
      </w:r>
      <w:r>
        <w:t>1.213</w:t>
      </w:r>
      <w:r>
        <w:tab/>
      </w:r>
      <w:r>
        <w:tab/>
      </w:r>
      <w:r>
        <w:tab/>
      </w:r>
      <w:r>
        <w:tab/>
      </w:r>
      <w:r>
        <w:t>1.213</w:t>
      </w:r>
    </w:p>
    <w:p w14:paraId="57AF8E3D">
      <w:r>
        <w:t>5</w:t>
      </w:r>
      <w:r>
        <w:tab/>
      </w:r>
      <w:r>
        <w:t>12.667</w:t>
      </w:r>
      <w:r>
        <w:tab/>
      </w:r>
      <w:r>
        <w:t>156281</w:t>
      </w:r>
      <w:r>
        <w:tab/>
      </w:r>
      <w:r>
        <w:t>6011</w:t>
      </w:r>
      <w:r>
        <w:tab/>
      </w:r>
      <w:r>
        <w:t xml:space="preserve">   </w:t>
      </w:r>
      <w:r>
        <w:tab/>
      </w:r>
      <w:r>
        <w:t>14.950</w:t>
      </w:r>
      <w:r>
        <w:tab/>
      </w:r>
      <w:r>
        <w:tab/>
      </w:r>
      <w:r>
        <w:tab/>
      </w:r>
      <w:r>
        <w:tab/>
      </w:r>
      <w:r>
        <w:t>14.950</w:t>
      </w:r>
    </w:p>
    <w:p w14:paraId="6378166F">
      <w:r>
        <w:t>6</w:t>
      </w:r>
      <w:r>
        <w:tab/>
      </w:r>
      <w:r>
        <w:t>14.079</w:t>
      </w:r>
      <w:r>
        <w:tab/>
      </w:r>
      <w:r>
        <w:t>409567</w:t>
      </w:r>
      <w:r>
        <w:tab/>
      </w:r>
      <w:r>
        <w:t>13273</w:t>
      </w:r>
      <w:r>
        <w:tab/>
      </w:r>
      <w:r>
        <w:t xml:space="preserve">   </w:t>
      </w:r>
      <w:r>
        <w:tab/>
      </w:r>
      <w:r>
        <w:t>39.179</w:t>
      </w:r>
      <w:r>
        <w:tab/>
      </w:r>
      <w:r>
        <w:tab/>
      </w:r>
      <w:r>
        <w:tab/>
      </w:r>
      <w:r>
        <w:tab/>
      </w:r>
      <w:r>
        <w:t>39.179</w:t>
      </w:r>
    </w:p>
    <w:p w14:paraId="49D82684">
      <w:r>
        <w:t>7</w:t>
      </w:r>
      <w:r>
        <w:tab/>
      </w:r>
      <w:r>
        <w:t>15.544</w:t>
      </w:r>
      <w:r>
        <w:tab/>
      </w:r>
      <w:r>
        <w:t>20253</w:t>
      </w:r>
      <w:r>
        <w:tab/>
      </w:r>
      <w:r>
        <w:t>645</w:t>
      </w:r>
      <w:r>
        <w:tab/>
      </w:r>
      <w:r>
        <w:t xml:space="preserve"> V </w:t>
      </w:r>
      <w:r>
        <w:tab/>
      </w:r>
      <w:r>
        <w:t>1.937</w:t>
      </w:r>
      <w:r>
        <w:tab/>
      </w:r>
      <w:r>
        <w:tab/>
      </w:r>
      <w:r>
        <w:tab/>
      </w:r>
      <w:r>
        <w:tab/>
      </w:r>
      <w:r>
        <w:t>1.937</w:t>
      </w:r>
    </w:p>
    <w:p w14:paraId="252F2E7D">
      <w:r>
        <w:t>8</w:t>
      </w:r>
      <w:r>
        <w:tab/>
      </w:r>
      <w:r>
        <w:t>19.433</w:t>
      </w:r>
      <w:r>
        <w:tab/>
      </w:r>
      <w:r>
        <w:t>47485</w:t>
      </w:r>
      <w:r>
        <w:tab/>
      </w:r>
      <w:r>
        <w:t>859</w:t>
      </w:r>
      <w:r>
        <w:tab/>
      </w:r>
      <w:r>
        <w:t xml:space="preserve">   </w:t>
      </w:r>
      <w:r>
        <w:tab/>
      </w:r>
      <w:r>
        <w:t>4.542</w:t>
      </w:r>
      <w:r>
        <w:tab/>
      </w:r>
      <w:r>
        <w:tab/>
      </w:r>
      <w:r>
        <w:tab/>
      </w:r>
      <w:r>
        <w:tab/>
      </w:r>
      <w:r>
        <w:t>4.542</w:t>
      </w:r>
    </w:p>
    <w:p w14:paraId="5831F338">
      <w:r>
        <w:t>Total</w:t>
      </w:r>
      <w:r>
        <w:tab/>
      </w:r>
      <w:r>
        <w:tab/>
      </w:r>
      <w:r>
        <w:t>1045368</w:t>
      </w:r>
      <w:r>
        <w:tab/>
      </w:r>
      <w:r>
        <w:t>29250</w:t>
      </w:r>
      <w:r>
        <w:tab/>
      </w:r>
      <w:r>
        <w:tab/>
      </w:r>
      <w:r>
        <w:t>100.000</w:t>
      </w:r>
      <w:r>
        <w:tab/>
      </w:r>
      <w:r>
        <w:tab/>
      </w:r>
      <w:r>
        <w:tab/>
      </w:r>
      <w:r>
        <w:tab/>
      </w:r>
      <w:r>
        <w:t>100.000</w:t>
      </w:r>
    </w:p>
    <w:p w14:paraId="7B27AFDB"/>
    <w:p w14:paraId="67237124">
      <w:r>
        <w:rPr>
          <w:lang w:eastAsia="en-GB"/>
        </w:rPr>
        <w:drawing>
          <wp:inline distT="0" distB="0" distL="0" distR="0">
            <wp:extent cx="5943600" cy="2756535"/>
            <wp:effectExtent l="0" t="0" r="0" b="571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7CE9F795">
      <w:r>
        <w:t>Peak#</w:t>
      </w:r>
      <w:r>
        <w:tab/>
      </w:r>
      <w:r>
        <w:t>Ret. Time</w:t>
      </w:r>
      <w:r>
        <w:tab/>
      </w:r>
      <w:r>
        <w:t>Area</w:t>
      </w:r>
      <w:r>
        <w:tab/>
      </w:r>
      <w:r>
        <w:t>Height</w:t>
      </w:r>
      <w:r>
        <w:tab/>
      </w:r>
      <w:r>
        <w:t>Mark</w:t>
      </w:r>
      <w:r>
        <w:tab/>
      </w:r>
      <w:r>
        <w:t>Conc.</w:t>
      </w:r>
      <w:r>
        <w:tab/>
      </w:r>
      <w:r>
        <w:t>Unit</w:t>
      </w:r>
      <w:r>
        <w:tab/>
      </w:r>
      <w:r>
        <w:t>ID#</w:t>
      </w:r>
      <w:r>
        <w:tab/>
      </w:r>
      <w:r>
        <w:t>Name</w:t>
      </w:r>
      <w:r>
        <w:tab/>
      </w:r>
      <w:r>
        <w:t>Area%</w:t>
      </w:r>
    </w:p>
    <w:p w14:paraId="7E385E85">
      <w:r>
        <w:t>1</w:t>
      </w:r>
      <w:r>
        <w:tab/>
      </w:r>
      <w:r>
        <w:t>1.758</w:t>
      </w:r>
      <w:r>
        <w:tab/>
      </w:r>
      <w:r>
        <w:t>328239</w:t>
      </w:r>
      <w:r>
        <w:tab/>
      </w:r>
      <w:r>
        <w:t>8808</w:t>
      </w:r>
      <w:r>
        <w:tab/>
      </w:r>
      <w:r>
        <w:t xml:space="preserve">   </w:t>
      </w:r>
      <w:r>
        <w:tab/>
      </w:r>
      <w:r>
        <w:t>28.275</w:t>
      </w:r>
      <w:r>
        <w:tab/>
      </w:r>
      <w:r>
        <w:tab/>
      </w:r>
      <w:r>
        <w:tab/>
      </w:r>
      <w:r>
        <w:tab/>
      </w:r>
      <w:r>
        <w:t>28.275</w:t>
      </w:r>
    </w:p>
    <w:p w14:paraId="482E2C20">
      <w:r>
        <w:t>2</w:t>
      </w:r>
      <w:r>
        <w:tab/>
      </w:r>
      <w:r>
        <w:t>2.176</w:t>
      </w:r>
      <w:r>
        <w:tab/>
      </w:r>
      <w:r>
        <w:t>263119</w:t>
      </w:r>
      <w:r>
        <w:tab/>
      </w:r>
      <w:r>
        <w:t>6640</w:t>
      </w:r>
      <w:r>
        <w:tab/>
      </w:r>
      <w:r>
        <w:t xml:space="preserve"> V </w:t>
      </w:r>
      <w:r>
        <w:tab/>
      </w:r>
      <w:r>
        <w:t>22.665</w:t>
      </w:r>
      <w:r>
        <w:tab/>
      </w:r>
      <w:r>
        <w:tab/>
      </w:r>
      <w:r>
        <w:tab/>
      </w:r>
      <w:r>
        <w:tab/>
      </w:r>
      <w:r>
        <w:t>22.665</w:t>
      </w:r>
    </w:p>
    <w:p w14:paraId="39112FA9">
      <w:r>
        <w:t>3</w:t>
      </w:r>
      <w:r>
        <w:tab/>
      </w:r>
      <w:r>
        <w:t>5.973</w:t>
      </w:r>
      <w:r>
        <w:tab/>
      </w:r>
      <w:r>
        <w:t>75206</w:t>
      </w:r>
      <w:r>
        <w:tab/>
      </w:r>
      <w:r>
        <w:t>2444</w:t>
      </w:r>
      <w:r>
        <w:tab/>
      </w:r>
      <w:r>
        <w:t xml:space="preserve">   </w:t>
      </w:r>
      <w:r>
        <w:tab/>
      </w:r>
      <w:r>
        <w:t>6.478</w:t>
      </w:r>
      <w:r>
        <w:tab/>
      </w:r>
      <w:r>
        <w:tab/>
      </w:r>
      <w:r>
        <w:tab/>
      </w:r>
      <w:r>
        <w:tab/>
      </w:r>
      <w:r>
        <w:t>6.478</w:t>
      </w:r>
    </w:p>
    <w:p w14:paraId="11FE1486">
      <w:r>
        <w:t>4</w:t>
      </w:r>
      <w:r>
        <w:tab/>
      </w:r>
      <w:r>
        <w:t>6.701</w:t>
      </w:r>
      <w:r>
        <w:tab/>
      </w:r>
      <w:r>
        <w:t>460260</w:t>
      </w:r>
      <w:r>
        <w:tab/>
      </w:r>
      <w:r>
        <w:t>6472</w:t>
      </w:r>
      <w:r>
        <w:tab/>
      </w:r>
      <w:r>
        <w:t xml:space="preserve"> V </w:t>
      </w:r>
      <w:r>
        <w:tab/>
      </w:r>
      <w:r>
        <w:t>39.647</w:t>
      </w:r>
      <w:r>
        <w:tab/>
      </w:r>
      <w:r>
        <w:tab/>
      </w:r>
      <w:r>
        <w:tab/>
      </w:r>
      <w:r>
        <w:tab/>
      </w:r>
      <w:r>
        <w:t>39.647</w:t>
      </w:r>
    </w:p>
    <w:p w14:paraId="4838EF31">
      <w:r>
        <w:t>5</w:t>
      </w:r>
      <w:r>
        <w:tab/>
      </w:r>
      <w:r>
        <w:t>10.224</w:t>
      </w:r>
      <w:r>
        <w:tab/>
      </w:r>
      <w:r>
        <w:t>12360</w:t>
      </w:r>
      <w:r>
        <w:tab/>
      </w:r>
      <w:r>
        <w:t>400</w:t>
      </w:r>
      <w:r>
        <w:tab/>
      </w:r>
      <w:r>
        <w:t xml:space="preserve">   </w:t>
      </w:r>
      <w:r>
        <w:tab/>
      </w:r>
      <w:r>
        <w:t>1.065</w:t>
      </w:r>
      <w:r>
        <w:tab/>
      </w:r>
      <w:r>
        <w:tab/>
      </w:r>
      <w:r>
        <w:tab/>
      </w:r>
      <w:r>
        <w:tab/>
      </w:r>
      <w:r>
        <w:t>1.065</w:t>
      </w:r>
    </w:p>
    <w:p w14:paraId="1C0CEEB2">
      <w:r>
        <w:t>6</w:t>
      </w:r>
      <w:r>
        <w:tab/>
      </w:r>
      <w:r>
        <w:t>11.738</w:t>
      </w:r>
      <w:r>
        <w:tab/>
      </w:r>
      <w:r>
        <w:t>21713</w:t>
      </w:r>
      <w:r>
        <w:tab/>
      </w:r>
      <w:r>
        <w:t>570</w:t>
      </w:r>
      <w:r>
        <w:tab/>
      </w:r>
      <w:r>
        <w:t xml:space="preserve">   </w:t>
      </w:r>
      <w:r>
        <w:tab/>
      </w:r>
      <w:r>
        <w:t>1.870</w:t>
      </w:r>
      <w:r>
        <w:tab/>
      </w:r>
      <w:r>
        <w:tab/>
      </w:r>
      <w:r>
        <w:tab/>
      </w:r>
      <w:r>
        <w:tab/>
      </w:r>
      <w:r>
        <w:t>1.870</w:t>
      </w:r>
    </w:p>
    <w:p w14:paraId="00013B25">
      <w:r>
        <w:t>Total</w:t>
      </w:r>
      <w:r>
        <w:tab/>
      </w:r>
      <w:r>
        <w:tab/>
      </w:r>
      <w:r>
        <w:t>1160898</w:t>
      </w:r>
      <w:r>
        <w:tab/>
      </w:r>
      <w:r>
        <w:t>25335</w:t>
      </w:r>
      <w:r>
        <w:tab/>
      </w:r>
      <w:r>
        <w:tab/>
      </w:r>
      <w:r>
        <w:t>100.000</w:t>
      </w:r>
      <w:r>
        <w:tab/>
      </w:r>
      <w:r>
        <w:tab/>
      </w:r>
      <w:r>
        <w:tab/>
      </w:r>
      <w:r>
        <w:tab/>
      </w:r>
      <w:r>
        <w:t>100.000</w:t>
      </w:r>
    </w:p>
    <w:p w14:paraId="3D87E80A"/>
    <w:p w14:paraId="5DAE7BF7">
      <w:r>
        <w:rPr>
          <w:lang w:eastAsia="en-GB"/>
        </w:rPr>
        <w:drawing>
          <wp:inline distT="0" distB="0" distL="0" distR="0">
            <wp:extent cx="5943600" cy="2756535"/>
            <wp:effectExtent l="0" t="0" r="0" b="571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707FA8A">
      <w:r>
        <w:t>Peak#</w:t>
      </w:r>
      <w:r>
        <w:tab/>
      </w:r>
      <w:r>
        <w:t>Ret. Time</w:t>
      </w:r>
      <w:r>
        <w:tab/>
      </w:r>
      <w:r>
        <w:t>Area</w:t>
      </w:r>
      <w:r>
        <w:tab/>
      </w:r>
      <w:r>
        <w:t>Height</w:t>
      </w:r>
      <w:r>
        <w:tab/>
      </w:r>
      <w:r>
        <w:t>Mark</w:t>
      </w:r>
      <w:r>
        <w:tab/>
      </w:r>
      <w:r>
        <w:t>Conc.</w:t>
      </w:r>
      <w:r>
        <w:tab/>
      </w:r>
      <w:r>
        <w:t>Unit</w:t>
      </w:r>
      <w:r>
        <w:tab/>
      </w:r>
      <w:r>
        <w:t>ID#</w:t>
      </w:r>
      <w:r>
        <w:tab/>
      </w:r>
      <w:r>
        <w:t>Name</w:t>
      </w:r>
      <w:r>
        <w:tab/>
      </w:r>
      <w:r>
        <w:t>Area%</w:t>
      </w:r>
    </w:p>
    <w:p w14:paraId="52E59791">
      <w:r>
        <w:t>1</w:t>
      </w:r>
      <w:r>
        <w:tab/>
      </w:r>
      <w:r>
        <w:t>1.727</w:t>
      </w:r>
      <w:r>
        <w:tab/>
      </w:r>
      <w:r>
        <w:t>432022</w:t>
      </w:r>
      <w:r>
        <w:tab/>
      </w:r>
      <w:r>
        <w:t>12259</w:t>
      </w:r>
      <w:r>
        <w:tab/>
      </w:r>
      <w:r>
        <w:t xml:space="preserve">   </w:t>
      </w:r>
      <w:r>
        <w:tab/>
      </w:r>
      <w:r>
        <w:t>27.441</w:t>
      </w:r>
      <w:r>
        <w:tab/>
      </w:r>
      <w:r>
        <w:tab/>
      </w:r>
      <w:r>
        <w:tab/>
      </w:r>
      <w:r>
        <w:tab/>
      </w:r>
      <w:r>
        <w:t>27.441</w:t>
      </w:r>
    </w:p>
    <w:p w14:paraId="41E8D1BB">
      <w:r>
        <w:t>2</w:t>
      </w:r>
      <w:r>
        <w:tab/>
      </w:r>
      <w:r>
        <w:t>2.113</w:t>
      </w:r>
      <w:r>
        <w:tab/>
      </w:r>
      <w:r>
        <w:t>432337</w:t>
      </w:r>
      <w:r>
        <w:tab/>
      </w:r>
      <w:r>
        <w:t>10531</w:t>
      </w:r>
      <w:r>
        <w:tab/>
      </w:r>
      <w:r>
        <w:t xml:space="preserve"> V </w:t>
      </w:r>
      <w:r>
        <w:tab/>
      </w:r>
      <w:r>
        <w:t>27.461</w:t>
      </w:r>
      <w:r>
        <w:tab/>
      </w:r>
      <w:r>
        <w:tab/>
      </w:r>
      <w:r>
        <w:tab/>
      </w:r>
      <w:r>
        <w:tab/>
      </w:r>
      <w:r>
        <w:t>27.461</w:t>
      </w:r>
    </w:p>
    <w:p w14:paraId="320B3AC2">
      <w:r>
        <w:t>3</w:t>
      </w:r>
      <w:r>
        <w:tab/>
      </w:r>
      <w:r>
        <w:t>6.081</w:t>
      </w:r>
      <w:r>
        <w:tab/>
      </w:r>
      <w:r>
        <w:t>648922</w:t>
      </w:r>
      <w:r>
        <w:tab/>
      </w:r>
      <w:r>
        <w:t>7838</w:t>
      </w:r>
      <w:r>
        <w:tab/>
      </w:r>
      <w:r>
        <w:t xml:space="preserve">   </w:t>
      </w:r>
      <w:r>
        <w:tab/>
      </w:r>
      <w:r>
        <w:t>41.219</w:t>
      </w:r>
      <w:r>
        <w:tab/>
      </w:r>
      <w:r>
        <w:tab/>
      </w:r>
      <w:r>
        <w:tab/>
      </w:r>
      <w:r>
        <w:tab/>
      </w:r>
      <w:r>
        <w:t>41.219</w:t>
      </w:r>
    </w:p>
    <w:p w14:paraId="4298572A">
      <w:r>
        <w:t>4</w:t>
      </w:r>
      <w:r>
        <w:tab/>
      </w:r>
      <w:r>
        <w:t>9.280</w:t>
      </w:r>
      <w:r>
        <w:tab/>
      </w:r>
      <w:r>
        <w:t>26280</w:t>
      </w:r>
      <w:r>
        <w:tab/>
      </w:r>
      <w:r>
        <w:t>812</w:t>
      </w:r>
      <w:r>
        <w:tab/>
      </w:r>
      <w:r>
        <w:t xml:space="preserve">   </w:t>
      </w:r>
      <w:r>
        <w:tab/>
      </w:r>
      <w:r>
        <w:t>1.669</w:t>
      </w:r>
      <w:r>
        <w:tab/>
      </w:r>
      <w:r>
        <w:tab/>
      </w:r>
      <w:r>
        <w:tab/>
      </w:r>
      <w:r>
        <w:tab/>
      </w:r>
      <w:r>
        <w:t>1.669</w:t>
      </w:r>
    </w:p>
    <w:p w14:paraId="7309D2F2">
      <w:r>
        <w:t>5</w:t>
      </w:r>
      <w:r>
        <w:tab/>
      </w:r>
      <w:r>
        <w:t>10.678</w:t>
      </w:r>
      <w:r>
        <w:tab/>
      </w:r>
      <w:r>
        <w:t>34785</w:t>
      </w:r>
      <w:r>
        <w:tab/>
      </w:r>
      <w:r>
        <w:t>910</w:t>
      </w:r>
      <w:r>
        <w:tab/>
      </w:r>
      <w:r>
        <w:t xml:space="preserve">   </w:t>
      </w:r>
      <w:r>
        <w:tab/>
      </w:r>
      <w:r>
        <w:t>2.209</w:t>
      </w:r>
      <w:r>
        <w:tab/>
      </w:r>
      <w:r>
        <w:tab/>
      </w:r>
      <w:r>
        <w:tab/>
      </w:r>
      <w:r>
        <w:tab/>
      </w:r>
      <w:r>
        <w:t>2.209</w:t>
      </w:r>
    </w:p>
    <w:p w14:paraId="1D2CBD19">
      <w:r>
        <w:t>Total</w:t>
      </w:r>
      <w:r>
        <w:tab/>
      </w:r>
      <w:r>
        <w:tab/>
      </w:r>
      <w:r>
        <w:t>1574345</w:t>
      </w:r>
      <w:r>
        <w:tab/>
      </w:r>
      <w:r>
        <w:t>32350</w:t>
      </w:r>
      <w:r>
        <w:tab/>
      </w:r>
      <w:r>
        <w:tab/>
      </w:r>
      <w:r>
        <w:t>100.000</w:t>
      </w:r>
      <w:r>
        <w:tab/>
      </w:r>
      <w:r>
        <w:tab/>
      </w:r>
      <w:r>
        <w:tab/>
      </w:r>
      <w:r>
        <w:tab/>
      </w:r>
      <w:r>
        <w:t>100.000</w:t>
      </w:r>
    </w:p>
    <w:p w14:paraId="47FACC93"/>
    <w:p w14:paraId="6181552F">
      <w:r>
        <w:rPr>
          <w:lang w:eastAsia="en-GB"/>
        </w:rPr>
        <w:drawing>
          <wp:inline distT="0" distB="0" distL="0" distR="0">
            <wp:extent cx="5943600" cy="2756535"/>
            <wp:effectExtent l="0" t="0" r="0" b="571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DC033A6"/>
    <w:p w14:paraId="2ADFCB01">
      <w:r>
        <w:t>Peak#</w:t>
      </w:r>
      <w:r>
        <w:tab/>
      </w:r>
      <w:r>
        <w:t>Ret. Time</w:t>
      </w:r>
      <w:r>
        <w:tab/>
      </w:r>
      <w:r>
        <w:t>Area</w:t>
      </w:r>
      <w:r>
        <w:tab/>
      </w:r>
      <w:r>
        <w:t>Height</w:t>
      </w:r>
      <w:r>
        <w:tab/>
      </w:r>
      <w:r>
        <w:t>Mark</w:t>
      </w:r>
      <w:r>
        <w:tab/>
      </w:r>
      <w:r>
        <w:t>Conc.</w:t>
      </w:r>
      <w:r>
        <w:tab/>
      </w:r>
      <w:r>
        <w:t>Unit</w:t>
      </w:r>
      <w:r>
        <w:tab/>
      </w:r>
      <w:r>
        <w:t>ID#</w:t>
      </w:r>
      <w:r>
        <w:tab/>
      </w:r>
      <w:r>
        <w:t>Name</w:t>
      </w:r>
      <w:r>
        <w:tab/>
      </w:r>
      <w:r>
        <w:t>Area%</w:t>
      </w:r>
    </w:p>
    <w:p w14:paraId="420D8108">
      <w:r>
        <w:t>1</w:t>
      </w:r>
      <w:r>
        <w:tab/>
      </w:r>
      <w:r>
        <w:t>1.736</w:t>
      </w:r>
      <w:r>
        <w:tab/>
      </w:r>
      <w:r>
        <w:t>425392</w:t>
      </w:r>
      <w:r>
        <w:tab/>
      </w:r>
      <w:r>
        <w:t>12162</w:t>
      </w:r>
      <w:r>
        <w:tab/>
      </w:r>
      <w:r>
        <w:t xml:space="preserve">   </w:t>
      </w:r>
      <w:r>
        <w:tab/>
      </w:r>
      <w:r>
        <w:t>27.339</w:t>
      </w:r>
      <w:r>
        <w:tab/>
      </w:r>
      <w:r>
        <w:tab/>
      </w:r>
      <w:r>
        <w:tab/>
      </w:r>
      <w:r>
        <w:tab/>
      </w:r>
      <w:r>
        <w:t>27.339</w:t>
      </w:r>
    </w:p>
    <w:p w14:paraId="6E79886A">
      <w:r>
        <w:t>2</w:t>
      </w:r>
      <w:r>
        <w:tab/>
      </w:r>
      <w:r>
        <w:t>2.113</w:t>
      </w:r>
      <w:r>
        <w:tab/>
      </w:r>
      <w:r>
        <w:t>438465</w:t>
      </w:r>
      <w:r>
        <w:tab/>
      </w:r>
      <w:r>
        <w:t>10676</w:t>
      </w:r>
      <w:r>
        <w:tab/>
      </w:r>
      <w:r>
        <w:t xml:space="preserve"> V </w:t>
      </w:r>
      <w:r>
        <w:tab/>
      </w:r>
      <w:r>
        <w:t>28.179</w:t>
      </w:r>
      <w:r>
        <w:tab/>
      </w:r>
      <w:r>
        <w:tab/>
      </w:r>
      <w:r>
        <w:tab/>
      </w:r>
      <w:r>
        <w:tab/>
      </w:r>
      <w:r>
        <w:t>28.179</w:t>
      </w:r>
    </w:p>
    <w:p w14:paraId="3064A679">
      <w:r>
        <w:t>3</w:t>
      </w:r>
      <w:r>
        <w:tab/>
      </w:r>
      <w:r>
        <w:t>6.042</w:t>
      </w:r>
      <w:r>
        <w:tab/>
      </w:r>
      <w:r>
        <w:t>630287</w:t>
      </w:r>
      <w:r>
        <w:tab/>
      </w:r>
      <w:r>
        <w:t>7685</w:t>
      </w:r>
      <w:r>
        <w:tab/>
      </w:r>
      <w:r>
        <w:t xml:space="preserve">   </w:t>
      </w:r>
      <w:r>
        <w:tab/>
      </w:r>
      <w:r>
        <w:t>40.507</w:t>
      </w:r>
      <w:r>
        <w:tab/>
      </w:r>
      <w:r>
        <w:tab/>
      </w:r>
      <w:r>
        <w:tab/>
      </w:r>
      <w:r>
        <w:tab/>
      </w:r>
      <w:r>
        <w:t>40.507</w:t>
      </w:r>
    </w:p>
    <w:p w14:paraId="4A109ADB">
      <w:r>
        <w:t>4</w:t>
      </w:r>
      <w:r>
        <w:tab/>
      </w:r>
      <w:r>
        <w:t>9.170</w:t>
      </w:r>
      <w:r>
        <w:tab/>
      </w:r>
      <w:r>
        <w:t>25929</w:t>
      </w:r>
      <w:r>
        <w:tab/>
      </w:r>
      <w:r>
        <w:t>812</w:t>
      </w:r>
      <w:r>
        <w:tab/>
      </w:r>
      <w:r>
        <w:t xml:space="preserve">   </w:t>
      </w:r>
      <w:r>
        <w:tab/>
      </w:r>
      <w:r>
        <w:t>1.666</w:t>
      </w:r>
      <w:r>
        <w:tab/>
      </w:r>
      <w:r>
        <w:tab/>
      </w:r>
      <w:r>
        <w:tab/>
      </w:r>
      <w:r>
        <w:tab/>
      </w:r>
      <w:r>
        <w:t>1.666</w:t>
      </w:r>
    </w:p>
    <w:p w14:paraId="29B1C5A0">
      <w:r>
        <w:t>5</w:t>
      </w:r>
      <w:r>
        <w:tab/>
      </w:r>
      <w:r>
        <w:t>10.531</w:t>
      </w:r>
      <w:r>
        <w:tab/>
      </w:r>
      <w:r>
        <w:t>35908</w:t>
      </w:r>
      <w:r>
        <w:tab/>
      </w:r>
      <w:r>
        <w:t>934</w:t>
      </w:r>
      <w:r>
        <w:tab/>
      </w:r>
      <w:r>
        <w:t xml:space="preserve">   </w:t>
      </w:r>
      <w:r>
        <w:tab/>
      </w:r>
      <w:r>
        <w:t>2.308</w:t>
      </w:r>
      <w:r>
        <w:tab/>
      </w:r>
      <w:r>
        <w:tab/>
      </w:r>
      <w:r>
        <w:tab/>
      </w:r>
      <w:r>
        <w:tab/>
      </w:r>
      <w:r>
        <w:t>2.308</w:t>
      </w:r>
    </w:p>
    <w:p w14:paraId="3C0F177A">
      <w:r>
        <w:t>Total</w:t>
      </w:r>
      <w:r>
        <w:tab/>
      </w:r>
      <w:r>
        <w:tab/>
      </w:r>
      <w:r>
        <w:t>1555982</w:t>
      </w:r>
      <w:r>
        <w:tab/>
      </w:r>
      <w:r>
        <w:t>32269</w:t>
      </w:r>
      <w:r>
        <w:tab/>
      </w:r>
      <w:r>
        <w:tab/>
      </w:r>
      <w:r>
        <w:t>100.000</w:t>
      </w:r>
      <w:r>
        <w:tab/>
      </w:r>
      <w:r>
        <w:tab/>
      </w:r>
      <w:r>
        <w:tab/>
      </w:r>
      <w:r>
        <w:tab/>
      </w:r>
      <w:r>
        <w:t>100.000</w:t>
      </w:r>
    </w:p>
    <w:p w14:paraId="607859FF"/>
    <w:p w14:paraId="501F0392">
      <w:r>
        <w:rPr>
          <w:lang w:eastAsia="en-GB"/>
        </w:rPr>
        <w:drawing>
          <wp:inline distT="0" distB="0" distL="0" distR="0">
            <wp:extent cx="5943600" cy="2756535"/>
            <wp:effectExtent l="0" t="0" r="0" b="571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2E33A805"/>
    <w:p w14:paraId="66011422">
      <w:r>
        <w:t>Peak#</w:t>
      </w:r>
      <w:r>
        <w:tab/>
      </w:r>
      <w:r>
        <w:t>Ret. Time</w:t>
      </w:r>
      <w:r>
        <w:tab/>
      </w:r>
      <w:r>
        <w:t>Area</w:t>
      </w:r>
      <w:r>
        <w:tab/>
      </w:r>
      <w:r>
        <w:t>Height</w:t>
      </w:r>
      <w:r>
        <w:tab/>
      </w:r>
      <w:r>
        <w:t>Mark</w:t>
      </w:r>
      <w:r>
        <w:tab/>
      </w:r>
      <w:r>
        <w:t>Conc.</w:t>
      </w:r>
      <w:r>
        <w:tab/>
      </w:r>
      <w:r>
        <w:t>Unit</w:t>
      </w:r>
      <w:r>
        <w:tab/>
      </w:r>
      <w:r>
        <w:t>ID#</w:t>
      </w:r>
      <w:r>
        <w:tab/>
      </w:r>
      <w:r>
        <w:t>Name</w:t>
      </w:r>
      <w:r>
        <w:tab/>
      </w:r>
      <w:r>
        <w:t>Area%</w:t>
      </w:r>
    </w:p>
    <w:p w14:paraId="0AB0E4A2">
      <w:r>
        <w:t>1</w:t>
      </w:r>
      <w:r>
        <w:tab/>
      </w:r>
      <w:r>
        <w:t>1.729</w:t>
      </w:r>
      <w:r>
        <w:tab/>
      </w:r>
      <w:r>
        <w:t>427298</w:t>
      </w:r>
      <w:r>
        <w:tab/>
      </w:r>
      <w:r>
        <w:t>12119</w:t>
      </w:r>
      <w:r>
        <w:tab/>
      </w:r>
      <w:r>
        <w:t xml:space="preserve">   </w:t>
      </w:r>
      <w:r>
        <w:tab/>
      </w:r>
      <w:r>
        <w:t>27.561</w:t>
      </w:r>
      <w:r>
        <w:tab/>
      </w:r>
      <w:r>
        <w:tab/>
      </w:r>
      <w:r>
        <w:tab/>
      </w:r>
      <w:r>
        <w:tab/>
      </w:r>
      <w:r>
        <w:t>27.561</w:t>
      </w:r>
    </w:p>
    <w:p w14:paraId="7FA8BA6A">
      <w:r>
        <w:t>2</w:t>
      </w:r>
      <w:r>
        <w:tab/>
      </w:r>
      <w:r>
        <w:t>2.109</w:t>
      </w:r>
      <w:r>
        <w:tab/>
      </w:r>
      <w:r>
        <w:t>432590</w:t>
      </w:r>
      <w:r>
        <w:tab/>
      </w:r>
      <w:r>
        <w:t>10666</w:t>
      </w:r>
      <w:r>
        <w:tab/>
      </w:r>
      <w:r>
        <w:t xml:space="preserve"> V </w:t>
      </w:r>
      <w:r>
        <w:tab/>
      </w:r>
      <w:r>
        <w:t>27.902</w:t>
      </w:r>
      <w:r>
        <w:tab/>
      </w:r>
      <w:r>
        <w:tab/>
      </w:r>
      <w:r>
        <w:tab/>
      </w:r>
      <w:r>
        <w:tab/>
      </w:r>
      <w:r>
        <w:t>27.902</w:t>
      </w:r>
    </w:p>
    <w:p w14:paraId="5528A5D6">
      <w:r>
        <w:t>3</w:t>
      </w:r>
      <w:r>
        <w:tab/>
      </w:r>
      <w:r>
        <w:t>6.001</w:t>
      </w:r>
      <w:r>
        <w:tab/>
      </w:r>
      <w:r>
        <w:t>626857</w:t>
      </w:r>
      <w:r>
        <w:tab/>
      </w:r>
      <w:r>
        <w:t>7666</w:t>
      </w:r>
      <w:r>
        <w:tab/>
      </w:r>
      <w:r>
        <w:t xml:space="preserve">   </w:t>
      </w:r>
      <w:r>
        <w:tab/>
      </w:r>
      <w:r>
        <w:t>40.432</w:t>
      </w:r>
      <w:r>
        <w:tab/>
      </w:r>
      <w:r>
        <w:tab/>
      </w:r>
      <w:r>
        <w:tab/>
      </w:r>
      <w:r>
        <w:tab/>
      </w:r>
      <w:r>
        <w:t>40.432</w:t>
      </w:r>
    </w:p>
    <w:p w14:paraId="1BF27DD3">
      <w:r>
        <w:t>4</w:t>
      </w:r>
      <w:r>
        <w:tab/>
      </w:r>
      <w:r>
        <w:t>9.132</w:t>
      </w:r>
      <w:r>
        <w:tab/>
      </w:r>
      <w:r>
        <w:t>25955</w:t>
      </w:r>
      <w:r>
        <w:tab/>
      </w:r>
      <w:r>
        <w:t>821</w:t>
      </w:r>
      <w:r>
        <w:tab/>
      </w:r>
      <w:r>
        <w:t xml:space="preserve">   </w:t>
      </w:r>
      <w:r>
        <w:tab/>
      </w:r>
      <w:r>
        <w:t>1.674</w:t>
      </w:r>
      <w:r>
        <w:tab/>
      </w:r>
      <w:r>
        <w:tab/>
      </w:r>
      <w:r>
        <w:tab/>
      </w:r>
      <w:r>
        <w:tab/>
      </w:r>
      <w:r>
        <w:t>1.674</w:t>
      </w:r>
    </w:p>
    <w:p w14:paraId="2B6781A4">
      <w:r>
        <w:t>5</w:t>
      </w:r>
      <w:r>
        <w:tab/>
      </w:r>
      <w:r>
        <w:t>10.479</w:t>
      </w:r>
      <w:r>
        <w:tab/>
      </w:r>
      <w:r>
        <w:t>37690</w:t>
      </w:r>
      <w:r>
        <w:tab/>
      </w:r>
      <w:r>
        <w:t>954</w:t>
      </w:r>
      <w:r>
        <w:tab/>
      </w:r>
      <w:r>
        <w:t xml:space="preserve">   </w:t>
      </w:r>
      <w:r>
        <w:tab/>
      </w:r>
      <w:r>
        <w:t>2.431</w:t>
      </w:r>
      <w:r>
        <w:tab/>
      </w:r>
      <w:r>
        <w:tab/>
      </w:r>
      <w:r>
        <w:tab/>
      </w:r>
      <w:r>
        <w:tab/>
      </w:r>
      <w:r>
        <w:t>2.431</w:t>
      </w:r>
    </w:p>
    <w:p w14:paraId="66D8C376">
      <w:r>
        <w:t>Total</w:t>
      </w:r>
      <w:r>
        <w:tab/>
      </w:r>
      <w:r>
        <w:tab/>
      </w:r>
      <w:r>
        <w:t>1550390</w:t>
      </w:r>
      <w:r>
        <w:tab/>
      </w:r>
      <w:r>
        <w:t>32226</w:t>
      </w:r>
      <w:r>
        <w:tab/>
      </w:r>
      <w:r>
        <w:tab/>
      </w:r>
      <w:r>
        <w:t>100.000</w:t>
      </w:r>
      <w:r>
        <w:tab/>
      </w:r>
      <w:r>
        <w:tab/>
      </w:r>
      <w:r>
        <w:tab/>
      </w:r>
      <w:r>
        <w:tab/>
      </w:r>
      <w:r>
        <w:t>100.000</w:t>
      </w:r>
    </w:p>
    <w:p w14:paraId="3F926945"/>
    <w:p w14:paraId="1AB3A42B">
      <w:r>
        <w:rPr>
          <w:lang w:eastAsia="en-GB"/>
        </w:rPr>
        <w:drawing>
          <wp:inline distT="0" distB="0" distL="0" distR="0">
            <wp:extent cx="5943600" cy="2756535"/>
            <wp:effectExtent l="0" t="0" r="0" b="571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3E41A5ED">
      <w:r>
        <w:t>Peak#</w:t>
      </w:r>
      <w:r>
        <w:tab/>
      </w:r>
      <w:r>
        <w:t>Ret. Time</w:t>
      </w:r>
      <w:r>
        <w:tab/>
      </w:r>
      <w:r>
        <w:t>Area</w:t>
      </w:r>
      <w:r>
        <w:tab/>
      </w:r>
      <w:r>
        <w:t>Height</w:t>
      </w:r>
      <w:r>
        <w:tab/>
      </w:r>
      <w:r>
        <w:t>Mark</w:t>
      </w:r>
      <w:r>
        <w:tab/>
      </w:r>
      <w:r>
        <w:t>Conc.</w:t>
      </w:r>
      <w:r>
        <w:tab/>
      </w:r>
      <w:r>
        <w:t>Unit</w:t>
      </w:r>
      <w:r>
        <w:tab/>
      </w:r>
      <w:r>
        <w:t>ID#</w:t>
      </w:r>
      <w:r>
        <w:tab/>
      </w:r>
      <w:r>
        <w:t>Name</w:t>
      </w:r>
      <w:r>
        <w:tab/>
      </w:r>
      <w:r>
        <w:t>Area%</w:t>
      </w:r>
    </w:p>
    <w:p w14:paraId="5F6C46A7">
      <w:r>
        <w:t>1</w:t>
      </w:r>
      <w:r>
        <w:tab/>
      </w:r>
      <w:r>
        <w:t>1.744</w:t>
      </w:r>
      <w:r>
        <w:tab/>
      </w:r>
      <w:r>
        <w:t>301972</w:t>
      </w:r>
      <w:r>
        <w:tab/>
      </w:r>
      <w:r>
        <w:t>8910</w:t>
      </w:r>
      <w:r>
        <w:tab/>
      </w:r>
      <w:r>
        <w:t xml:space="preserve">   </w:t>
      </w:r>
      <w:r>
        <w:tab/>
      </w:r>
      <w:r>
        <w:t>21.847</w:t>
      </w:r>
      <w:r>
        <w:tab/>
      </w:r>
      <w:r>
        <w:tab/>
      </w:r>
      <w:r>
        <w:tab/>
      </w:r>
      <w:r>
        <w:tab/>
      </w:r>
      <w:r>
        <w:t>21.847</w:t>
      </w:r>
    </w:p>
    <w:p w14:paraId="33587A8E">
      <w:r>
        <w:t>2</w:t>
      </w:r>
      <w:r>
        <w:tab/>
      </w:r>
      <w:r>
        <w:t>2.112</w:t>
      </w:r>
      <w:r>
        <w:tab/>
      </w:r>
      <w:r>
        <w:t>393996</w:t>
      </w:r>
      <w:r>
        <w:tab/>
      </w:r>
      <w:r>
        <w:t>8463</w:t>
      </w:r>
      <w:r>
        <w:tab/>
      </w:r>
      <w:r>
        <w:t xml:space="preserve"> V </w:t>
      </w:r>
      <w:r>
        <w:tab/>
      </w:r>
      <w:r>
        <w:t>28.504</w:t>
      </w:r>
      <w:r>
        <w:tab/>
      </w:r>
      <w:r>
        <w:tab/>
      </w:r>
      <w:r>
        <w:tab/>
      </w:r>
      <w:r>
        <w:tab/>
      </w:r>
      <w:r>
        <w:t>28.504</w:t>
      </w:r>
    </w:p>
    <w:p w14:paraId="6A7F435A">
      <w:r>
        <w:t>3</w:t>
      </w:r>
      <w:r>
        <w:tab/>
      </w:r>
      <w:r>
        <w:t>6.009</w:t>
      </w:r>
      <w:r>
        <w:tab/>
      </w:r>
      <w:r>
        <w:t>624566</w:t>
      </w:r>
      <w:r>
        <w:tab/>
      </w:r>
      <w:r>
        <w:t>7543</w:t>
      </w:r>
      <w:r>
        <w:tab/>
      </w:r>
      <w:r>
        <w:t xml:space="preserve">   </w:t>
      </w:r>
      <w:r>
        <w:tab/>
      </w:r>
      <w:r>
        <w:t>45.185</w:t>
      </w:r>
      <w:r>
        <w:tab/>
      </w:r>
      <w:r>
        <w:tab/>
      </w:r>
      <w:r>
        <w:tab/>
      </w:r>
      <w:r>
        <w:tab/>
      </w:r>
      <w:r>
        <w:t>45.185</w:t>
      </w:r>
    </w:p>
    <w:p w14:paraId="77771E4F">
      <w:r>
        <w:t>4</w:t>
      </w:r>
      <w:r>
        <w:tab/>
      </w:r>
      <w:r>
        <w:t>9.140</w:t>
      </w:r>
      <w:r>
        <w:tab/>
      </w:r>
      <w:r>
        <w:t>27593</w:t>
      </w:r>
      <w:r>
        <w:tab/>
      </w:r>
      <w:r>
        <w:t>846</w:t>
      </w:r>
      <w:r>
        <w:tab/>
      </w:r>
      <w:r>
        <w:t xml:space="preserve">   </w:t>
      </w:r>
      <w:r>
        <w:tab/>
      </w:r>
      <w:r>
        <w:t>1.996</w:t>
      </w:r>
      <w:r>
        <w:tab/>
      </w:r>
      <w:r>
        <w:tab/>
      </w:r>
      <w:r>
        <w:tab/>
      </w:r>
      <w:r>
        <w:tab/>
      </w:r>
      <w:r>
        <w:t>1.996</w:t>
      </w:r>
    </w:p>
    <w:p w14:paraId="1802B756">
      <w:r>
        <w:t>5</w:t>
      </w:r>
      <w:r>
        <w:tab/>
      </w:r>
      <w:r>
        <w:t>10.491</w:t>
      </w:r>
      <w:r>
        <w:tab/>
      </w:r>
      <w:r>
        <w:t>34102</w:t>
      </w:r>
      <w:r>
        <w:tab/>
      </w:r>
      <w:r>
        <w:t>882</w:t>
      </w:r>
      <w:r>
        <w:tab/>
      </w:r>
      <w:r>
        <w:t xml:space="preserve">   </w:t>
      </w:r>
      <w:r>
        <w:tab/>
      </w:r>
      <w:r>
        <w:t>2.467</w:t>
      </w:r>
      <w:r>
        <w:tab/>
      </w:r>
      <w:r>
        <w:tab/>
      </w:r>
      <w:r>
        <w:tab/>
      </w:r>
      <w:r>
        <w:tab/>
      </w:r>
      <w:r>
        <w:t>2.467</w:t>
      </w:r>
    </w:p>
    <w:p w14:paraId="1F64DE5E">
      <w:r>
        <w:t>Total</w:t>
      </w:r>
      <w:r>
        <w:tab/>
      </w:r>
      <w:r>
        <w:tab/>
      </w:r>
      <w:r>
        <w:t>1382229</w:t>
      </w:r>
      <w:r>
        <w:tab/>
      </w:r>
      <w:r>
        <w:t>26645</w:t>
      </w:r>
      <w:r>
        <w:tab/>
      </w:r>
      <w:r>
        <w:tab/>
      </w:r>
      <w:r>
        <w:t>100.000</w:t>
      </w:r>
      <w:r>
        <w:tab/>
      </w:r>
      <w:r>
        <w:tab/>
      </w:r>
      <w:r>
        <w:tab/>
      </w:r>
      <w:r>
        <w:tab/>
      </w:r>
      <w:r>
        <w:t>100.000</w:t>
      </w:r>
    </w:p>
    <w:p w14:paraId="06943C0F"/>
    <w:p w14:paraId="40A33DD0">
      <w:r>
        <w:rPr>
          <w:lang w:eastAsia="en-GB"/>
        </w:rPr>
        <w:drawing>
          <wp:inline distT="0" distB="0" distL="0" distR="0">
            <wp:extent cx="5943600" cy="2756535"/>
            <wp:effectExtent l="0" t="0" r="0" b="571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3C47602">
      <w:r>
        <w:t>Peak#</w:t>
      </w:r>
      <w:r>
        <w:tab/>
      </w:r>
      <w:r>
        <w:t>Ret. Time</w:t>
      </w:r>
      <w:r>
        <w:tab/>
      </w:r>
      <w:r>
        <w:t>Area</w:t>
      </w:r>
      <w:r>
        <w:tab/>
      </w:r>
      <w:r>
        <w:t>Height</w:t>
      </w:r>
      <w:r>
        <w:tab/>
      </w:r>
      <w:r>
        <w:t>Mark</w:t>
      </w:r>
      <w:r>
        <w:tab/>
      </w:r>
      <w:r>
        <w:t>Conc.</w:t>
      </w:r>
      <w:r>
        <w:tab/>
      </w:r>
      <w:r>
        <w:t>Unit</w:t>
      </w:r>
      <w:r>
        <w:tab/>
      </w:r>
      <w:r>
        <w:t>ID#</w:t>
      </w:r>
      <w:r>
        <w:tab/>
      </w:r>
      <w:r>
        <w:t>Name</w:t>
      </w:r>
      <w:r>
        <w:tab/>
      </w:r>
      <w:r>
        <w:t>Area%</w:t>
      </w:r>
    </w:p>
    <w:p w14:paraId="3F218F33">
      <w:r>
        <w:t>1</w:t>
      </w:r>
      <w:r>
        <w:tab/>
      </w:r>
      <w:r>
        <w:t>1.752</w:t>
      </w:r>
      <w:r>
        <w:tab/>
      </w:r>
      <w:r>
        <w:t>300875</w:t>
      </w:r>
      <w:r>
        <w:tab/>
      </w:r>
      <w:r>
        <w:t>8918</w:t>
      </w:r>
      <w:r>
        <w:tab/>
      </w:r>
      <w:r>
        <w:t xml:space="preserve">   </w:t>
      </w:r>
      <w:r>
        <w:tab/>
      </w:r>
      <w:r>
        <w:t>21.812</w:t>
      </w:r>
      <w:r>
        <w:tab/>
      </w:r>
      <w:r>
        <w:tab/>
      </w:r>
      <w:r>
        <w:tab/>
      </w:r>
      <w:r>
        <w:tab/>
      </w:r>
      <w:r>
        <w:t>21.812</w:t>
      </w:r>
    </w:p>
    <w:p w14:paraId="191C643C">
      <w:r>
        <w:t>2</w:t>
      </w:r>
      <w:r>
        <w:tab/>
      </w:r>
      <w:r>
        <w:t>2.111</w:t>
      </w:r>
      <w:r>
        <w:tab/>
      </w:r>
      <w:r>
        <w:t>399481</w:t>
      </w:r>
      <w:r>
        <w:tab/>
      </w:r>
      <w:r>
        <w:t>8529</w:t>
      </w:r>
      <w:r>
        <w:tab/>
      </w:r>
      <w:r>
        <w:t xml:space="preserve"> V </w:t>
      </w:r>
      <w:r>
        <w:tab/>
      </w:r>
      <w:r>
        <w:t>28.961</w:t>
      </w:r>
      <w:r>
        <w:tab/>
      </w:r>
      <w:r>
        <w:tab/>
      </w:r>
      <w:r>
        <w:tab/>
      </w:r>
      <w:r>
        <w:tab/>
      </w:r>
      <w:r>
        <w:t>28.961</w:t>
      </w:r>
    </w:p>
    <w:p w14:paraId="3ACEE270">
      <w:r>
        <w:t>3</w:t>
      </w:r>
      <w:r>
        <w:tab/>
      </w:r>
      <w:r>
        <w:t>6.019</w:t>
      </w:r>
      <w:r>
        <w:tab/>
      </w:r>
      <w:r>
        <w:t>616592</w:t>
      </w:r>
      <w:r>
        <w:tab/>
      </w:r>
      <w:r>
        <w:t>7445</w:t>
      </w:r>
      <w:r>
        <w:tab/>
      </w:r>
      <w:r>
        <w:t xml:space="preserve">   </w:t>
      </w:r>
      <w:r>
        <w:tab/>
      </w:r>
      <w:r>
        <w:t>44.701</w:t>
      </w:r>
      <w:r>
        <w:tab/>
      </w:r>
      <w:r>
        <w:tab/>
      </w:r>
      <w:r>
        <w:tab/>
      </w:r>
      <w:r>
        <w:tab/>
      </w:r>
      <w:r>
        <w:t>44.701</w:t>
      </w:r>
    </w:p>
    <w:p w14:paraId="00CA9919">
      <w:r>
        <w:t>4</w:t>
      </w:r>
      <w:r>
        <w:tab/>
      </w:r>
      <w:r>
        <w:t>9.118</w:t>
      </w:r>
      <w:r>
        <w:tab/>
      </w:r>
      <w:r>
        <w:t>29094</w:t>
      </w:r>
      <w:r>
        <w:tab/>
      </w:r>
      <w:r>
        <w:t>876</w:t>
      </w:r>
      <w:r>
        <w:tab/>
      </w:r>
      <w:r>
        <w:t xml:space="preserve">   </w:t>
      </w:r>
      <w:r>
        <w:tab/>
      </w:r>
      <w:r>
        <w:t>2.109</w:t>
      </w:r>
      <w:r>
        <w:tab/>
      </w:r>
      <w:r>
        <w:tab/>
      </w:r>
      <w:r>
        <w:tab/>
      </w:r>
      <w:r>
        <w:tab/>
      </w:r>
      <w:r>
        <w:t>2.109</w:t>
      </w:r>
    </w:p>
    <w:p w14:paraId="673435B3">
      <w:r>
        <w:t>5</w:t>
      </w:r>
      <w:r>
        <w:tab/>
      </w:r>
      <w:r>
        <w:t>10.486</w:t>
      </w:r>
      <w:r>
        <w:tab/>
      </w:r>
      <w:r>
        <w:t>33339</w:t>
      </w:r>
      <w:r>
        <w:tab/>
      </w:r>
      <w:r>
        <w:t>865</w:t>
      </w:r>
      <w:r>
        <w:tab/>
      </w:r>
      <w:r>
        <w:t xml:space="preserve">   </w:t>
      </w:r>
      <w:r>
        <w:tab/>
      </w:r>
      <w:r>
        <w:t>2.417</w:t>
      </w:r>
      <w:r>
        <w:tab/>
      </w:r>
      <w:r>
        <w:tab/>
      </w:r>
      <w:r>
        <w:tab/>
      </w:r>
      <w:r>
        <w:tab/>
      </w:r>
      <w:r>
        <w:t>2.417</w:t>
      </w:r>
    </w:p>
    <w:p w14:paraId="705797D2">
      <w:r>
        <w:t>Total</w:t>
      </w:r>
      <w:r>
        <w:tab/>
      </w:r>
      <w:r>
        <w:tab/>
      </w:r>
      <w:r>
        <w:t>1379381</w:t>
      </w:r>
      <w:r>
        <w:tab/>
      </w:r>
      <w:r>
        <w:t>26634</w:t>
      </w:r>
      <w:r>
        <w:tab/>
      </w:r>
      <w:r>
        <w:tab/>
      </w:r>
      <w:r>
        <w:t>100.000</w:t>
      </w:r>
      <w:r>
        <w:tab/>
      </w:r>
      <w:r>
        <w:tab/>
      </w:r>
      <w:r>
        <w:tab/>
      </w:r>
      <w:r>
        <w:tab/>
      </w:r>
      <w:r>
        <w:t>100.000</w:t>
      </w:r>
    </w:p>
    <w:p w14:paraId="1A08EE36"/>
    <w:p w14:paraId="097A7129">
      <w:r>
        <w:rPr>
          <w:lang w:eastAsia="en-GB"/>
        </w:rPr>
        <w:drawing>
          <wp:inline distT="0" distB="0" distL="0" distR="0">
            <wp:extent cx="5943600" cy="2756535"/>
            <wp:effectExtent l="0" t="0" r="0" b="571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11666CC2"/>
    <w:p w14:paraId="6D2EA51A">
      <w:r>
        <w:t>Peak#</w:t>
      </w:r>
      <w:r>
        <w:tab/>
      </w:r>
      <w:r>
        <w:t>Ret. Time</w:t>
      </w:r>
      <w:r>
        <w:tab/>
      </w:r>
      <w:r>
        <w:t>Area</w:t>
      </w:r>
      <w:r>
        <w:tab/>
      </w:r>
      <w:r>
        <w:t>Height</w:t>
      </w:r>
      <w:r>
        <w:tab/>
      </w:r>
      <w:r>
        <w:t>Mark</w:t>
      </w:r>
      <w:r>
        <w:tab/>
      </w:r>
      <w:r>
        <w:t>Conc.</w:t>
      </w:r>
      <w:r>
        <w:tab/>
      </w:r>
      <w:r>
        <w:t>Unit</w:t>
      </w:r>
      <w:r>
        <w:tab/>
      </w:r>
      <w:r>
        <w:t>ID#</w:t>
      </w:r>
      <w:r>
        <w:tab/>
      </w:r>
      <w:r>
        <w:t>Name</w:t>
      </w:r>
      <w:r>
        <w:tab/>
      </w:r>
      <w:r>
        <w:t>Area%</w:t>
      </w:r>
    </w:p>
    <w:p w14:paraId="42597E6C">
      <w:r>
        <w:t>1</w:t>
      </w:r>
      <w:r>
        <w:tab/>
      </w:r>
      <w:r>
        <w:t>1.756</w:t>
      </w:r>
      <w:r>
        <w:tab/>
      </w:r>
      <w:r>
        <w:t>298469</w:t>
      </w:r>
      <w:r>
        <w:tab/>
      </w:r>
      <w:r>
        <w:t>8883</w:t>
      </w:r>
      <w:r>
        <w:tab/>
      </w:r>
      <w:r>
        <w:t xml:space="preserve">   </w:t>
      </w:r>
      <w:r>
        <w:tab/>
      </w:r>
      <w:r>
        <w:t>21.727</w:t>
      </w:r>
      <w:r>
        <w:tab/>
      </w:r>
      <w:r>
        <w:tab/>
      </w:r>
      <w:r>
        <w:tab/>
      </w:r>
      <w:r>
        <w:tab/>
      </w:r>
      <w:r>
        <w:t>21.727</w:t>
      </w:r>
    </w:p>
    <w:p w14:paraId="2740A18C">
      <w:r>
        <w:t>2</w:t>
      </w:r>
      <w:r>
        <w:tab/>
      </w:r>
      <w:r>
        <w:t>2.109</w:t>
      </w:r>
      <w:r>
        <w:tab/>
      </w:r>
      <w:r>
        <w:t>397753</w:t>
      </w:r>
      <w:r>
        <w:tab/>
      </w:r>
      <w:r>
        <w:t>8545</w:t>
      </w:r>
      <w:r>
        <w:tab/>
      </w:r>
      <w:r>
        <w:t xml:space="preserve"> V </w:t>
      </w:r>
      <w:r>
        <w:tab/>
      </w:r>
      <w:r>
        <w:t>28.954</w:t>
      </w:r>
      <w:r>
        <w:tab/>
      </w:r>
      <w:r>
        <w:tab/>
      </w:r>
      <w:r>
        <w:tab/>
      </w:r>
      <w:r>
        <w:tab/>
      </w:r>
      <w:r>
        <w:t>28.954</w:t>
      </w:r>
    </w:p>
    <w:p w14:paraId="3956DA2C">
      <w:r>
        <w:t>3</w:t>
      </w:r>
      <w:r>
        <w:tab/>
      </w:r>
      <w:r>
        <w:t>6.029</w:t>
      </w:r>
      <w:r>
        <w:tab/>
      </w:r>
      <w:r>
        <w:t>614137</w:t>
      </w:r>
      <w:r>
        <w:tab/>
      </w:r>
      <w:r>
        <w:t>7417</w:t>
      </w:r>
      <w:r>
        <w:tab/>
      </w:r>
      <w:r>
        <w:t xml:space="preserve">   </w:t>
      </w:r>
      <w:r>
        <w:tab/>
      </w:r>
      <w:r>
        <w:t>44.705</w:t>
      </w:r>
      <w:r>
        <w:tab/>
      </w:r>
      <w:r>
        <w:tab/>
      </w:r>
      <w:r>
        <w:tab/>
      </w:r>
      <w:r>
        <w:tab/>
      </w:r>
      <w:r>
        <w:t>44.705</w:t>
      </w:r>
    </w:p>
    <w:p w14:paraId="7B07775D">
      <w:r>
        <w:t>4</w:t>
      </w:r>
      <w:r>
        <w:tab/>
      </w:r>
      <w:r>
        <w:t>9.119</w:t>
      </w:r>
      <w:r>
        <w:tab/>
      </w:r>
      <w:r>
        <w:t>28781</w:t>
      </w:r>
      <w:r>
        <w:tab/>
      </w:r>
      <w:r>
        <w:t>890</w:t>
      </w:r>
      <w:r>
        <w:tab/>
      </w:r>
      <w:r>
        <w:t xml:space="preserve">   </w:t>
      </w:r>
      <w:r>
        <w:tab/>
      </w:r>
      <w:r>
        <w:t>2.095</w:t>
      </w:r>
      <w:r>
        <w:tab/>
      </w:r>
      <w:r>
        <w:tab/>
      </w:r>
      <w:r>
        <w:tab/>
      </w:r>
      <w:r>
        <w:tab/>
      </w:r>
      <w:r>
        <w:t>2.095</w:t>
      </w:r>
    </w:p>
    <w:p w14:paraId="658B2CDB">
      <w:r>
        <w:t>5</w:t>
      </w:r>
      <w:r>
        <w:tab/>
      </w:r>
      <w:r>
        <w:t>10.457</w:t>
      </w:r>
      <w:r>
        <w:tab/>
      </w:r>
      <w:r>
        <w:t>34602</w:t>
      </w:r>
      <w:r>
        <w:tab/>
      </w:r>
      <w:r>
        <w:t>927</w:t>
      </w:r>
      <w:r>
        <w:tab/>
      </w:r>
      <w:r>
        <w:t xml:space="preserve">   </w:t>
      </w:r>
      <w:r>
        <w:tab/>
      </w:r>
      <w:r>
        <w:t>2.519</w:t>
      </w:r>
      <w:r>
        <w:tab/>
      </w:r>
      <w:r>
        <w:tab/>
      </w:r>
      <w:r>
        <w:tab/>
      </w:r>
      <w:r>
        <w:tab/>
      </w:r>
      <w:r>
        <w:t>2.519</w:t>
      </w:r>
    </w:p>
    <w:p w14:paraId="68B79349">
      <w:r>
        <w:t>Total</w:t>
      </w:r>
      <w:r>
        <w:tab/>
      </w:r>
      <w:r>
        <w:tab/>
      </w:r>
      <w:r>
        <w:t>1373743</w:t>
      </w:r>
      <w:r>
        <w:tab/>
      </w:r>
      <w:r>
        <w:t>26662</w:t>
      </w:r>
      <w:r>
        <w:tab/>
      </w:r>
      <w:r>
        <w:tab/>
      </w:r>
      <w:r>
        <w:t>100.000</w:t>
      </w:r>
      <w:r>
        <w:tab/>
      </w:r>
      <w:r>
        <w:tab/>
      </w:r>
      <w:r>
        <w:tab/>
      </w:r>
      <w:r>
        <w:tab/>
      </w:r>
      <w:r>
        <w:t>100.000</w:t>
      </w:r>
    </w:p>
    <w:p w14:paraId="548A7925"/>
    <w:p w14:paraId="48E25FA9">
      <w:r>
        <w:rPr>
          <w:lang w:eastAsia="en-GB"/>
        </w:rPr>
        <w:drawing>
          <wp:inline distT="0" distB="0" distL="0" distR="0">
            <wp:extent cx="5943600" cy="2756535"/>
            <wp:effectExtent l="0" t="0" r="0" b="571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C650F5E">
      <w:r>
        <w:t>Peak#</w:t>
      </w:r>
      <w:r>
        <w:tab/>
      </w:r>
      <w:r>
        <w:t>Ret. Time</w:t>
      </w:r>
      <w:r>
        <w:tab/>
      </w:r>
      <w:r>
        <w:t>Area</w:t>
      </w:r>
      <w:r>
        <w:tab/>
      </w:r>
      <w:r>
        <w:t>Height</w:t>
      </w:r>
      <w:r>
        <w:tab/>
      </w:r>
      <w:r>
        <w:t>Mark</w:t>
      </w:r>
      <w:r>
        <w:tab/>
      </w:r>
      <w:r>
        <w:t>Conc.</w:t>
      </w:r>
      <w:r>
        <w:tab/>
      </w:r>
      <w:r>
        <w:t>Unit</w:t>
      </w:r>
      <w:r>
        <w:tab/>
      </w:r>
      <w:r>
        <w:t>ID#</w:t>
      </w:r>
      <w:r>
        <w:tab/>
      </w:r>
      <w:r>
        <w:t>Name</w:t>
      </w:r>
      <w:r>
        <w:tab/>
      </w:r>
      <w:r>
        <w:t>Area%</w:t>
      </w:r>
    </w:p>
    <w:p w14:paraId="2AB2AF57">
      <w:r>
        <w:t>1</w:t>
      </w:r>
      <w:r>
        <w:tab/>
      </w:r>
      <w:r>
        <w:t>1.723</w:t>
      </w:r>
      <w:r>
        <w:tab/>
      </w:r>
      <w:r>
        <w:t>548744</w:t>
      </w:r>
      <w:r>
        <w:tab/>
      </w:r>
      <w:r>
        <w:t>15664</w:t>
      </w:r>
      <w:r>
        <w:tab/>
      </w:r>
      <w:r>
        <w:t xml:space="preserve">   </w:t>
      </w:r>
      <w:r>
        <w:tab/>
      </w:r>
      <w:r>
        <w:t>30.941</w:t>
      </w:r>
      <w:r>
        <w:tab/>
      </w:r>
      <w:r>
        <w:tab/>
      </w:r>
      <w:r>
        <w:tab/>
      </w:r>
      <w:r>
        <w:tab/>
      </w:r>
      <w:r>
        <w:t>30.941</w:t>
      </w:r>
    </w:p>
    <w:p w14:paraId="1B3AC41E">
      <w:r>
        <w:t>2</w:t>
      </w:r>
      <w:r>
        <w:tab/>
      </w:r>
      <w:r>
        <w:t>2.079</w:t>
      </w:r>
      <w:r>
        <w:tab/>
      </w:r>
      <w:r>
        <w:t>521196</w:t>
      </w:r>
      <w:r>
        <w:tab/>
      </w:r>
      <w:r>
        <w:t>13286</w:t>
      </w:r>
      <w:r>
        <w:tab/>
      </w:r>
      <w:r>
        <w:t xml:space="preserve"> V </w:t>
      </w:r>
      <w:r>
        <w:tab/>
      </w:r>
      <w:r>
        <w:t>29.388</w:t>
      </w:r>
      <w:r>
        <w:tab/>
      </w:r>
      <w:r>
        <w:tab/>
      </w:r>
      <w:r>
        <w:tab/>
      </w:r>
      <w:r>
        <w:tab/>
      </w:r>
      <w:r>
        <w:t>29.388</w:t>
      </w:r>
    </w:p>
    <w:p w14:paraId="4CD3C067">
      <w:r>
        <w:t>3</w:t>
      </w:r>
      <w:r>
        <w:tab/>
      </w:r>
      <w:r>
        <w:t>6.031</w:t>
      </w:r>
      <w:r>
        <w:tab/>
      </w:r>
      <w:r>
        <w:t>630998</w:t>
      </w:r>
      <w:r>
        <w:tab/>
      </w:r>
      <w:r>
        <w:t>7690</w:t>
      </w:r>
      <w:r>
        <w:tab/>
      </w:r>
      <w:r>
        <w:t xml:space="preserve">   </w:t>
      </w:r>
      <w:r>
        <w:tab/>
      </w:r>
      <w:r>
        <w:t>35.579</w:t>
      </w:r>
      <w:r>
        <w:tab/>
      </w:r>
      <w:r>
        <w:tab/>
      </w:r>
      <w:r>
        <w:tab/>
      </w:r>
      <w:r>
        <w:tab/>
      </w:r>
      <w:r>
        <w:t>35.579</w:t>
      </w:r>
    </w:p>
    <w:p w14:paraId="3E1069BD">
      <w:r>
        <w:t>4</w:t>
      </w:r>
      <w:r>
        <w:tab/>
      </w:r>
      <w:r>
        <w:t>9.074</w:t>
      </w:r>
      <w:r>
        <w:tab/>
      </w:r>
      <w:r>
        <w:t>31295</w:t>
      </w:r>
      <w:r>
        <w:tab/>
      </w:r>
      <w:r>
        <w:t>931</w:t>
      </w:r>
      <w:r>
        <w:tab/>
      </w:r>
      <w:r>
        <w:t xml:space="preserve">   </w:t>
      </w:r>
      <w:r>
        <w:tab/>
      </w:r>
      <w:r>
        <w:t>1.765</w:t>
      </w:r>
      <w:r>
        <w:tab/>
      </w:r>
      <w:r>
        <w:tab/>
      </w:r>
      <w:r>
        <w:tab/>
      </w:r>
      <w:r>
        <w:tab/>
      </w:r>
      <w:r>
        <w:t>1.765</w:t>
      </w:r>
    </w:p>
    <w:p w14:paraId="586EB813">
      <w:r>
        <w:t>5</w:t>
      </w:r>
      <w:r>
        <w:tab/>
      </w:r>
      <w:r>
        <w:t>10.415</w:t>
      </w:r>
      <w:r>
        <w:tab/>
      </w:r>
      <w:r>
        <w:t>41268</w:t>
      </w:r>
      <w:r>
        <w:tab/>
      </w:r>
      <w:r>
        <w:t>994</w:t>
      </w:r>
      <w:r>
        <w:tab/>
      </w:r>
      <w:r>
        <w:t xml:space="preserve">   </w:t>
      </w:r>
      <w:r>
        <w:tab/>
      </w:r>
      <w:r>
        <w:t>2.327</w:t>
      </w:r>
      <w:r>
        <w:tab/>
      </w:r>
      <w:r>
        <w:tab/>
      </w:r>
      <w:r>
        <w:tab/>
      </w:r>
      <w:r>
        <w:tab/>
      </w:r>
      <w:r>
        <w:t>2.327</w:t>
      </w:r>
    </w:p>
    <w:p w14:paraId="4180A592">
      <w:r>
        <w:t>Total</w:t>
      </w:r>
      <w:r>
        <w:tab/>
      </w:r>
      <w:r>
        <w:tab/>
      </w:r>
      <w:r>
        <w:t>1773501</w:t>
      </w:r>
      <w:r>
        <w:tab/>
      </w:r>
      <w:r>
        <w:t>38564</w:t>
      </w:r>
      <w:r>
        <w:tab/>
      </w:r>
      <w:r>
        <w:tab/>
      </w:r>
      <w:r>
        <w:t>100.000</w:t>
      </w:r>
      <w:r>
        <w:tab/>
      </w:r>
      <w:r>
        <w:tab/>
      </w:r>
      <w:r>
        <w:tab/>
      </w:r>
      <w:r>
        <w:tab/>
      </w:r>
      <w:r>
        <w:t>100.000</w:t>
      </w:r>
    </w:p>
    <w:p w14:paraId="5A4FD253"/>
    <w:p w14:paraId="7B89D8B5">
      <w:r>
        <w:rPr>
          <w:lang w:eastAsia="en-GB"/>
        </w:rPr>
        <w:drawing>
          <wp:inline distT="0" distB="0" distL="0" distR="0">
            <wp:extent cx="5943600" cy="2756535"/>
            <wp:effectExtent l="0" t="0" r="0" b="571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6DB74EAE">
      <w:r>
        <w:t>Peak#</w:t>
      </w:r>
      <w:r>
        <w:tab/>
      </w:r>
      <w:r>
        <w:t>Ret. Time</w:t>
      </w:r>
      <w:r>
        <w:tab/>
      </w:r>
      <w:r>
        <w:t>Area</w:t>
      </w:r>
      <w:r>
        <w:tab/>
      </w:r>
      <w:r>
        <w:t>Height</w:t>
      </w:r>
      <w:r>
        <w:tab/>
      </w:r>
      <w:r>
        <w:t>Mark</w:t>
      </w:r>
      <w:r>
        <w:tab/>
      </w:r>
      <w:r>
        <w:t>Conc.</w:t>
      </w:r>
      <w:r>
        <w:tab/>
      </w:r>
      <w:r>
        <w:t>Unit</w:t>
      </w:r>
      <w:r>
        <w:tab/>
      </w:r>
      <w:r>
        <w:t>ID#</w:t>
      </w:r>
      <w:r>
        <w:tab/>
      </w:r>
      <w:r>
        <w:t>Name</w:t>
      </w:r>
      <w:r>
        <w:tab/>
      </w:r>
      <w:r>
        <w:t>Area%</w:t>
      </w:r>
    </w:p>
    <w:p w14:paraId="54D68259">
      <w:r>
        <w:t>1</w:t>
      </w:r>
      <w:r>
        <w:tab/>
      </w:r>
      <w:r>
        <w:t>1.735</w:t>
      </w:r>
      <w:r>
        <w:tab/>
      </w:r>
      <w:r>
        <w:t>547355</w:t>
      </w:r>
      <w:r>
        <w:tab/>
      </w:r>
      <w:r>
        <w:t>15625</w:t>
      </w:r>
      <w:r>
        <w:tab/>
      </w:r>
      <w:r>
        <w:t xml:space="preserve">   </w:t>
      </w:r>
      <w:r>
        <w:tab/>
      </w:r>
      <w:r>
        <w:t>30.818</w:t>
      </w:r>
      <w:r>
        <w:tab/>
      </w:r>
      <w:r>
        <w:tab/>
      </w:r>
      <w:r>
        <w:tab/>
      </w:r>
      <w:r>
        <w:tab/>
      </w:r>
      <w:r>
        <w:t>30.818</w:t>
      </w:r>
    </w:p>
    <w:p w14:paraId="280F82B9">
      <w:r>
        <w:t>2</w:t>
      </w:r>
      <w:r>
        <w:tab/>
      </w:r>
      <w:r>
        <w:t>2.078</w:t>
      </w:r>
      <w:r>
        <w:tab/>
      </w:r>
      <w:r>
        <w:t>526185</w:t>
      </w:r>
      <w:r>
        <w:tab/>
      </w:r>
      <w:r>
        <w:t>13478</w:t>
      </w:r>
      <w:r>
        <w:tab/>
      </w:r>
      <w:r>
        <w:t xml:space="preserve"> V </w:t>
      </w:r>
      <w:r>
        <w:tab/>
      </w:r>
      <w:r>
        <w:t>29.626</w:t>
      </w:r>
      <w:r>
        <w:tab/>
      </w:r>
      <w:r>
        <w:tab/>
      </w:r>
      <w:r>
        <w:tab/>
      </w:r>
      <w:r>
        <w:tab/>
      </w:r>
      <w:r>
        <w:t>29.626</w:t>
      </w:r>
    </w:p>
    <w:p w14:paraId="744CF4B7">
      <w:r>
        <w:t>3</w:t>
      </w:r>
      <w:r>
        <w:tab/>
      </w:r>
      <w:r>
        <w:t>6.046</w:t>
      </w:r>
      <w:r>
        <w:tab/>
      </w:r>
      <w:r>
        <w:t>626208</w:t>
      </w:r>
      <w:r>
        <w:tab/>
      </w:r>
      <w:r>
        <w:t>7609</w:t>
      </w:r>
      <w:r>
        <w:tab/>
      </w:r>
      <w:r>
        <w:t xml:space="preserve">   </w:t>
      </w:r>
      <w:r>
        <w:tab/>
      </w:r>
      <w:r>
        <w:t>35.257</w:t>
      </w:r>
      <w:r>
        <w:tab/>
      </w:r>
      <w:r>
        <w:tab/>
      </w:r>
      <w:r>
        <w:tab/>
      </w:r>
      <w:r>
        <w:tab/>
      </w:r>
      <w:r>
        <w:t>35.257</w:t>
      </w:r>
    </w:p>
    <w:p w14:paraId="668322D7">
      <w:r>
        <w:t>4</w:t>
      </w:r>
      <w:r>
        <w:tab/>
      </w:r>
      <w:r>
        <w:t>9.050</w:t>
      </w:r>
      <w:r>
        <w:tab/>
      </w:r>
      <w:r>
        <w:t>32677</w:t>
      </w:r>
      <w:r>
        <w:tab/>
      </w:r>
      <w:r>
        <w:t>984</w:t>
      </w:r>
      <w:r>
        <w:tab/>
      </w:r>
      <w:r>
        <w:t xml:space="preserve">   </w:t>
      </w:r>
      <w:r>
        <w:tab/>
      </w:r>
      <w:r>
        <w:t>1.840</w:t>
      </w:r>
      <w:r>
        <w:tab/>
      </w:r>
      <w:r>
        <w:tab/>
      </w:r>
      <w:r>
        <w:tab/>
      </w:r>
      <w:r>
        <w:tab/>
      </w:r>
      <w:r>
        <w:t>1.840</w:t>
      </w:r>
    </w:p>
    <w:p w14:paraId="6DFBB194">
      <w:r>
        <w:t>5</w:t>
      </w:r>
      <w:r>
        <w:tab/>
      </w:r>
      <w:r>
        <w:t>10.393</w:t>
      </w:r>
      <w:r>
        <w:tab/>
      </w:r>
      <w:r>
        <w:t>43687</w:t>
      </w:r>
      <w:r>
        <w:tab/>
      </w:r>
      <w:r>
        <w:t>1078</w:t>
      </w:r>
      <w:r>
        <w:tab/>
      </w:r>
      <w:r>
        <w:t xml:space="preserve">   </w:t>
      </w:r>
      <w:r>
        <w:tab/>
      </w:r>
      <w:r>
        <w:t>2.460</w:t>
      </w:r>
      <w:r>
        <w:tab/>
      </w:r>
      <w:r>
        <w:tab/>
      </w:r>
      <w:r>
        <w:tab/>
      </w:r>
      <w:r>
        <w:tab/>
      </w:r>
      <w:r>
        <w:t>2.460</w:t>
      </w:r>
    </w:p>
    <w:p w14:paraId="1AC71263">
      <w:r>
        <w:t>Total</w:t>
      </w:r>
      <w:r>
        <w:tab/>
      </w:r>
      <w:r>
        <w:tab/>
      </w:r>
      <w:r>
        <w:t>1776113</w:t>
      </w:r>
      <w:r>
        <w:tab/>
      </w:r>
      <w:r>
        <w:t>38774</w:t>
      </w:r>
      <w:r>
        <w:tab/>
      </w:r>
      <w:r>
        <w:tab/>
      </w:r>
      <w:r>
        <w:t>100.000</w:t>
      </w:r>
      <w:r>
        <w:tab/>
      </w:r>
      <w:r>
        <w:tab/>
      </w:r>
      <w:r>
        <w:tab/>
      </w:r>
      <w:r>
        <w:tab/>
      </w:r>
      <w:r>
        <w:t>100.000</w:t>
      </w:r>
    </w:p>
    <w:p w14:paraId="249D7CCF"/>
    <w:p w14:paraId="5DE8F1EB">
      <w:r>
        <w:rPr>
          <w:lang w:eastAsia="en-GB"/>
        </w:rPr>
        <w:drawing>
          <wp:inline distT="0" distB="0" distL="0" distR="0">
            <wp:extent cx="5943600" cy="2756535"/>
            <wp:effectExtent l="0" t="0" r="0" b="571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a:xfrm>
                      <a:off x="0" y="0"/>
                      <a:ext cx="5943600" cy="2756683"/>
                    </a:xfrm>
                    <a:prstGeom prst="rect">
                      <a:avLst/>
                    </a:prstGeom>
                    <a:noFill/>
                    <a:ln>
                      <a:noFill/>
                    </a:ln>
                  </pic:spPr>
                </pic:pic>
              </a:graphicData>
            </a:graphic>
          </wp:inline>
        </w:drawing>
      </w:r>
    </w:p>
    <w:p w14:paraId="53999B16"/>
    <w:p w14:paraId="654E973E">
      <w:r>
        <w:t>Peak#</w:t>
      </w:r>
      <w:r>
        <w:tab/>
      </w:r>
      <w:r>
        <w:t>Ret. Time</w:t>
      </w:r>
      <w:r>
        <w:tab/>
      </w:r>
      <w:r>
        <w:t>Area</w:t>
      </w:r>
      <w:r>
        <w:tab/>
      </w:r>
      <w:r>
        <w:t>Height</w:t>
      </w:r>
      <w:r>
        <w:tab/>
      </w:r>
      <w:r>
        <w:t>Mark</w:t>
      </w:r>
      <w:r>
        <w:tab/>
      </w:r>
      <w:r>
        <w:t>Conc.</w:t>
      </w:r>
      <w:r>
        <w:tab/>
      </w:r>
      <w:r>
        <w:t>Unit</w:t>
      </w:r>
      <w:r>
        <w:tab/>
      </w:r>
      <w:r>
        <w:t>ID#</w:t>
      </w:r>
      <w:r>
        <w:tab/>
      </w:r>
      <w:r>
        <w:t>Name</w:t>
      </w:r>
      <w:r>
        <w:tab/>
      </w:r>
      <w:r>
        <w:t>Area%</w:t>
      </w:r>
    </w:p>
    <w:p w14:paraId="230A11B9">
      <w:r>
        <w:t>1</w:t>
      </w:r>
      <w:r>
        <w:tab/>
      </w:r>
      <w:r>
        <w:t>1.741</w:t>
      </w:r>
      <w:r>
        <w:tab/>
      </w:r>
      <w:r>
        <w:t>530524</w:t>
      </w:r>
      <w:r>
        <w:tab/>
      </w:r>
      <w:r>
        <w:t>15561</w:t>
      </w:r>
      <w:r>
        <w:tab/>
      </w:r>
      <w:r>
        <w:t xml:space="preserve">   </w:t>
      </w:r>
      <w:r>
        <w:tab/>
      </w:r>
      <w:r>
        <w:t>30.021</w:t>
      </w:r>
      <w:r>
        <w:tab/>
      </w:r>
      <w:r>
        <w:tab/>
      </w:r>
      <w:r>
        <w:tab/>
      </w:r>
      <w:r>
        <w:tab/>
      </w:r>
      <w:r>
        <w:t>30.021</w:t>
      </w:r>
    </w:p>
    <w:p w14:paraId="21278F69">
      <w:r>
        <w:t>2</w:t>
      </w:r>
      <w:r>
        <w:tab/>
      </w:r>
      <w:r>
        <w:t>2.074</w:t>
      </w:r>
      <w:r>
        <w:tab/>
      </w:r>
      <w:r>
        <w:t>541392</w:t>
      </w:r>
      <w:r>
        <w:tab/>
      </w:r>
      <w:r>
        <w:t>13746</w:t>
      </w:r>
      <w:r>
        <w:tab/>
      </w:r>
      <w:r>
        <w:t xml:space="preserve"> V </w:t>
      </w:r>
      <w:r>
        <w:tab/>
      </w:r>
      <w:r>
        <w:t>30.636</w:t>
      </w:r>
      <w:r>
        <w:tab/>
      </w:r>
      <w:r>
        <w:tab/>
      </w:r>
      <w:r>
        <w:tab/>
      </w:r>
      <w:r>
        <w:tab/>
      </w:r>
      <w:r>
        <w:t>30.636</w:t>
      </w:r>
    </w:p>
    <w:p w14:paraId="1B1FCFE7">
      <w:r>
        <w:t>3</w:t>
      </w:r>
      <w:r>
        <w:tab/>
      </w:r>
      <w:r>
        <w:t>6.070</w:t>
      </w:r>
      <w:r>
        <w:tab/>
      </w:r>
      <w:r>
        <w:t>613883</w:t>
      </w:r>
      <w:r>
        <w:tab/>
      </w:r>
      <w:r>
        <w:t>7471</w:t>
      </w:r>
      <w:r>
        <w:tab/>
      </w:r>
      <w:r>
        <w:t xml:space="preserve">   </w:t>
      </w:r>
      <w:r>
        <w:tab/>
      </w:r>
      <w:r>
        <w:t>34.738</w:t>
      </w:r>
      <w:r>
        <w:tab/>
      </w:r>
      <w:r>
        <w:tab/>
      </w:r>
      <w:r>
        <w:tab/>
      </w:r>
      <w:r>
        <w:tab/>
      </w:r>
      <w:r>
        <w:t>34.738</w:t>
      </w:r>
    </w:p>
    <w:p w14:paraId="223A895A">
      <w:r>
        <w:t>4</w:t>
      </w:r>
      <w:r>
        <w:tab/>
      </w:r>
      <w:r>
        <w:t>8.990</w:t>
      </w:r>
      <w:r>
        <w:tab/>
      </w:r>
      <w:r>
        <w:t>35005</w:t>
      </w:r>
      <w:r>
        <w:tab/>
      </w:r>
      <w:r>
        <w:t>1065</w:t>
      </w:r>
      <w:r>
        <w:tab/>
      </w:r>
      <w:r>
        <w:t xml:space="preserve">   </w:t>
      </w:r>
      <w:r>
        <w:tab/>
      </w:r>
      <w:r>
        <w:t>1.981</w:t>
      </w:r>
      <w:r>
        <w:tab/>
      </w:r>
      <w:r>
        <w:tab/>
      </w:r>
      <w:r>
        <w:tab/>
      </w:r>
      <w:r>
        <w:tab/>
      </w:r>
      <w:r>
        <w:t>1.981</w:t>
      </w:r>
    </w:p>
    <w:p w14:paraId="2EE84410">
      <w:r>
        <w:t>5</w:t>
      </w:r>
      <w:r>
        <w:tab/>
      </w:r>
      <w:r>
        <w:t>10.307</w:t>
      </w:r>
      <w:r>
        <w:tab/>
      </w:r>
      <w:r>
        <w:t>46399</w:t>
      </w:r>
      <w:r>
        <w:tab/>
      </w:r>
      <w:r>
        <w:t>1202</w:t>
      </w:r>
      <w:r>
        <w:tab/>
      </w:r>
      <w:r>
        <w:t xml:space="preserve">   </w:t>
      </w:r>
      <w:r>
        <w:tab/>
      </w:r>
      <w:r>
        <w:t>2.626</w:t>
      </w:r>
      <w:r>
        <w:tab/>
      </w:r>
      <w:r>
        <w:tab/>
      </w:r>
      <w:r>
        <w:tab/>
      </w:r>
      <w:r>
        <w:tab/>
      </w:r>
      <w:r>
        <w:t>2.626</w:t>
      </w:r>
    </w:p>
    <w:p w14:paraId="46D8829F">
      <w:r>
        <w:t>Total</w:t>
      </w:r>
      <w:r>
        <w:tab/>
      </w:r>
      <w:r>
        <w:tab/>
      </w:r>
      <w:r>
        <w:t>1767203</w:t>
      </w:r>
      <w:r>
        <w:tab/>
      </w:r>
      <w:r>
        <w:t>39046</w:t>
      </w:r>
      <w:r>
        <w:tab/>
      </w:r>
      <w:r>
        <w:tab/>
      </w:r>
      <w:r>
        <w:t>100.000</w:t>
      </w:r>
      <w:r>
        <w:tab/>
      </w:r>
      <w:r>
        <w:tab/>
      </w:r>
      <w:r>
        <w:tab/>
      </w:r>
      <w:r>
        <w:tab/>
      </w:r>
      <w:r>
        <w:t>100.000</w:t>
      </w:r>
    </w:p>
    <w:p w14:paraId="35316885"/>
    <w:p w14:paraId="5198EDA1"/>
    <w:p w14:paraId="5DC4A6CF"/>
    <w:p w14:paraId="38782348">
      <w:r>
        <w:rPr>
          <w:lang w:eastAsia="en-GB"/>
        </w:rPr>
        <w:drawing>
          <wp:inline distT="0" distB="0" distL="0" distR="0">
            <wp:extent cx="5943600" cy="2880360"/>
            <wp:effectExtent l="0" t="0" r="0" b="0"/>
            <wp:docPr id="1539827332" name="Picture 1539827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827332" name="Picture 153982733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721E37C0">
      <w:r>
        <w:t>Peak#</w:t>
      </w:r>
      <w:r>
        <w:tab/>
      </w:r>
      <w:r>
        <w:t>Ret. Time</w:t>
      </w:r>
      <w:r>
        <w:tab/>
      </w:r>
      <w:r>
        <w:t>Area</w:t>
      </w:r>
      <w:r>
        <w:tab/>
      </w:r>
      <w:r>
        <w:t>Height</w:t>
      </w:r>
      <w:r>
        <w:tab/>
      </w:r>
      <w:r>
        <w:t>Mark</w:t>
      </w:r>
      <w:r>
        <w:tab/>
      </w:r>
      <w:r>
        <w:t>Conc.</w:t>
      </w:r>
      <w:r>
        <w:tab/>
      </w:r>
      <w:r>
        <w:t>Unit</w:t>
      </w:r>
      <w:r>
        <w:tab/>
      </w:r>
      <w:r>
        <w:t>ID#</w:t>
      </w:r>
      <w:r>
        <w:tab/>
      </w:r>
      <w:r>
        <w:t>Name</w:t>
      </w:r>
      <w:r>
        <w:tab/>
      </w:r>
      <w:r>
        <w:t>Area%</w:t>
      </w:r>
    </w:p>
    <w:p w14:paraId="09A360F4">
      <w:r>
        <w:t>1</w:t>
      </w:r>
      <w:r>
        <w:tab/>
      </w:r>
      <w:r>
        <w:t>1.777</w:t>
      </w:r>
      <w:r>
        <w:tab/>
      </w:r>
      <w:r>
        <w:t>287995</w:t>
      </w:r>
      <w:r>
        <w:tab/>
      </w:r>
      <w:r>
        <w:t>9299</w:t>
      </w:r>
      <w:r>
        <w:tab/>
      </w:r>
      <w:r>
        <w:t xml:space="preserve">   </w:t>
      </w:r>
      <w:r>
        <w:tab/>
      </w:r>
      <w:r>
        <w:t>16.332</w:t>
      </w:r>
      <w:r>
        <w:tab/>
      </w:r>
      <w:r>
        <w:tab/>
      </w:r>
      <w:r>
        <w:tab/>
      </w:r>
      <w:r>
        <w:tab/>
      </w:r>
      <w:r>
        <w:t>16.332</w:t>
      </w:r>
    </w:p>
    <w:p w14:paraId="1A69C181">
      <w:r>
        <w:t>2</w:t>
      </w:r>
      <w:r>
        <w:tab/>
      </w:r>
      <w:r>
        <w:t>2.028</w:t>
      </w:r>
      <w:r>
        <w:tab/>
      </w:r>
      <w:r>
        <w:t>451465</w:t>
      </w:r>
      <w:r>
        <w:tab/>
      </w:r>
      <w:r>
        <w:t>9863</w:t>
      </w:r>
      <w:r>
        <w:tab/>
      </w:r>
      <w:r>
        <w:t xml:space="preserve"> V </w:t>
      </w:r>
      <w:r>
        <w:tab/>
      </w:r>
      <w:r>
        <w:t>25.602</w:t>
      </w:r>
      <w:r>
        <w:tab/>
      </w:r>
      <w:r>
        <w:tab/>
      </w:r>
      <w:r>
        <w:tab/>
      </w:r>
      <w:r>
        <w:tab/>
      </w:r>
      <w:r>
        <w:t>25.602</w:t>
      </w:r>
    </w:p>
    <w:p w14:paraId="46D9974D">
      <w:r>
        <w:t>3</w:t>
      </w:r>
      <w:r>
        <w:tab/>
      </w:r>
      <w:r>
        <w:t>4.997</w:t>
      </w:r>
      <w:r>
        <w:tab/>
      </w:r>
      <w:r>
        <w:t>110391</w:t>
      </w:r>
      <w:r>
        <w:tab/>
      </w:r>
      <w:r>
        <w:t>4034</w:t>
      </w:r>
      <w:r>
        <w:tab/>
      </w:r>
      <w:r>
        <w:t xml:space="preserve">   </w:t>
      </w:r>
      <w:r>
        <w:tab/>
      </w:r>
      <w:r>
        <w:t>6.260</w:t>
      </w:r>
      <w:r>
        <w:tab/>
      </w:r>
      <w:r>
        <w:tab/>
      </w:r>
      <w:r>
        <w:tab/>
      </w:r>
      <w:r>
        <w:tab/>
      </w:r>
      <w:r>
        <w:t>6.260</w:t>
      </w:r>
    </w:p>
    <w:p w14:paraId="52309ECA">
      <w:r>
        <w:t>4</w:t>
      </w:r>
      <w:r>
        <w:tab/>
      </w:r>
      <w:r>
        <w:t>5.698</w:t>
      </w:r>
      <w:r>
        <w:tab/>
      </w:r>
      <w:r>
        <w:t>469596</w:t>
      </w:r>
      <w:r>
        <w:tab/>
      </w:r>
      <w:r>
        <w:t>9396</w:t>
      </w:r>
      <w:r>
        <w:tab/>
      </w:r>
      <w:r>
        <w:t xml:space="preserve"> V </w:t>
      </w:r>
      <w:r>
        <w:tab/>
      </w:r>
      <w:r>
        <w:t>26.630</w:t>
      </w:r>
      <w:r>
        <w:tab/>
      </w:r>
      <w:r>
        <w:tab/>
      </w:r>
      <w:r>
        <w:tab/>
      </w:r>
      <w:r>
        <w:tab/>
      </w:r>
      <w:r>
        <w:t>26.630</w:t>
      </w:r>
    </w:p>
    <w:p w14:paraId="4CC30DE9">
      <w:r>
        <w:t>5</w:t>
      </w:r>
      <w:r>
        <w:tab/>
      </w:r>
      <w:r>
        <w:t>7.626</w:t>
      </w:r>
      <w:r>
        <w:tab/>
      </w:r>
      <w:r>
        <w:t>122903</w:t>
      </w:r>
      <w:r>
        <w:tab/>
      </w:r>
      <w:r>
        <w:t>2400</w:t>
      </w:r>
      <w:r>
        <w:tab/>
      </w:r>
      <w:r>
        <w:t xml:space="preserve"> V </w:t>
      </w:r>
      <w:r>
        <w:tab/>
      </w:r>
      <w:r>
        <w:t>6.970</w:t>
      </w:r>
      <w:r>
        <w:tab/>
      </w:r>
      <w:r>
        <w:tab/>
      </w:r>
      <w:r>
        <w:tab/>
      </w:r>
      <w:r>
        <w:tab/>
      </w:r>
      <w:r>
        <w:t>6.970</w:t>
      </w:r>
    </w:p>
    <w:p w14:paraId="66EA2E10">
      <w:r>
        <w:t>6</w:t>
      </w:r>
      <w:r>
        <w:tab/>
      </w:r>
      <w:r>
        <w:t>8.548</w:t>
      </w:r>
      <w:r>
        <w:tab/>
      </w:r>
      <w:r>
        <w:t>150697</w:t>
      </w:r>
      <w:r>
        <w:tab/>
      </w:r>
      <w:r>
        <w:t>2748</w:t>
      </w:r>
      <w:r>
        <w:tab/>
      </w:r>
      <w:r>
        <w:t xml:space="preserve"> V </w:t>
      </w:r>
      <w:r>
        <w:tab/>
      </w:r>
      <w:r>
        <w:t>8.546</w:t>
      </w:r>
      <w:r>
        <w:tab/>
      </w:r>
      <w:r>
        <w:tab/>
      </w:r>
      <w:r>
        <w:tab/>
      </w:r>
      <w:r>
        <w:tab/>
      </w:r>
      <w:r>
        <w:t>8.546</w:t>
      </w:r>
    </w:p>
    <w:p w14:paraId="4D29D707">
      <w:r>
        <w:t>7</w:t>
      </w:r>
      <w:r>
        <w:tab/>
      </w:r>
      <w:r>
        <w:t>10.005</w:t>
      </w:r>
      <w:r>
        <w:tab/>
      </w:r>
      <w:r>
        <w:t>170376</w:t>
      </w:r>
      <w:r>
        <w:tab/>
      </w:r>
      <w:r>
        <w:t>2495</w:t>
      </w:r>
      <w:r>
        <w:tab/>
      </w:r>
      <w:r>
        <w:t xml:space="preserve"> V </w:t>
      </w:r>
      <w:r>
        <w:tab/>
      </w:r>
      <w:r>
        <w:t>9.662</w:t>
      </w:r>
      <w:r>
        <w:tab/>
      </w:r>
      <w:r>
        <w:tab/>
      </w:r>
      <w:r>
        <w:tab/>
      </w:r>
      <w:r>
        <w:tab/>
      </w:r>
      <w:r>
        <w:t>9.662</w:t>
      </w:r>
    </w:p>
    <w:p w14:paraId="6544E659">
      <w:r>
        <w:t>Total</w:t>
      </w:r>
      <w:r>
        <w:tab/>
      </w:r>
      <w:r>
        <w:tab/>
      </w:r>
      <w:r>
        <w:t>1763423</w:t>
      </w:r>
      <w:r>
        <w:tab/>
      </w:r>
      <w:r>
        <w:t>40236</w:t>
      </w:r>
      <w:r>
        <w:tab/>
      </w:r>
      <w:r>
        <w:tab/>
      </w:r>
      <w:r>
        <w:t>100.000</w:t>
      </w:r>
      <w:r>
        <w:tab/>
      </w:r>
      <w:r>
        <w:tab/>
      </w:r>
      <w:r>
        <w:tab/>
      </w:r>
      <w:r>
        <w:tab/>
      </w:r>
      <w:r>
        <w:t>100.000</w:t>
      </w:r>
    </w:p>
    <w:p w14:paraId="6493F048"/>
    <w:p w14:paraId="1E2509EF"/>
    <w:p w14:paraId="2246A16E"/>
    <w:p w14:paraId="1373FCB5">
      <w:r>
        <w:rPr>
          <w:lang w:eastAsia="en-GB"/>
        </w:rPr>
        <w:drawing>
          <wp:inline distT="0" distB="0" distL="0" distR="0">
            <wp:extent cx="5943600" cy="2880360"/>
            <wp:effectExtent l="0" t="0" r="0" b="0"/>
            <wp:docPr id="6915617" name="Picture 6915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5617" name="Picture 691561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026F8E56"/>
    <w:p w14:paraId="0431E20F">
      <w:r>
        <w:t>Peak#</w:t>
      </w:r>
      <w:r>
        <w:tab/>
      </w:r>
      <w:r>
        <w:t>Ret. Time</w:t>
      </w:r>
      <w:r>
        <w:tab/>
      </w:r>
      <w:r>
        <w:t>Area</w:t>
      </w:r>
      <w:r>
        <w:tab/>
      </w:r>
      <w:r>
        <w:t>Height</w:t>
      </w:r>
      <w:r>
        <w:tab/>
      </w:r>
      <w:r>
        <w:t>Mark</w:t>
      </w:r>
      <w:r>
        <w:tab/>
      </w:r>
      <w:r>
        <w:t>Conc.</w:t>
      </w:r>
      <w:r>
        <w:tab/>
      </w:r>
      <w:r>
        <w:t>Unit</w:t>
      </w:r>
      <w:r>
        <w:tab/>
      </w:r>
      <w:r>
        <w:t>ID#</w:t>
      </w:r>
      <w:r>
        <w:tab/>
      </w:r>
      <w:r>
        <w:t>Name</w:t>
      </w:r>
      <w:r>
        <w:tab/>
      </w:r>
      <w:r>
        <w:t>Area%</w:t>
      </w:r>
    </w:p>
    <w:p w14:paraId="6088C924">
      <w:r>
        <w:t>1</w:t>
      </w:r>
      <w:r>
        <w:tab/>
      </w:r>
      <w:r>
        <w:t>1.793</w:t>
      </w:r>
      <w:r>
        <w:tab/>
      </w:r>
      <w:r>
        <w:t>321013</w:t>
      </w:r>
      <w:r>
        <w:tab/>
      </w:r>
      <w:r>
        <w:t>10362</w:t>
      </w:r>
      <w:r>
        <w:tab/>
      </w:r>
      <w:r>
        <w:t xml:space="preserve">   </w:t>
      </w:r>
      <w:r>
        <w:tab/>
      </w:r>
      <w:r>
        <w:t>18.134</w:t>
      </w:r>
      <w:r>
        <w:tab/>
      </w:r>
      <w:r>
        <w:tab/>
      </w:r>
      <w:r>
        <w:tab/>
      </w:r>
      <w:r>
        <w:tab/>
      </w:r>
      <w:r>
        <w:t>18.134</w:t>
      </w:r>
    </w:p>
    <w:p w14:paraId="01D05323">
      <w:r>
        <w:t>2</w:t>
      </w:r>
      <w:r>
        <w:tab/>
      </w:r>
      <w:r>
        <w:t>2.021</w:t>
      </w:r>
      <w:r>
        <w:tab/>
      </w:r>
      <w:r>
        <w:t>452577</w:t>
      </w:r>
      <w:r>
        <w:tab/>
      </w:r>
      <w:r>
        <w:t>10475</w:t>
      </w:r>
      <w:r>
        <w:tab/>
      </w:r>
      <w:r>
        <w:t xml:space="preserve"> V </w:t>
      </w:r>
      <w:r>
        <w:tab/>
      </w:r>
      <w:r>
        <w:t>25.566</w:t>
      </w:r>
      <w:r>
        <w:tab/>
      </w:r>
      <w:r>
        <w:tab/>
      </w:r>
      <w:r>
        <w:tab/>
      </w:r>
      <w:r>
        <w:tab/>
      </w:r>
      <w:r>
        <w:t>25.566</w:t>
      </w:r>
    </w:p>
    <w:p w14:paraId="6535D4AA">
      <w:r>
        <w:t>3</w:t>
      </w:r>
      <w:r>
        <w:tab/>
      </w:r>
      <w:r>
        <w:t>4.962</w:t>
      </w:r>
      <w:r>
        <w:tab/>
      </w:r>
      <w:r>
        <w:t>110480</w:t>
      </w:r>
      <w:r>
        <w:tab/>
      </w:r>
      <w:r>
        <w:t>4089</w:t>
      </w:r>
      <w:r>
        <w:tab/>
      </w:r>
      <w:r>
        <w:t xml:space="preserve">   </w:t>
      </w:r>
      <w:r>
        <w:tab/>
      </w:r>
      <w:r>
        <w:t>6.241</w:t>
      </w:r>
      <w:r>
        <w:tab/>
      </w:r>
      <w:r>
        <w:tab/>
      </w:r>
      <w:r>
        <w:tab/>
      </w:r>
      <w:r>
        <w:tab/>
      </w:r>
      <w:r>
        <w:t>6.241</w:t>
      </w:r>
    </w:p>
    <w:p w14:paraId="3BC87913">
      <w:r>
        <w:t>4</w:t>
      </w:r>
      <w:r>
        <w:tab/>
      </w:r>
      <w:r>
        <w:t>5.649</w:t>
      </w:r>
      <w:r>
        <w:tab/>
      </w:r>
      <w:r>
        <w:t>467766</w:t>
      </w:r>
      <w:r>
        <w:tab/>
      </w:r>
      <w:r>
        <w:t>9470</w:t>
      </w:r>
      <w:r>
        <w:tab/>
      </w:r>
      <w:r>
        <w:t xml:space="preserve"> V </w:t>
      </w:r>
      <w:r>
        <w:tab/>
      </w:r>
      <w:r>
        <w:t>26.424</w:t>
      </w:r>
      <w:r>
        <w:tab/>
      </w:r>
      <w:r>
        <w:tab/>
      </w:r>
      <w:r>
        <w:tab/>
      </w:r>
      <w:r>
        <w:tab/>
      </w:r>
      <w:r>
        <w:t>26.424</w:t>
      </w:r>
    </w:p>
    <w:p w14:paraId="1F043992">
      <w:r>
        <w:t>5</w:t>
      </w:r>
      <w:r>
        <w:tab/>
      </w:r>
      <w:r>
        <w:t>7.580</w:t>
      </w:r>
      <w:r>
        <w:tab/>
      </w:r>
      <w:r>
        <w:t>114962</w:t>
      </w:r>
      <w:r>
        <w:tab/>
      </w:r>
      <w:r>
        <w:t>2265</w:t>
      </w:r>
      <w:r>
        <w:tab/>
      </w:r>
      <w:r>
        <w:t xml:space="preserve"> V </w:t>
      </w:r>
      <w:r>
        <w:tab/>
      </w:r>
      <w:r>
        <w:t>6.494</w:t>
      </w:r>
      <w:r>
        <w:tab/>
      </w:r>
      <w:r>
        <w:tab/>
      </w:r>
      <w:r>
        <w:tab/>
      </w:r>
      <w:r>
        <w:tab/>
      </w:r>
      <w:r>
        <w:t>6.494</w:t>
      </w:r>
    </w:p>
    <w:p w14:paraId="0190CA2D">
      <w:r>
        <w:t>6</w:t>
      </w:r>
      <w:r>
        <w:tab/>
      </w:r>
      <w:r>
        <w:t>8.523</w:t>
      </w:r>
      <w:r>
        <w:tab/>
      </w:r>
      <w:r>
        <w:t>139321</w:t>
      </w:r>
      <w:r>
        <w:tab/>
      </w:r>
      <w:r>
        <w:t>2583</w:t>
      </w:r>
      <w:r>
        <w:tab/>
      </w:r>
      <w:r>
        <w:t xml:space="preserve"> V </w:t>
      </w:r>
      <w:r>
        <w:tab/>
      </w:r>
      <w:r>
        <w:t>7.870</w:t>
      </w:r>
      <w:r>
        <w:tab/>
      </w:r>
      <w:r>
        <w:tab/>
      </w:r>
      <w:r>
        <w:tab/>
      </w:r>
      <w:r>
        <w:tab/>
      </w:r>
      <w:r>
        <w:t>7.870</w:t>
      </w:r>
    </w:p>
    <w:p w14:paraId="11B6D69A">
      <w:r>
        <w:t>7</w:t>
      </w:r>
      <w:r>
        <w:tab/>
      </w:r>
      <w:r>
        <w:t>9.944</w:t>
      </w:r>
      <w:r>
        <w:tab/>
      </w:r>
      <w:r>
        <w:t>164118</w:t>
      </w:r>
      <w:r>
        <w:tab/>
      </w:r>
      <w:r>
        <w:t>2426</w:t>
      </w:r>
      <w:r>
        <w:tab/>
      </w:r>
      <w:r>
        <w:t xml:space="preserve"> V </w:t>
      </w:r>
      <w:r>
        <w:tab/>
      </w:r>
      <w:r>
        <w:t>9.271</w:t>
      </w:r>
      <w:r>
        <w:tab/>
      </w:r>
      <w:r>
        <w:tab/>
      </w:r>
      <w:r>
        <w:tab/>
      </w:r>
      <w:r>
        <w:tab/>
      </w:r>
      <w:r>
        <w:t>9.271</w:t>
      </w:r>
    </w:p>
    <w:p w14:paraId="451881D2">
      <w:r>
        <w:t>Total</w:t>
      </w:r>
      <w:r>
        <w:tab/>
      </w:r>
      <w:r>
        <w:tab/>
      </w:r>
      <w:r>
        <w:t>1770237</w:t>
      </w:r>
      <w:r>
        <w:tab/>
      </w:r>
      <w:r>
        <w:t>41670</w:t>
      </w:r>
      <w:r>
        <w:tab/>
      </w:r>
      <w:r>
        <w:tab/>
      </w:r>
      <w:r>
        <w:t>100.000</w:t>
      </w:r>
      <w:r>
        <w:tab/>
      </w:r>
      <w:r>
        <w:tab/>
      </w:r>
      <w:r>
        <w:tab/>
      </w:r>
      <w:r>
        <w:tab/>
      </w:r>
      <w:r>
        <w:t>100.000</w:t>
      </w:r>
    </w:p>
    <w:p w14:paraId="3606B40B"/>
    <w:p w14:paraId="5808B3E0">
      <w:r>
        <w:rPr>
          <w:lang w:eastAsia="en-GB"/>
        </w:rPr>
        <w:drawing>
          <wp:inline distT="0" distB="0" distL="0" distR="0">
            <wp:extent cx="5943600" cy="2880360"/>
            <wp:effectExtent l="0" t="0" r="0" b="0"/>
            <wp:docPr id="1701532420" name="Picture 1701532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532420" name="Picture 1701532420"/>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42A76DCB">
      <w:r>
        <w:t>Peak#</w:t>
      </w:r>
      <w:r>
        <w:tab/>
      </w:r>
      <w:r>
        <w:t>Ret. Time</w:t>
      </w:r>
      <w:r>
        <w:tab/>
      </w:r>
      <w:r>
        <w:t>Area</w:t>
      </w:r>
      <w:r>
        <w:tab/>
      </w:r>
      <w:r>
        <w:t>Height</w:t>
      </w:r>
      <w:r>
        <w:tab/>
      </w:r>
      <w:r>
        <w:t>Mark</w:t>
      </w:r>
      <w:r>
        <w:tab/>
      </w:r>
      <w:r>
        <w:t>Conc.</w:t>
      </w:r>
      <w:r>
        <w:tab/>
      </w:r>
      <w:r>
        <w:t>Unit</w:t>
      </w:r>
      <w:r>
        <w:tab/>
      </w:r>
      <w:r>
        <w:t>ID#</w:t>
      </w:r>
      <w:r>
        <w:tab/>
      </w:r>
      <w:r>
        <w:t>Name</w:t>
      </w:r>
      <w:r>
        <w:tab/>
      </w:r>
      <w:r>
        <w:t>Area%</w:t>
      </w:r>
    </w:p>
    <w:p w14:paraId="1E5D39E6">
      <w:r>
        <w:t>1</w:t>
      </w:r>
      <w:r>
        <w:tab/>
      </w:r>
      <w:r>
        <w:t>1.700</w:t>
      </w:r>
      <w:r>
        <w:tab/>
      </w:r>
      <w:r>
        <w:t>327338</w:t>
      </w:r>
      <w:r>
        <w:tab/>
      </w:r>
      <w:r>
        <w:t>10385</w:t>
      </w:r>
      <w:r>
        <w:tab/>
      </w:r>
      <w:r>
        <w:t xml:space="preserve">   </w:t>
      </w:r>
      <w:r>
        <w:tab/>
      </w:r>
      <w:r>
        <w:t>16.696</w:t>
      </w:r>
      <w:r>
        <w:tab/>
      </w:r>
      <w:r>
        <w:tab/>
      </w:r>
      <w:r>
        <w:tab/>
      </w:r>
      <w:r>
        <w:tab/>
      </w:r>
      <w:r>
        <w:t>16.696</w:t>
      </w:r>
    </w:p>
    <w:p w14:paraId="34F4427A">
      <w:r>
        <w:t>2</w:t>
      </w:r>
      <w:r>
        <w:tab/>
      </w:r>
      <w:r>
        <w:t>2.032</w:t>
      </w:r>
      <w:r>
        <w:tab/>
      </w:r>
      <w:r>
        <w:t>542281</w:t>
      </w:r>
      <w:r>
        <w:tab/>
      </w:r>
      <w:r>
        <w:t>10443</w:t>
      </w:r>
      <w:r>
        <w:tab/>
      </w:r>
      <w:r>
        <w:t xml:space="preserve">SV </w:t>
      </w:r>
      <w:r>
        <w:tab/>
      </w:r>
      <w:r>
        <w:t>27.659</w:t>
      </w:r>
      <w:r>
        <w:tab/>
      </w:r>
      <w:r>
        <w:tab/>
      </w:r>
      <w:r>
        <w:tab/>
      </w:r>
      <w:r>
        <w:tab/>
      </w:r>
      <w:r>
        <w:t>27.659</w:t>
      </w:r>
    </w:p>
    <w:p w14:paraId="55553923">
      <w:r>
        <w:t>3</w:t>
      </w:r>
      <w:r>
        <w:tab/>
      </w:r>
      <w:r>
        <w:t>4.960</w:t>
      </w:r>
      <w:r>
        <w:tab/>
      </w:r>
      <w:r>
        <w:t>125031</w:t>
      </w:r>
      <w:r>
        <w:tab/>
      </w:r>
      <w:r>
        <w:t>4410</w:t>
      </w:r>
      <w:r>
        <w:tab/>
      </w:r>
      <w:r>
        <w:t xml:space="preserve"> V </w:t>
      </w:r>
      <w:r>
        <w:tab/>
      </w:r>
      <w:r>
        <w:t>6.377</w:t>
      </w:r>
      <w:r>
        <w:tab/>
      </w:r>
      <w:r>
        <w:tab/>
      </w:r>
      <w:r>
        <w:tab/>
      </w:r>
      <w:r>
        <w:tab/>
      </w:r>
      <w:r>
        <w:t>6.377</w:t>
      </w:r>
    </w:p>
    <w:p w14:paraId="6F1642DD">
      <w:r>
        <w:t>4</w:t>
      </w:r>
      <w:r>
        <w:tab/>
      </w:r>
      <w:r>
        <w:t>5.646</w:t>
      </w:r>
      <w:r>
        <w:tab/>
      </w:r>
      <w:r>
        <w:t>500888</w:t>
      </w:r>
      <w:r>
        <w:tab/>
      </w:r>
      <w:r>
        <w:t>9780</w:t>
      </w:r>
      <w:r>
        <w:tab/>
      </w:r>
      <w:r>
        <w:t xml:space="preserve"> V </w:t>
      </w:r>
      <w:r>
        <w:tab/>
      </w:r>
      <w:r>
        <w:t>25.547</w:t>
      </w:r>
      <w:r>
        <w:tab/>
      </w:r>
      <w:r>
        <w:tab/>
      </w:r>
      <w:r>
        <w:tab/>
      </w:r>
      <w:r>
        <w:tab/>
      </w:r>
      <w:r>
        <w:t>25.547</w:t>
      </w:r>
    </w:p>
    <w:p w14:paraId="526582EA">
      <w:r>
        <w:t>5</w:t>
      </w:r>
      <w:r>
        <w:tab/>
      </w:r>
      <w:r>
        <w:t>7.584</w:t>
      </w:r>
      <w:r>
        <w:tab/>
      </w:r>
      <w:r>
        <w:t>130669</w:t>
      </w:r>
      <w:r>
        <w:tab/>
      </w:r>
      <w:r>
        <w:t>2470</w:t>
      </w:r>
      <w:r>
        <w:tab/>
      </w:r>
      <w:r>
        <w:t xml:space="preserve"> V </w:t>
      </w:r>
      <w:r>
        <w:tab/>
      </w:r>
      <w:r>
        <w:t>6.665</w:t>
      </w:r>
      <w:r>
        <w:tab/>
      </w:r>
      <w:r>
        <w:tab/>
      </w:r>
      <w:r>
        <w:tab/>
      </w:r>
      <w:r>
        <w:tab/>
      </w:r>
      <w:r>
        <w:t>6.665</w:t>
      </w:r>
    </w:p>
    <w:p w14:paraId="09A2502A">
      <w:r>
        <w:t>6</w:t>
      </w:r>
      <w:r>
        <w:tab/>
      </w:r>
      <w:r>
        <w:t>8.539</w:t>
      </w:r>
      <w:r>
        <w:tab/>
      </w:r>
      <w:r>
        <w:t>152556</w:t>
      </w:r>
      <w:r>
        <w:tab/>
      </w:r>
      <w:r>
        <w:t>2739</w:t>
      </w:r>
      <w:r>
        <w:tab/>
      </w:r>
      <w:r>
        <w:t xml:space="preserve"> V </w:t>
      </w:r>
      <w:r>
        <w:tab/>
      </w:r>
      <w:r>
        <w:t>7.781</w:t>
      </w:r>
      <w:r>
        <w:tab/>
      </w:r>
      <w:r>
        <w:tab/>
      </w:r>
      <w:r>
        <w:tab/>
      </w:r>
      <w:r>
        <w:tab/>
      </w:r>
      <w:r>
        <w:t>7.781</w:t>
      </w:r>
    </w:p>
    <w:p w14:paraId="4102EB43">
      <w:r>
        <w:t>7</w:t>
      </w:r>
      <w:r>
        <w:tab/>
      </w:r>
      <w:r>
        <w:t>9.974</w:t>
      </w:r>
      <w:r>
        <w:tab/>
      </w:r>
      <w:r>
        <w:t>181857</w:t>
      </w:r>
      <w:r>
        <w:tab/>
      </w:r>
      <w:r>
        <w:t>2538</w:t>
      </w:r>
      <w:r>
        <w:tab/>
      </w:r>
      <w:r>
        <w:t xml:space="preserve"> V </w:t>
      </w:r>
      <w:r>
        <w:tab/>
      </w:r>
      <w:r>
        <w:t>9.276</w:t>
      </w:r>
      <w:r>
        <w:tab/>
      </w:r>
      <w:r>
        <w:tab/>
      </w:r>
      <w:r>
        <w:tab/>
      </w:r>
      <w:r>
        <w:tab/>
      </w:r>
      <w:r>
        <w:t>9.276</w:t>
      </w:r>
    </w:p>
    <w:p w14:paraId="670CA796">
      <w:r>
        <w:t>Total</w:t>
      </w:r>
      <w:r>
        <w:tab/>
      </w:r>
      <w:r>
        <w:tab/>
      </w:r>
      <w:r>
        <w:t>1960620</w:t>
      </w:r>
      <w:r>
        <w:tab/>
      </w:r>
      <w:r>
        <w:t>42765</w:t>
      </w:r>
      <w:r>
        <w:tab/>
      </w:r>
      <w:r>
        <w:tab/>
      </w:r>
      <w:r>
        <w:t>100.000</w:t>
      </w:r>
      <w:r>
        <w:tab/>
      </w:r>
      <w:r>
        <w:tab/>
      </w:r>
      <w:r>
        <w:tab/>
      </w:r>
      <w:r>
        <w:tab/>
      </w:r>
      <w:r>
        <w:t>100.000</w:t>
      </w:r>
    </w:p>
    <w:p w14:paraId="5043A3C3"/>
    <w:p w14:paraId="0600AB30"/>
    <w:p w14:paraId="4C54B697">
      <w:r>
        <w:rPr>
          <w:lang w:eastAsia="en-GB"/>
        </w:rPr>
        <w:drawing>
          <wp:inline distT="0" distB="0" distL="0" distR="0">
            <wp:extent cx="5943600" cy="2880360"/>
            <wp:effectExtent l="0" t="0" r="0" b="0"/>
            <wp:docPr id="313737576" name="Picture 313737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737576" name="Picture 313737576"/>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4FFDBEA6"/>
    <w:p w14:paraId="5BDB622D">
      <w:r>
        <w:t>Peak#</w:t>
      </w:r>
      <w:r>
        <w:tab/>
      </w:r>
      <w:r>
        <w:t>Ret. Time</w:t>
      </w:r>
      <w:r>
        <w:tab/>
      </w:r>
      <w:r>
        <w:t>Area</w:t>
      </w:r>
      <w:r>
        <w:tab/>
      </w:r>
      <w:r>
        <w:t>Height</w:t>
      </w:r>
      <w:r>
        <w:tab/>
      </w:r>
      <w:r>
        <w:t>Mark</w:t>
      </w:r>
      <w:r>
        <w:tab/>
      </w:r>
      <w:r>
        <w:t>Conc.</w:t>
      </w:r>
      <w:r>
        <w:tab/>
      </w:r>
      <w:r>
        <w:t>Unit</w:t>
      </w:r>
      <w:r>
        <w:tab/>
      </w:r>
      <w:r>
        <w:t>ID#</w:t>
      </w:r>
      <w:r>
        <w:tab/>
      </w:r>
      <w:r>
        <w:t>Name</w:t>
      </w:r>
      <w:r>
        <w:tab/>
      </w:r>
      <w:r>
        <w:t>Area%</w:t>
      </w:r>
    </w:p>
    <w:p w14:paraId="2C4E8562">
      <w:r>
        <w:t>1</w:t>
      </w:r>
      <w:r>
        <w:tab/>
      </w:r>
      <w:r>
        <w:t>1.686</w:t>
      </w:r>
      <w:r>
        <w:tab/>
      </w:r>
      <w:r>
        <w:t>334146</w:t>
      </w:r>
      <w:r>
        <w:tab/>
      </w:r>
      <w:r>
        <w:t>14646</w:t>
      </w:r>
      <w:r>
        <w:tab/>
      </w:r>
      <w:r>
        <w:t xml:space="preserve">   </w:t>
      </w:r>
      <w:r>
        <w:tab/>
      </w:r>
      <w:r>
        <w:t>12.739</w:t>
      </w:r>
      <w:r>
        <w:tab/>
      </w:r>
      <w:r>
        <w:tab/>
      </w:r>
      <w:r>
        <w:tab/>
      </w:r>
      <w:r>
        <w:tab/>
      </w:r>
      <w:r>
        <w:t>12.739</w:t>
      </w:r>
    </w:p>
    <w:p w14:paraId="1A3C0C50">
      <w:r>
        <w:t>2</w:t>
      </w:r>
      <w:r>
        <w:tab/>
      </w:r>
      <w:r>
        <w:t>1.803</w:t>
      </w:r>
      <w:r>
        <w:tab/>
      </w:r>
      <w:r>
        <w:t>146129</w:t>
      </w:r>
      <w:r>
        <w:tab/>
      </w:r>
      <w:r>
        <w:t>14553</w:t>
      </w:r>
      <w:r>
        <w:tab/>
      </w:r>
      <w:r>
        <w:t xml:space="preserve"> V </w:t>
      </w:r>
      <w:r>
        <w:tab/>
      </w:r>
      <w:r>
        <w:t>5.571</w:t>
      </w:r>
      <w:r>
        <w:tab/>
      </w:r>
      <w:r>
        <w:tab/>
      </w:r>
      <w:r>
        <w:tab/>
      </w:r>
      <w:r>
        <w:tab/>
      </w:r>
      <w:r>
        <w:t>5.571</w:t>
      </w:r>
    </w:p>
    <w:p w14:paraId="4C949F87">
      <w:r>
        <w:t>3</w:t>
      </w:r>
      <w:r>
        <w:tab/>
      </w:r>
      <w:r>
        <w:t>2.035</w:t>
      </w:r>
      <w:r>
        <w:tab/>
      </w:r>
      <w:r>
        <w:t>707172</w:t>
      </w:r>
      <w:r>
        <w:tab/>
      </w:r>
      <w:r>
        <w:t>15098</w:t>
      </w:r>
      <w:r>
        <w:tab/>
      </w:r>
      <w:r>
        <w:t xml:space="preserve">SV </w:t>
      </w:r>
      <w:r>
        <w:tab/>
      </w:r>
      <w:r>
        <w:t>26.961</w:t>
      </w:r>
      <w:r>
        <w:tab/>
      </w:r>
      <w:r>
        <w:tab/>
      </w:r>
      <w:r>
        <w:tab/>
      </w:r>
      <w:r>
        <w:tab/>
      </w:r>
      <w:r>
        <w:t>26.961</w:t>
      </w:r>
    </w:p>
    <w:p w14:paraId="2D6A81CB">
      <w:r>
        <w:t>4</w:t>
      </w:r>
      <w:r>
        <w:tab/>
      </w:r>
      <w:r>
        <w:t>4.206</w:t>
      </w:r>
      <w:r>
        <w:tab/>
      </w:r>
      <w:r>
        <w:t>3760</w:t>
      </w:r>
      <w:r>
        <w:tab/>
      </w:r>
      <w:r>
        <w:t>194</w:t>
      </w:r>
      <w:r>
        <w:tab/>
      </w:r>
      <w:r>
        <w:t xml:space="preserve">T  </w:t>
      </w:r>
      <w:r>
        <w:tab/>
      </w:r>
      <w:r>
        <w:t>0.143</w:t>
      </w:r>
      <w:r>
        <w:tab/>
      </w:r>
      <w:r>
        <w:tab/>
      </w:r>
      <w:r>
        <w:tab/>
      </w:r>
      <w:r>
        <w:tab/>
      </w:r>
      <w:r>
        <w:t>0.143</w:t>
      </w:r>
    </w:p>
    <w:p w14:paraId="46467B1C">
      <w:r>
        <w:t>5</w:t>
      </w:r>
      <w:r>
        <w:tab/>
      </w:r>
      <w:r>
        <w:t>4.970</w:t>
      </w:r>
      <w:r>
        <w:tab/>
      </w:r>
      <w:r>
        <w:t>206621</w:t>
      </w:r>
      <w:r>
        <w:tab/>
      </w:r>
      <w:r>
        <w:t>7072</w:t>
      </w:r>
      <w:r>
        <w:tab/>
      </w:r>
      <w:r>
        <w:t xml:space="preserve"> V </w:t>
      </w:r>
      <w:r>
        <w:tab/>
      </w:r>
      <w:r>
        <w:t>7.877</w:t>
      </w:r>
      <w:r>
        <w:tab/>
      </w:r>
      <w:r>
        <w:tab/>
      </w:r>
      <w:r>
        <w:tab/>
      </w:r>
      <w:r>
        <w:tab/>
      </w:r>
      <w:r>
        <w:t>7.877</w:t>
      </w:r>
    </w:p>
    <w:p w14:paraId="56A7DE0A">
      <w:r>
        <w:t>6</w:t>
      </w:r>
      <w:r>
        <w:tab/>
      </w:r>
      <w:r>
        <w:t>5.650</w:t>
      </w:r>
      <w:r>
        <w:tab/>
      </w:r>
      <w:r>
        <w:t>535402</w:t>
      </w:r>
      <w:r>
        <w:tab/>
      </w:r>
      <w:r>
        <w:t>12111</w:t>
      </w:r>
      <w:r>
        <w:tab/>
      </w:r>
      <w:r>
        <w:t xml:space="preserve"> V </w:t>
      </w:r>
      <w:r>
        <w:tab/>
      </w:r>
      <w:r>
        <w:t>20.412</w:t>
      </w:r>
      <w:r>
        <w:tab/>
      </w:r>
      <w:r>
        <w:tab/>
      </w:r>
      <w:r>
        <w:tab/>
      </w:r>
      <w:r>
        <w:tab/>
      </w:r>
      <w:r>
        <w:t>20.412</w:t>
      </w:r>
    </w:p>
    <w:p w14:paraId="2D8803C4">
      <w:r>
        <w:t>7</w:t>
      </w:r>
      <w:r>
        <w:tab/>
      </w:r>
      <w:r>
        <w:t>6.688</w:t>
      </w:r>
      <w:r>
        <w:tab/>
      </w:r>
      <w:r>
        <w:t>105854</w:t>
      </w:r>
      <w:r>
        <w:tab/>
      </w:r>
      <w:r>
        <w:t>3298</w:t>
      </w:r>
      <w:r>
        <w:tab/>
      </w:r>
      <w:r>
        <w:t xml:space="preserve"> V </w:t>
      </w:r>
      <w:r>
        <w:tab/>
      </w:r>
      <w:r>
        <w:t>4.036</w:t>
      </w:r>
      <w:r>
        <w:tab/>
      </w:r>
      <w:r>
        <w:tab/>
      </w:r>
      <w:r>
        <w:tab/>
      </w:r>
      <w:r>
        <w:tab/>
      </w:r>
      <w:r>
        <w:t>4.036</w:t>
      </w:r>
    </w:p>
    <w:p w14:paraId="0A824FDA">
      <w:r>
        <w:t>8</w:t>
      </w:r>
      <w:r>
        <w:tab/>
      </w:r>
      <w:r>
        <w:t>7.612</w:t>
      </w:r>
      <w:r>
        <w:tab/>
      </w:r>
      <w:r>
        <w:t>169101</w:t>
      </w:r>
      <w:r>
        <w:tab/>
      </w:r>
      <w:r>
        <w:t>3181</w:t>
      </w:r>
      <w:r>
        <w:tab/>
      </w:r>
      <w:r>
        <w:t xml:space="preserve"> V </w:t>
      </w:r>
      <w:r>
        <w:tab/>
      </w:r>
      <w:r>
        <w:t>6.447</w:t>
      </w:r>
      <w:r>
        <w:tab/>
      </w:r>
      <w:r>
        <w:tab/>
      </w:r>
      <w:r>
        <w:tab/>
      </w:r>
      <w:r>
        <w:tab/>
      </w:r>
      <w:r>
        <w:t>6.447</w:t>
      </w:r>
    </w:p>
    <w:p w14:paraId="2D30D6C8">
      <w:r>
        <w:t>9</w:t>
      </w:r>
      <w:r>
        <w:tab/>
      </w:r>
      <w:r>
        <w:t>8.589</w:t>
      </w:r>
      <w:r>
        <w:tab/>
      </w:r>
      <w:r>
        <w:t>209511</w:t>
      </w:r>
      <w:r>
        <w:tab/>
      </w:r>
      <w:r>
        <w:t>3567</w:t>
      </w:r>
      <w:r>
        <w:tab/>
      </w:r>
      <w:r>
        <w:t xml:space="preserve"> V </w:t>
      </w:r>
      <w:r>
        <w:tab/>
      </w:r>
      <w:r>
        <w:t>7.988</w:t>
      </w:r>
      <w:r>
        <w:tab/>
      </w:r>
      <w:r>
        <w:tab/>
      </w:r>
      <w:r>
        <w:tab/>
      </w:r>
      <w:r>
        <w:tab/>
      </w:r>
      <w:r>
        <w:t>7.988</w:t>
      </w:r>
    </w:p>
    <w:p w14:paraId="60A8B9E5">
      <w:r>
        <w:t>10</w:t>
      </w:r>
      <w:r>
        <w:tab/>
      </w:r>
      <w:r>
        <w:t>10.006</w:t>
      </w:r>
      <w:r>
        <w:tab/>
      </w:r>
      <w:r>
        <w:t>205256</w:t>
      </w:r>
      <w:r>
        <w:tab/>
      </w:r>
      <w:r>
        <w:t>2942</w:t>
      </w:r>
      <w:r>
        <w:tab/>
      </w:r>
      <w:r>
        <w:t xml:space="preserve"> V </w:t>
      </w:r>
      <w:r>
        <w:tab/>
      </w:r>
      <w:r>
        <w:t>7.825</w:t>
      </w:r>
      <w:r>
        <w:tab/>
      </w:r>
      <w:r>
        <w:tab/>
      </w:r>
      <w:r>
        <w:tab/>
      </w:r>
      <w:r>
        <w:tab/>
      </w:r>
      <w:r>
        <w:t>7.825</w:t>
      </w:r>
    </w:p>
    <w:p w14:paraId="677CAFA7">
      <w:r>
        <w:t>Total</w:t>
      </w:r>
      <w:r>
        <w:tab/>
      </w:r>
      <w:r>
        <w:tab/>
      </w:r>
      <w:r>
        <w:t>2622951</w:t>
      </w:r>
      <w:r>
        <w:tab/>
      </w:r>
      <w:r>
        <w:t>76662</w:t>
      </w:r>
      <w:r>
        <w:tab/>
      </w:r>
      <w:r>
        <w:tab/>
      </w:r>
      <w:r>
        <w:t>100.000</w:t>
      </w:r>
      <w:r>
        <w:tab/>
      </w:r>
      <w:r>
        <w:tab/>
      </w:r>
      <w:r>
        <w:tab/>
      </w:r>
      <w:r>
        <w:tab/>
      </w:r>
      <w:r>
        <w:t>100.000</w:t>
      </w:r>
    </w:p>
    <w:p w14:paraId="34FFAD5F"/>
    <w:p w14:paraId="2FFD14CB">
      <w:r>
        <w:rPr>
          <w:lang w:eastAsia="en-GB"/>
        </w:rPr>
        <w:drawing>
          <wp:inline distT="0" distB="0" distL="0" distR="0">
            <wp:extent cx="5943600" cy="2880360"/>
            <wp:effectExtent l="0" t="0" r="0" b="0"/>
            <wp:docPr id="2041367336" name="Picture 2041367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367336" name="Picture 204136733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7A3094F9">
      <w:r>
        <w:t>Peak#</w:t>
      </w:r>
      <w:r>
        <w:tab/>
      </w:r>
      <w:r>
        <w:t>Ret. Time</w:t>
      </w:r>
      <w:r>
        <w:tab/>
      </w:r>
      <w:r>
        <w:t>Area</w:t>
      </w:r>
      <w:r>
        <w:tab/>
      </w:r>
      <w:r>
        <w:t>Height</w:t>
      </w:r>
      <w:r>
        <w:tab/>
      </w:r>
      <w:r>
        <w:t>Mark</w:t>
      </w:r>
      <w:r>
        <w:tab/>
      </w:r>
      <w:r>
        <w:t>Conc.</w:t>
      </w:r>
      <w:r>
        <w:tab/>
      </w:r>
      <w:r>
        <w:t>Unit</w:t>
      </w:r>
      <w:r>
        <w:tab/>
      </w:r>
      <w:r>
        <w:t>ID#</w:t>
      </w:r>
      <w:r>
        <w:tab/>
      </w:r>
      <w:r>
        <w:t>Name</w:t>
      </w:r>
      <w:r>
        <w:tab/>
      </w:r>
      <w:r>
        <w:t>Area%</w:t>
      </w:r>
    </w:p>
    <w:p w14:paraId="70C51096">
      <w:r>
        <w:t>1</w:t>
      </w:r>
      <w:r>
        <w:tab/>
      </w:r>
      <w:r>
        <w:t>1.690</w:t>
      </w:r>
      <w:r>
        <w:tab/>
      </w:r>
      <w:r>
        <w:t>344853</w:t>
      </w:r>
      <w:r>
        <w:tab/>
      </w:r>
      <w:r>
        <w:t>14366</w:t>
      </w:r>
      <w:r>
        <w:tab/>
      </w:r>
      <w:r>
        <w:t xml:space="preserve">   </w:t>
      </w:r>
      <w:r>
        <w:tab/>
      </w:r>
      <w:r>
        <w:t>13.172</w:t>
      </w:r>
      <w:r>
        <w:tab/>
      </w:r>
      <w:r>
        <w:tab/>
      </w:r>
      <w:r>
        <w:tab/>
      </w:r>
      <w:r>
        <w:tab/>
      </w:r>
      <w:r>
        <w:t>13.172</w:t>
      </w:r>
    </w:p>
    <w:p w14:paraId="0C7064FE">
      <w:r>
        <w:t>2</w:t>
      </w:r>
      <w:r>
        <w:tab/>
      </w:r>
      <w:r>
        <w:t>1.792</w:t>
      </w:r>
      <w:r>
        <w:tab/>
      </w:r>
      <w:r>
        <w:t>124696</w:t>
      </w:r>
      <w:r>
        <w:tab/>
      </w:r>
      <w:r>
        <w:t>14207</w:t>
      </w:r>
      <w:r>
        <w:tab/>
      </w:r>
      <w:r>
        <w:t xml:space="preserve"> V </w:t>
      </w:r>
      <w:r>
        <w:tab/>
      </w:r>
      <w:r>
        <w:t>4.763</w:t>
      </w:r>
      <w:r>
        <w:tab/>
      </w:r>
      <w:r>
        <w:tab/>
      </w:r>
      <w:r>
        <w:tab/>
      </w:r>
      <w:r>
        <w:tab/>
      </w:r>
      <w:r>
        <w:t>4.763</w:t>
      </w:r>
    </w:p>
    <w:p w14:paraId="193D96D4">
      <w:r>
        <w:t>3</w:t>
      </w:r>
      <w:r>
        <w:tab/>
      </w:r>
      <w:r>
        <w:t>2.040</w:t>
      </w:r>
      <w:r>
        <w:tab/>
      </w:r>
      <w:r>
        <w:t>700109</w:t>
      </w:r>
      <w:r>
        <w:tab/>
      </w:r>
      <w:r>
        <w:t>14679</w:t>
      </w:r>
      <w:r>
        <w:tab/>
      </w:r>
      <w:r>
        <w:t xml:space="preserve">SV </w:t>
      </w:r>
      <w:r>
        <w:tab/>
      </w:r>
      <w:r>
        <w:t>26.742</w:t>
      </w:r>
      <w:r>
        <w:tab/>
      </w:r>
      <w:r>
        <w:tab/>
      </w:r>
      <w:r>
        <w:tab/>
      </w:r>
      <w:r>
        <w:tab/>
      </w:r>
      <w:r>
        <w:t>26.742</w:t>
      </w:r>
    </w:p>
    <w:p w14:paraId="5BB72584">
      <w:r>
        <w:t>4</w:t>
      </w:r>
      <w:r>
        <w:tab/>
      </w:r>
      <w:r>
        <w:t>4.242</w:t>
      </w:r>
      <w:r>
        <w:tab/>
      </w:r>
      <w:r>
        <w:t>4036</w:t>
      </w:r>
      <w:r>
        <w:tab/>
      </w:r>
      <w:r>
        <w:t>224</w:t>
      </w:r>
      <w:r>
        <w:tab/>
      </w:r>
      <w:r>
        <w:t xml:space="preserve">T </w:t>
      </w:r>
      <w:r>
        <w:tab/>
      </w:r>
      <w:r>
        <w:t>0.154</w:t>
      </w:r>
      <w:r>
        <w:tab/>
      </w:r>
      <w:r>
        <w:tab/>
      </w:r>
      <w:r>
        <w:tab/>
      </w:r>
      <w:r>
        <w:tab/>
      </w:r>
      <w:r>
        <w:t>0.154</w:t>
      </w:r>
    </w:p>
    <w:p w14:paraId="11E8C45B">
      <w:r>
        <w:t>5</w:t>
      </w:r>
      <w:r>
        <w:tab/>
      </w:r>
      <w:r>
        <w:t>4.947</w:t>
      </w:r>
      <w:r>
        <w:tab/>
      </w:r>
      <w:r>
        <w:t>208837</w:t>
      </w:r>
      <w:r>
        <w:tab/>
      </w:r>
      <w:r>
        <w:t>7216</w:t>
      </w:r>
      <w:r>
        <w:tab/>
      </w:r>
      <w:r>
        <w:t xml:space="preserve"> V </w:t>
      </w:r>
      <w:r>
        <w:tab/>
      </w:r>
      <w:r>
        <w:t>7.977</w:t>
      </w:r>
      <w:r>
        <w:tab/>
      </w:r>
      <w:r>
        <w:tab/>
      </w:r>
      <w:r>
        <w:tab/>
      </w:r>
      <w:r>
        <w:tab/>
      </w:r>
      <w:r>
        <w:t>7.977</w:t>
      </w:r>
    </w:p>
    <w:p w14:paraId="32358179">
      <w:r>
        <w:t>6</w:t>
      </w:r>
      <w:r>
        <w:tab/>
      </w:r>
      <w:r>
        <w:t>5.637</w:t>
      </w:r>
      <w:r>
        <w:tab/>
      </w:r>
      <w:r>
        <w:t>549679</w:t>
      </w:r>
      <w:r>
        <w:tab/>
      </w:r>
      <w:r>
        <w:t>12286</w:t>
      </w:r>
      <w:r>
        <w:tab/>
      </w:r>
      <w:r>
        <w:t xml:space="preserve"> V </w:t>
      </w:r>
      <w:r>
        <w:tab/>
      </w:r>
      <w:r>
        <w:t>20.996</w:t>
      </w:r>
      <w:r>
        <w:tab/>
      </w:r>
      <w:r>
        <w:tab/>
      </w:r>
      <w:r>
        <w:tab/>
      </w:r>
      <w:r>
        <w:tab/>
      </w:r>
      <w:r>
        <w:t>20.996</w:t>
      </w:r>
    </w:p>
    <w:p w14:paraId="7EA2BAB4">
      <w:r>
        <w:t>7</w:t>
      </w:r>
      <w:r>
        <w:tab/>
      </w:r>
      <w:r>
        <w:t>6.688</w:t>
      </w:r>
      <w:r>
        <w:tab/>
      </w:r>
      <w:r>
        <w:t>110131</w:t>
      </w:r>
      <w:r>
        <w:tab/>
      </w:r>
      <w:r>
        <w:t>3378</w:t>
      </w:r>
      <w:r>
        <w:tab/>
      </w:r>
      <w:r>
        <w:t xml:space="preserve"> V </w:t>
      </w:r>
      <w:r>
        <w:tab/>
      </w:r>
      <w:r>
        <w:t>4.207</w:t>
      </w:r>
      <w:r>
        <w:tab/>
      </w:r>
      <w:r>
        <w:tab/>
      </w:r>
      <w:r>
        <w:tab/>
      </w:r>
      <w:r>
        <w:tab/>
      </w:r>
      <w:r>
        <w:t>4.207</w:t>
      </w:r>
    </w:p>
    <w:p w14:paraId="1B171C17">
      <w:r>
        <w:t>8</w:t>
      </w:r>
      <w:r>
        <w:tab/>
      </w:r>
      <w:r>
        <w:t>7.587</w:t>
      </w:r>
      <w:r>
        <w:tab/>
      </w:r>
      <w:r>
        <w:t>171609</w:t>
      </w:r>
      <w:r>
        <w:tab/>
      </w:r>
      <w:r>
        <w:t>3251</w:t>
      </w:r>
      <w:r>
        <w:tab/>
      </w:r>
      <w:r>
        <w:t xml:space="preserve"> V </w:t>
      </w:r>
      <w:r>
        <w:tab/>
      </w:r>
      <w:r>
        <w:t>6.555</w:t>
      </w:r>
      <w:r>
        <w:tab/>
      </w:r>
      <w:r>
        <w:tab/>
      </w:r>
      <w:r>
        <w:tab/>
      </w:r>
      <w:r>
        <w:tab/>
      </w:r>
      <w:r>
        <w:t>6.555</w:t>
      </w:r>
    </w:p>
    <w:p w14:paraId="2CC748E8">
      <w:r>
        <w:t>9</w:t>
      </w:r>
      <w:r>
        <w:tab/>
      </w:r>
      <w:r>
        <w:t>8.597</w:t>
      </w:r>
      <w:r>
        <w:tab/>
      </w:r>
      <w:r>
        <w:t>201047</w:t>
      </w:r>
      <w:r>
        <w:tab/>
      </w:r>
      <w:r>
        <w:t>3506</w:t>
      </w:r>
      <w:r>
        <w:tab/>
      </w:r>
      <w:r>
        <w:t xml:space="preserve"> V </w:t>
      </w:r>
      <w:r>
        <w:tab/>
      </w:r>
      <w:r>
        <w:t>7.679</w:t>
      </w:r>
      <w:r>
        <w:tab/>
      </w:r>
      <w:r>
        <w:tab/>
      </w:r>
      <w:r>
        <w:tab/>
      </w:r>
      <w:r>
        <w:tab/>
      </w:r>
      <w:r>
        <w:t>7.679</w:t>
      </w:r>
    </w:p>
    <w:p w14:paraId="76EA6416">
      <w:r>
        <w:t>10</w:t>
      </w:r>
      <w:r>
        <w:tab/>
      </w:r>
      <w:r>
        <w:t>10.031</w:t>
      </w:r>
      <w:r>
        <w:tab/>
      </w:r>
      <w:r>
        <w:t>203000</w:t>
      </w:r>
      <w:r>
        <w:tab/>
      </w:r>
      <w:r>
        <w:t>2873</w:t>
      </w:r>
      <w:r>
        <w:tab/>
      </w:r>
      <w:r>
        <w:t xml:space="preserve"> V </w:t>
      </w:r>
      <w:r>
        <w:tab/>
      </w:r>
      <w:r>
        <w:t>7.754</w:t>
      </w:r>
      <w:r>
        <w:tab/>
      </w:r>
      <w:r>
        <w:tab/>
      </w:r>
      <w:r>
        <w:tab/>
      </w:r>
      <w:r>
        <w:tab/>
      </w:r>
      <w:r>
        <w:t>7.754</w:t>
      </w:r>
    </w:p>
    <w:p w14:paraId="595AA7E6">
      <w:r>
        <w:t>Total</w:t>
      </w:r>
      <w:r>
        <w:tab/>
      </w:r>
      <w:r>
        <w:tab/>
      </w:r>
      <w:r>
        <w:t>2617999</w:t>
      </w:r>
      <w:r>
        <w:tab/>
      </w:r>
      <w:r>
        <w:t>75986</w:t>
      </w:r>
      <w:r>
        <w:tab/>
      </w:r>
      <w:r>
        <w:tab/>
      </w:r>
      <w:r>
        <w:t>100.000</w:t>
      </w:r>
      <w:r>
        <w:tab/>
      </w:r>
      <w:r>
        <w:tab/>
      </w:r>
      <w:r>
        <w:tab/>
      </w:r>
      <w:r>
        <w:tab/>
      </w:r>
      <w:r>
        <w:t>100.000</w:t>
      </w:r>
    </w:p>
    <w:p w14:paraId="0404C328"/>
    <w:p w14:paraId="34364487">
      <w:r>
        <w:rPr>
          <w:lang w:eastAsia="en-GB"/>
        </w:rPr>
        <w:drawing>
          <wp:inline distT="0" distB="0" distL="0" distR="0">
            <wp:extent cx="5943600" cy="2880360"/>
            <wp:effectExtent l="0" t="0" r="0" b="0"/>
            <wp:docPr id="136478084" name="Picture 136478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8084" name="Picture 136478084"/>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2825D60D">
      <w:r>
        <w:t>Peak#</w:t>
      </w:r>
      <w:r>
        <w:tab/>
      </w:r>
      <w:r>
        <w:t>Ret. Time</w:t>
      </w:r>
      <w:r>
        <w:tab/>
      </w:r>
      <w:r>
        <w:t>Area</w:t>
      </w:r>
      <w:r>
        <w:tab/>
      </w:r>
      <w:r>
        <w:t>Height</w:t>
      </w:r>
      <w:r>
        <w:tab/>
      </w:r>
      <w:r>
        <w:t>Mark</w:t>
      </w:r>
      <w:r>
        <w:tab/>
      </w:r>
      <w:r>
        <w:t>Conc.</w:t>
      </w:r>
      <w:r>
        <w:tab/>
      </w:r>
      <w:r>
        <w:t>Unit</w:t>
      </w:r>
      <w:r>
        <w:tab/>
      </w:r>
      <w:r>
        <w:t>ID#</w:t>
      </w:r>
      <w:r>
        <w:tab/>
      </w:r>
      <w:r>
        <w:t>Name</w:t>
      </w:r>
      <w:r>
        <w:tab/>
      </w:r>
      <w:r>
        <w:t>Area%</w:t>
      </w:r>
    </w:p>
    <w:p w14:paraId="7B0D026B">
      <w:r>
        <w:t>1</w:t>
      </w:r>
      <w:r>
        <w:tab/>
      </w:r>
      <w:r>
        <w:t>1.688</w:t>
      </w:r>
      <w:r>
        <w:tab/>
      </w:r>
      <w:r>
        <w:t>479422</w:t>
      </w:r>
      <w:r>
        <w:tab/>
      </w:r>
      <w:r>
        <w:t>14200</w:t>
      </w:r>
      <w:r>
        <w:tab/>
      </w:r>
      <w:r>
        <w:t xml:space="preserve">   </w:t>
      </w:r>
      <w:r>
        <w:tab/>
      </w:r>
      <w:r>
        <w:t>18.150</w:t>
      </w:r>
      <w:r>
        <w:tab/>
      </w:r>
      <w:r>
        <w:tab/>
      </w:r>
      <w:r>
        <w:tab/>
      </w:r>
      <w:r>
        <w:tab/>
      </w:r>
      <w:r>
        <w:t>18.150</w:t>
      </w:r>
    </w:p>
    <w:p w14:paraId="621666D2">
      <w:r>
        <w:t>2</w:t>
      </w:r>
      <w:r>
        <w:tab/>
      </w:r>
      <w:r>
        <w:t>2.052</w:t>
      </w:r>
      <w:r>
        <w:tab/>
      </w:r>
      <w:r>
        <w:t>686404</w:t>
      </w:r>
      <w:r>
        <w:tab/>
      </w:r>
      <w:r>
        <w:t>14318</w:t>
      </w:r>
      <w:r>
        <w:tab/>
      </w:r>
      <w:r>
        <w:t xml:space="preserve">SV </w:t>
      </w:r>
      <w:r>
        <w:tab/>
      </w:r>
      <w:r>
        <w:t>25.986</w:t>
      </w:r>
      <w:r>
        <w:tab/>
      </w:r>
      <w:r>
        <w:tab/>
      </w:r>
      <w:r>
        <w:tab/>
      </w:r>
      <w:r>
        <w:tab/>
      </w:r>
      <w:r>
        <w:t>25.986</w:t>
      </w:r>
    </w:p>
    <w:p w14:paraId="0B60DB83">
      <w:r>
        <w:t>3</w:t>
      </w:r>
      <w:r>
        <w:tab/>
      </w:r>
      <w:r>
        <w:t>4.242</w:t>
      </w:r>
      <w:r>
        <w:tab/>
      </w:r>
      <w:r>
        <w:t>3812</w:t>
      </w:r>
      <w:r>
        <w:tab/>
      </w:r>
      <w:r>
        <w:t>218</w:t>
      </w:r>
      <w:r>
        <w:tab/>
      </w:r>
      <w:r>
        <w:t xml:space="preserve">T </w:t>
      </w:r>
      <w:r>
        <w:tab/>
      </w:r>
      <w:r>
        <w:t>0.144</w:t>
      </w:r>
      <w:r>
        <w:tab/>
      </w:r>
      <w:r>
        <w:tab/>
      </w:r>
      <w:r>
        <w:tab/>
      </w:r>
      <w:r>
        <w:tab/>
      </w:r>
      <w:r>
        <w:t>0.144</w:t>
      </w:r>
    </w:p>
    <w:p w14:paraId="0CFED2EC">
      <w:r>
        <w:t>4</w:t>
      </w:r>
      <w:r>
        <w:tab/>
      </w:r>
      <w:r>
        <w:t>4.979</w:t>
      </w:r>
      <w:r>
        <w:tab/>
      </w:r>
      <w:r>
        <w:t>213327</w:t>
      </w:r>
      <w:r>
        <w:tab/>
      </w:r>
      <w:r>
        <w:t>7315</w:t>
      </w:r>
      <w:r>
        <w:tab/>
      </w:r>
      <w:r>
        <w:t xml:space="preserve"> V </w:t>
      </w:r>
      <w:r>
        <w:tab/>
      </w:r>
      <w:r>
        <w:t>8.076</w:t>
      </w:r>
      <w:r>
        <w:tab/>
      </w:r>
      <w:r>
        <w:tab/>
      </w:r>
      <w:r>
        <w:tab/>
      </w:r>
      <w:r>
        <w:tab/>
      </w:r>
      <w:r>
        <w:t>8.076</w:t>
      </w:r>
    </w:p>
    <w:p w14:paraId="61E2798A">
      <w:r>
        <w:t>5</w:t>
      </w:r>
      <w:r>
        <w:tab/>
      </w:r>
      <w:r>
        <w:t>5.671</w:t>
      </w:r>
      <w:r>
        <w:tab/>
      </w:r>
      <w:r>
        <w:t>554301</w:t>
      </w:r>
      <w:r>
        <w:tab/>
      </w:r>
      <w:r>
        <w:t>12387</w:t>
      </w:r>
      <w:r>
        <w:tab/>
      </w:r>
      <w:r>
        <w:t xml:space="preserve"> V </w:t>
      </w:r>
      <w:r>
        <w:tab/>
      </w:r>
      <w:r>
        <w:t>20.985</w:t>
      </w:r>
      <w:r>
        <w:tab/>
      </w:r>
      <w:r>
        <w:tab/>
      </w:r>
      <w:r>
        <w:tab/>
      </w:r>
      <w:r>
        <w:tab/>
      </w:r>
      <w:r>
        <w:t>20.985</w:t>
      </w:r>
    </w:p>
    <w:p w14:paraId="4614247E">
      <w:r>
        <w:t>6</w:t>
      </w:r>
      <w:r>
        <w:tab/>
      </w:r>
      <w:r>
        <w:t>6.741</w:t>
      </w:r>
      <w:r>
        <w:tab/>
      </w:r>
      <w:r>
        <w:t>116453</w:t>
      </w:r>
      <w:r>
        <w:tab/>
      </w:r>
      <w:r>
        <w:t>3383</w:t>
      </w:r>
      <w:r>
        <w:tab/>
      </w:r>
      <w:r>
        <w:t xml:space="preserve"> V </w:t>
      </w:r>
      <w:r>
        <w:tab/>
      </w:r>
      <w:r>
        <w:t>4.409</w:t>
      </w:r>
      <w:r>
        <w:tab/>
      </w:r>
      <w:r>
        <w:tab/>
      </w:r>
      <w:r>
        <w:tab/>
      </w:r>
      <w:r>
        <w:tab/>
      </w:r>
      <w:r>
        <w:t>4.409</w:t>
      </w:r>
    </w:p>
    <w:p w14:paraId="6945BDC1">
      <w:r>
        <w:t>7</w:t>
      </w:r>
      <w:r>
        <w:tab/>
      </w:r>
      <w:r>
        <w:t>7.640</w:t>
      </w:r>
      <w:r>
        <w:tab/>
      </w:r>
      <w:r>
        <w:t>173938</w:t>
      </w:r>
      <w:r>
        <w:tab/>
      </w:r>
      <w:r>
        <w:t>3241</w:t>
      </w:r>
      <w:r>
        <w:tab/>
      </w:r>
      <w:r>
        <w:t xml:space="preserve"> V </w:t>
      </w:r>
      <w:r>
        <w:tab/>
      </w:r>
      <w:r>
        <w:t>6.585</w:t>
      </w:r>
      <w:r>
        <w:tab/>
      </w:r>
      <w:r>
        <w:tab/>
      </w:r>
      <w:r>
        <w:tab/>
      </w:r>
      <w:r>
        <w:tab/>
      </w:r>
      <w:r>
        <w:t>6.585</w:t>
      </w:r>
    </w:p>
    <w:p w14:paraId="01AFA3AE">
      <w:r>
        <w:t>8</w:t>
      </w:r>
      <w:r>
        <w:tab/>
      </w:r>
      <w:r>
        <w:t>8.677</w:t>
      </w:r>
      <w:r>
        <w:tab/>
      </w:r>
      <w:r>
        <w:t>202330</w:t>
      </w:r>
      <w:r>
        <w:tab/>
      </w:r>
      <w:r>
        <w:t>3470</w:t>
      </w:r>
      <w:r>
        <w:tab/>
      </w:r>
      <w:r>
        <w:t xml:space="preserve"> V </w:t>
      </w:r>
      <w:r>
        <w:tab/>
      </w:r>
      <w:r>
        <w:t>7.660</w:t>
      </w:r>
      <w:r>
        <w:tab/>
      </w:r>
      <w:r>
        <w:tab/>
      </w:r>
      <w:r>
        <w:tab/>
      </w:r>
      <w:r>
        <w:tab/>
      </w:r>
      <w:r>
        <w:t>7.660</w:t>
      </w:r>
    </w:p>
    <w:p w14:paraId="2B8BB55A">
      <w:r>
        <w:t>9</w:t>
      </w:r>
      <w:r>
        <w:tab/>
      </w:r>
      <w:r>
        <w:t>10.084</w:t>
      </w:r>
      <w:r>
        <w:tab/>
      </w:r>
      <w:r>
        <w:t>211407</w:t>
      </w:r>
      <w:r>
        <w:tab/>
      </w:r>
      <w:r>
        <w:t>2889</w:t>
      </w:r>
      <w:r>
        <w:tab/>
      </w:r>
      <w:r>
        <w:t xml:space="preserve"> V </w:t>
      </w:r>
      <w:r>
        <w:tab/>
      </w:r>
      <w:r>
        <w:t>8.004</w:t>
      </w:r>
      <w:r>
        <w:tab/>
      </w:r>
      <w:r>
        <w:tab/>
      </w:r>
      <w:r>
        <w:tab/>
      </w:r>
      <w:r>
        <w:tab/>
      </w:r>
      <w:r>
        <w:t>8.004</w:t>
      </w:r>
    </w:p>
    <w:p w14:paraId="459380AE">
      <w:r>
        <w:t>Total</w:t>
      </w:r>
      <w:r>
        <w:tab/>
      </w:r>
      <w:r>
        <w:tab/>
      </w:r>
      <w:r>
        <w:t>2641394</w:t>
      </w:r>
      <w:r>
        <w:tab/>
      </w:r>
      <w:r>
        <w:t>61422</w:t>
      </w:r>
      <w:r>
        <w:tab/>
      </w:r>
      <w:r>
        <w:tab/>
      </w:r>
      <w:r>
        <w:t>100.000</w:t>
      </w:r>
      <w:r>
        <w:tab/>
      </w:r>
      <w:r>
        <w:tab/>
      </w:r>
      <w:r>
        <w:tab/>
      </w:r>
      <w:r>
        <w:tab/>
      </w:r>
      <w:r>
        <w:t>100.000</w:t>
      </w:r>
    </w:p>
    <w:p w14:paraId="643116A5"/>
    <w:p w14:paraId="63213A81">
      <w:r>
        <w:rPr>
          <w:lang w:eastAsia="en-GB"/>
        </w:rPr>
        <w:drawing>
          <wp:inline distT="0" distB="0" distL="0" distR="0">
            <wp:extent cx="5943600" cy="2880360"/>
            <wp:effectExtent l="0" t="0" r="0" b="0"/>
            <wp:docPr id="988305012" name="Picture 988305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305012" name="Picture 98830501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755B176F">
      <w:r>
        <w:t>Peak#</w:t>
      </w:r>
      <w:r>
        <w:tab/>
      </w:r>
      <w:r>
        <w:t>Ret. Time</w:t>
      </w:r>
      <w:r>
        <w:tab/>
      </w:r>
      <w:r>
        <w:t>Area</w:t>
      </w:r>
      <w:r>
        <w:tab/>
      </w:r>
      <w:r>
        <w:t>Height</w:t>
      </w:r>
      <w:r>
        <w:tab/>
      </w:r>
      <w:r>
        <w:t>Mark</w:t>
      </w:r>
      <w:r>
        <w:tab/>
      </w:r>
      <w:r>
        <w:t>Conc.</w:t>
      </w:r>
      <w:r>
        <w:tab/>
      </w:r>
      <w:r>
        <w:t>Unit</w:t>
      </w:r>
      <w:r>
        <w:tab/>
      </w:r>
      <w:r>
        <w:t>ID#</w:t>
      </w:r>
      <w:r>
        <w:tab/>
      </w:r>
      <w:r>
        <w:t>Name</w:t>
      </w:r>
      <w:r>
        <w:tab/>
      </w:r>
      <w:r>
        <w:t>Area%</w:t>
      </w:r>
    </w:p>
    <w:p w14:paraId="44DE6FE5">
      <w:r>
        <w:t>1</w:t>
      </w:r>
      <w:r>
        <w:tab/>
      </w:r>
      <w:r>
        <w:t>1.691</w:t>
      </w:r>
      <w:r>
        <w:tab/>
      </w:r>
      <w:r>
        <w:t>223583</w:t>
      </w:r>
      <w:r>
        <w:tab/>
      </w:r>
      <w:r>
        <w:t>9168</w:t>
      </w:r>
      <w:r>
        <w:tab/>
      </w:r>
      <w:r>
        <w:t xml:space="preserve">   </w:t>
      </w:r>
      <w:r>
        <w:tab/>
      </w:r>
      <w:r>
        <w:t>10.518</w:t>
      </w:r>
      <w:r>
        <w:tab/>
      </w:r>
      <w:r>
        <w:tab/>
      </w:r>
      <w:r>
        <w:tab/>
      </w:r>
      <w:r>
        <w:tab/>
      </w:r>
      <w:r>
        <w:t>10.518</w:t>
      </w:r>
    </w:p>
    <w:p w14:paraId="7CFB6E2F">
      <w:r>
        <w:t>2</w:t>
      </w:r>
      <w:r>
        <w:tab/>
      </w:r>
      <w:r>
        <w:t>1.824</w:t>
      </w:r>
      <w:r>
        <w:tab/>
      </w:r>
      <w:r>
        <w:t>86371</w:t>
      </w:r>
      <w:r>
        <w:tab/>
      </w:r>
      <w:r>
        <w:t>9123</w:t>
      </w:r>
      <w:r>
        <w:tab/>
      </w:r>
      <w:r>
        <w:t xml:space="preserve"> V </w:t>
      </w:r>
      <w:r>
        <w:tab/>
      </w:r>
      <w:r>
        <w:t>4.063</w:t>
      </w:r>
      <w:r>
        <w:tab/>
      </w:r>
      <w:r>
        <w:tab/>
      </w:r>
      <w:r>
        <w:tab/>
      </w:r>
      <w:r>
        <w:tab/>
      </w:r>
      <w:r>
        <w:t>4.063</w:t>
      </w:r>
    </w:p>
    <w:p w14:paraId="3F3AF46A">
      <w:r>
        <w:t>3</w:t>
      </w:r>
      <w:r>
        <w:tab/>
      </w:r>
      <w:r>
        <w:t>2.053</w:t>
      </w:r>
      <w:r>
        <w:tab/>
      </w:r>
      <w:r>
        <w:t>486251</w:t>
      </w:r>
      <w:r>
        <w:tab/>
      </w:r>
      <w:r>
        <w:t>9641</w:t>
      </w:r>
      <w:r>
        <w:tab/>
      </w:r>
      <w:r>
        <w:t xml:space="preserve">SV </w:t>
      </w:r>
      <w:r>
        <w:tab/>
      </w:r>
      <w:r>
        <w:t>22.874</w:t>
      </w:r>
      <w:r>
        <w:tab/>
      </w:r>
      <w:r>
        <w:tab/>
      </w:r>
      <w:r>
        <w:tab/>
      </w:r>
      <w:r>
        <w:tab/>
      </w:r>
      <w:r>
        <w:t>22.874</w:t>
      </w:r>
    </w:p>
    <w:p w14:paraId="08C58327">
      <w:r>
        <w:t>4</w:t>
      </w:r>
      <w:r>
        <w:tab/>
      </w:r>
      <w:r>
        <w:t>4.229</w:t>
      </w:r>
      <w:r>
        <w:tab/>
      </w:r>
      <w:r>
        <w:t>2943</w:t>
      </w:r>
      <w:r>
        <w:tab/>
      </w:r>
      <w:r>
        <w:t>171</w:t>
      </w:r>
      <w:r>
        <w:tab/>
      </w:r>
      <w:r>
        <w:t xml:space="preserve">T </w:t>
      </w:r>
      <w:r>
        <w:tab/>
      </w:r>
      <w:r>
        <w:t>0.138</w:t>
      </w:r>
      <w:r>
        <w:tab/>
      </w:r>
      <w:r>
        <w:tab/>
      </w:r>
      <w:r>
        <w:tab/>
      </w:r>
      <w:r>
        <w:tab/>
      </w:r>
      <w:r>
        <w:t>0.138</w:t>
      </w:r>
    </w:p>
    <w:p w14:paraId="645C48B7">
      <w:r>
        <w:t>5</w:t>
      </w:r>
      <w:r>
        <w:tab/>
      </w:r>
      <w:r>
        <w:t>4.955</w:t>
      </w:r>
      <w:r>
        <w:tab/>
      </w:r>
      <w:r>
        <w:t>232117</w:t>
      </w:r>
      <w:r>
        <w:tab/>
      </w:r>
      <w:r>
        <w:t>7770</w:t>
      </w:r>
      <w:r>
        <w:tab/>
      </w:r>
      <w:r>
        <w:t xml:space="preserve"> V </w:t>
      </w:r>
      <w:r>
        <w:tab/>
      </w:r>
      <w:r>
        <w:t>10.919</w:t>
      </w:r>
      <w:r>
        <w:tab/>
      </w:r>
      <w:r>
        <w:tab/>
      </w:r>
      <w:r>
        <w:tab/>
      </w:r>
      <w:r>
        <w:tab/>
      </w:r>
      <w:r>
        <w:t>10.919</w:t>
      </w:r>
    </w:p>
    <w:p w14:paraId="4F078277">
      <w:r>
        <w:t>6</w:t>
      </w:r>
      <w:r>
        <w:tab/>
      </w:r>
      <w:r>
        <w:t>5.634</w:t>
      </w:r>
      <w:r>
        <w:tab/>
      </w:r>
      <w:r>
        <w:t>482104</w:t>
      </w:r>
      <w:r>
        <w:tab/>
      </w:r>
      <w:r>
        <w:t>10836</w:t>
      </w:r>
      <w:r>
        <w:tab/>
      </w:r>
      <w:r>
        <w:t xml:space="preserve"> V </w:t>
      </w:r>
      <w:r>
        <w:tab/>
      </w:r>
      <w:r>
        <w:t>22.679</w:t>
      </w:r>
      <w:r>
        <w:tab/>
      </w:r>
      <w:r>
        <w:tab/>
      </w:r>
      <w:r>
        <w:tab/>
      </w:r>
      <w:r>
        <w:tab/>
      </w:r>
      <w:r>
        <w:t>22.679</w:t>
      </w:r>
    </w:p>
    <w:p w14:paraId="536AD897">
      <w:r>
        <w:t>7</w:t>
      </w:r>
      <w:r>
        <w:tab/>
      </w:r>
      <w:r>
        <w:t>6.709</w:t>
      </w:r>
      <w:r>
        <w:tab/>
      </w:r>
      <w:r>
        <w:t>108659</w:t>
      </w:r>
      <w:r>
        <w:tab/>
      </w:r>
      <w:r>
        <w:t>2962</w:t>
      </w:r>
      <w:r>
        <w:tab/>
      </w:r>
      <w:r>
        <w:t xml:space="preserve"> V </w:t>
      </w:r>
      <w:r>
        <w:tab/>
      </w:r>
      <w:r>
        <w:t>5.112</w:t>
      </w:r>
      <w:r>
        <w:tab/>
      </w:r>
      <w:r>
        <w:tab/>
      </w:r>
      <w:r>
        <w:tab/>
      </w:r>
      <w:r>
        <w:tab/>
      </w:r>
      <w:r>
        <w:t>5.112</w:t>
      </w:r>
    </w:p>
    <w:p w14:paraId="24225C62">
      <w:r>
        <w:t>8</w:t>
      </w:r>
      <w:r>
        <w:tab/>
      </w:r>
      <w:r>
        <w:t>7.619</w:t>
      </w:r>
      <w:r>
        <w:tab/>
      </w:r>
      <w:r>
        <w:t>146843</w:t>
      </w:r>
      <w:r>
        <w:tab/>
      </w:r>
      <w:r>
        <w:t>2846</w:t>
      </w:r>
      <w:r>
        <w:tab/>
      </w:r>
      <w:r>
        <w:t xml:space="preserve"> V </w:t>
      </w:r>
      <w:r>
        <w:tab/>
      </w:r>
      <w:r>
        <w:t>6.908</w:t>
      </w:r>
      <w:r>
        <w:tab/>
      </w:r>
      <w:r>
        <w:tab/>
      </w:r>
      <w:r>
        <w:tab/>
      </w:r>
      <w:r>
        <w:tab/>
      </w:r>
      <w:r>
        <w:t>6.908</w:t>
      </w:r>
    </w:p>
    <w:p w14:paraId="3CF128BC">
      <w:r>
        <w:t>9</w:t>
      </w:r>
      <w:r>
        <w:tab/>
      </w:r>
      <w:r>
        <w:t>8.721</w:t>
      </w:r>
      <w:r>
        <w:tab/>
      </w:r>
      <w:r>
        <w:t>188741</w:t>
      </w:r>
      <w:r>
        <w:tab/>
      </w:r>
      <w:r>
        <w:t>3205</w:t>
      </w:r>
      <w:r>
        <w:tab/>
      </w:r>
      <w:r>
        <w:t xml:space="preserve"> V </w:t>
      </w:r>
      <w:r>
        <w:tab/>
      </w:r>
      <w:r>
        <w:t>8.879</w:t>
      </w:r>
      <w:r>
        <w:tab/>
      </w:r>
      <w:r>
        <w:tab/>
      </w:r>
      <w:r>
        <w:tab/>
      </w:r>
      <w:r>
        <w:tab/>
      </w:r>
      <w:r>
        <w:t>8.879</w:t>
      </w:r>
    </w:p>
    <w:p w14:paraId="5C61AF10">
      <w:r>
        <w:t>10</w:t>
      </w:r>
      <w:r>
        <w:tab/>
      </w:r>
      <w:r>
        <w:t>10.092</w:t>
      </w:r>
      <w:r>
        <w:tab/>
      </w:r>
      <w:r>
        <w:t>168124</w:t>
      </w:r>
      <w:r>
        <w:tab/>
      </w:r>
      <w:r>
        <w:t>2412</w:t>
      </w:r>
      <w:r>
        <w:tab/>
      </w:r>
      <w:r>
        <w:t xml:space="preserve"> V </w:t>
      </w:r>
      <w:r>
        <w:tab/>
      </w:r>
      <w:r>
        <w:t>7.909</w:t>
      </w:r>
      <w:r>
        <w:tab/>
      </w:r>
      <w:r>
        <w:tab/>
      </w:r>
      <w:r>
        <w:tab/>
      </w:r>
      <w:r>
        <w:tab/>
      </w:r>
      <w:r>
        <w:t>7.909</w:t>
      </w:r>
    </w:p>
    <w:p w14:paraId="19283906">
      <w:r>
        <w:t>Total</w:t>
      </w:r>
      <w:r>
        <w:tab/>
      </w:r>
      <w:r>
        <w:tab/>
      </w:r>
      <w:r>
        <w:t>2125733</w:t>
      </w:r>
      <w:r>
        <w:tab/>
      </w:r>
      <w:r>
        <w:t>58134</w:t>
      </w:r>
      <w:r>
        <w:tab/>
      </w:r>
      <w:r>
        <w:tab/>
      </w:r>
      <w:r>
        <w:t>100.000</w:t>
      </w:r>
      <w:r>
        <w:tab/>
      </w:r>
      <w:r>
        <w:tab/>
      </w:r>
      <w:r>
        <w:tab/>
      </w:r>
      <w:r>
        <w:tab/>
      </w:r>
      <w:r>
        <w:t>100.000</w:t>
      </w:r>
    </w:p>
    <w:p w14:paraId="1FAE3BB0"/>
    <w:p w14:paraId="2FF30960">
      <w:r>
        <w:rPr>
          <w:lang w:eastAsia="en-GB"/>
        </w:rPr>
        <w:drawing>
          <wp:inline distT="0" distB="0" distL="0" distR="0">
            <wp:extent cx="5943600" cy="2880360"/>
            <wp:effectExtent l="0" t="0" r="0" b="0"/>
            <wp:docPr id="1958068087" name="Picture 1958068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068087" name="Picture 1958068087"/>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05ABA681">
      <w:r>
        <w:t>Peak#</w:t>
      </w:r>
      <w:r>
        <w:tab/>
      </w:r>
      <w:r>
        <w:t>Ret. Time</w:t>
      </w:r>
      <w:r>
        <w:tab/>
      </w:r>
      <w:r>
        <w:t>Area</w:t>
      </w:r>
      <w:r>
        <w:tab/>
      </w:r>
      <w:r>
        <w:t>Height</w:t>
      </w:r>
      <w:r>
        <w:tab/>
      </w:r>
      <w:r>
        <w:t>Mark</w:t>
      </w:r>
      <w:r>
        <w:tab/>
      </w:r>
      <w:r>
        <w:t>Conc.</w:t>
      </w:r>
      <w:r>
        <w:tab/>
      </w:r>
      <w:r>
        <w:t>Unit</w:t>
      </w:r>
      <w:r>
        <w:tab/>
      </w:r>
      <w:r>
        <w:t>ID#</w:t>
      </w:r>
      <w:r>
        <w:tab/>
      </w:r>
      <w:r>
        <w:t>Name</w:t>
      </w:r>
      <w:r>
        <w:tab/>
      </w:r>
      <w:r>
        <w:t>Area%</w:t>
      </w:r>
    </w:p>
    <w:p w14:paraId="7DFB55F5">
      <w:r>
        <w:t>1</w:t>
      </w:r>
      <w:r>
        <w:tab/>
      </w:r>
      <w:r>
        <w:t>1.685</w:t>
      </w:r>
      <w:r>
        <w:tab/>
      </w:r>
      <w:r>
        <w:t>218870</w:t>
      </w:r>
      <w:r>
        <w:tab/>
      </w:r>
      <w:r>
        <w:t>9495</w:t>
      </w:r>
      <w:r>
        <w:tab/>
      </w:r>
      <w:r>
        <w:t xml:space="preserve">   </w:t>
      </w:r>
      <w:r>
        <w:tab/>
      </w:r>
      <w:r>
        <w:t>11.168</w:t>
      </w:r>
      <w:r>
        <w:tab/>
      </w:r>
      <w:r>
        <w:tab/>
      </w:r>
      <w:r>
        <w:tab/>
      </w:r>
      <w:r>
        <w:tab/>
      </w:r>
      <w:r>
        <w:t>11.168</w:t>
      </w:r>
    </w:p>
    <w:p w14:paraId="30232B81">
      <w:r>
        <w:t>2</w:t>
      </w:r>
      <w:r>
        <w:tab/>
      </w:r>
      <w:r>
        <w:t>1.820</w:t>
      </w:r>
      <w:r>
        <w:tab/>
      </w:r>
      <w:r>
        <w:t>90651</w:t>
      </w:r>
      <w:r>
        <w:tab/>
      </w:r>
      <w:r>
        <w:t>9539</w:t>
      </w:r>
      <w:r>
        <w:tab/>
      </w:r>
      <w:r>
        <w:t xml:space="preserve"> V </w:t>
      </w:r>
      <w:r>
        <w:tab/>
      </w:r>
      <w:r>
        <w:t>4.626</w:t>
      </w:r>
      <w:r>
        <w:tab/>
      </w:r>
      <w:r>
        <w:tab/>
      </w:r>
      <w:r>
        <w:tab/>
      </w:r>
      <w:r>
        <w:tab/>
      </w:r>
      <w:r>
        <w:t>4.626</w:t>
      </w:r>
    </w:p>
    <w:p w14:paraId="6485E5F5">
      <w:r>
        <w:t>3</w:t>
      </w:r>
      <w:r>
        <w:tab/>
      </w:r>
      <w:r>
        <w:t>2.064</w:t>
      </w:r>
      <w:r>
        <w:tab/>
      </w:r>
      <w:r>
        <w:t>469733</w:t>
      </w:r>
      <w:r>
        <w:tab/>
      </w:r>
      <w:r>
        <w:t>10178</w:t>
      </w:r>
      <w:r>
        <w:tab/>
      </w:r>
      <w:r>
        <w:t xml:space="preserve"> V </w:t>
      </w:r>
      <w:r>
        <w:tab/>
      </w:r>
      <w:r>
        <w:t>23.969</w:t>
      </w:r>
      <w:r>
        <w:tab/>
      </w:r>
      <w:r>
        <w:tab/>
      </w:r>
      <w:r>
        <w:tab/>
      </w:r>
      <w:r>
        <w:tab/>
      </w:r>
      <w:r>
        <w:t>23.969</w:t>
      </w:r>
    </w:p>
    <w:p w14:paraId="5E44F8DB">
      <w:r>
        <w:t>4</w:t>
      </w:r>
      <w:r>
        <w:tab/>
      </w:r>
      <w:r>
        <w:t>4.964</w:t>
      </w:r>
      <w:r>
        <w:tab/>
      </w:r>
      <w:r>
        <w:t>182510</w:t>
      </w:r>
      <w:r>
        <w:tab/>
      </w:r>
      <w:r>
        <w:t>6516</w:t>
      </w:r>
      <w:r>
        <w:tab/>
      </w:r>
      <w:r>
        <w:t xml:space="preserve">   </w:t>
      </w:r>
      <w:r>
        <w:tab/>
      </w:r>
      <w:r>
        <w:t>9.313</w:t>
      </w:r>
      <w:r>
        <w:tab/>
      </w:r>
      <w:r>
        <w:tab/>
      </w:r>
      <w:r>
        <w:tab/>
      </w:r>
      <w:r>
        <w:tab/>
      </w:r>
      <w:r>
        <w:t>9.313</w:t>
      </w:r>
    </w:p>
    <w:p w14:paraId="3B8C97B3">
      <w:r>
        <w:t>5</w:t>
      </w:r>
      <w:r>
        <w:tab/>
      </w:r>
      <w:r>
        <w:t>5.644</w:t>
      </w:r>
      <w:r>
        <w:tab/>
      </w:r>
      <w:r>
        <w:t>450062</w:t>
      </w:r>
      <w:r>
        <w:tab/>
      </w:r>
      <w:r>
        <w:t>10330</w:t>
      </w:r>
      <w:r>
        <w:tab/>
      </w:r>
      <w:r>
        <w:t xml:space="preserve"> V </w:t>
      </w:r>
      <w:r>
        <w:tab/>
      </w:r>
      <w:r>
        <w:t>22.965</w:t>
      </w:r>
      <w:r>
        <w:tab/>
      </w:r>
      <w:r>
        <w:tab/>
      </w:r>
      <w:r>
        <w:tab/>
      </w:r>
      <w:r>
        <w:tab/>
      </w:r>
      <w:r>
        <w:t>22.965</w:t>
      </w:r>
    </w:p>
    <w:p w14:paraId="2C5D16AB">
      <w:r>
        <w:t>6</w:t>
      </w:r>
      <w:r>
        <w:tab/>
      </w:r>
      <w:r>
        <w:t>6.709</w:t>
      </w:r>
      <w:r>
        <w:tab/>
      </w:r>
      <w:r>
        <w:t>90257</w:t>
      </w:r>
      <w:r>
        <w:tab/>
      </w:r>
      <w:r>
        <w:t>2522</w:t>
      </w:r>
      <w:r>
        <w:tab/>
      </w:r>
      <w:r>
        <w:t xml:space="preserve"> V </w:t>
      </w:r>
      <w:r>
        <w:tab/>
      </w:r>
      <w:r>
        <w:t>4.605</w:t>
      </w:r>
      <w:r>
        <w:tab/>
      </w:r>
      <w:r>
        <w:tab/>
      </w:r>
      <w:r>
        <w:tab/>
      </w:r>
      <w:r>
        <w:tab/>
      </w:r>
      <w:r>
        <w:t>4.605</w:t>
      </w:r>
    </w:p>
    <w:p w14:paraId="40609612">
      <w:r>
        <w:t>7</w:t>
      </w:r>
      <w:r>
        <w:tab/>
      </w:r>
      <w:r>
        <w:t>7.625</w:t>
      </w:r>
      <w:r>
        <w:tab/>
      </w:r>
      <w:r>
        <w:t>127219</w:t>
      </w:r>
      <w:r>
        <w:tab/>
      </w:r>
      <w:r>
        <w:t>2483</w:t>
      </w:r>
      <w:r>
        <w:tab/>
      </w:r>
      <w:r>
        <w:t xml:space="preserve"> V </w:t>
      </w:r>
      <w:r>
        <w:tab/>
      </w:r>
      <w:r>
        <w:t>6.491</w:t>
      </w:r>
      <w:r>
        <w:tab/>
      </w:r>
      <w:r>
        <w:tab/>
      </w:r>
      <w:r>
        <w:tab/>
      </w:r>
      <w:r>
        <w:tab/>
      </w:r>
      <w:r>
        <w:t>6.491</w:t>
      </w:r>
    </w:p>
    <w:p w14:paraId="32304C93">
      <w:r>
        <w:t>8</w:t>
      </w:r>
      <w:r>
        <w:tab/>
      </w:r>
      <w:r>
        <w:t>8.692</w:t>
      </w:r>
      <w:r>
        <w:tab/>
      </w:r>
      <w:r>
        <w:t>166961</w:t>
      </w:r>
      <w:r>
        <w:tab/>
      </w:r>
      <w:r>
        <w:t>2881</w:t>
      </w:r>
      <w:r>
        <w:tab/>
      </w:r>
      <w:r>
        <w:t xml:space="preserve"> V </w:t>
      </w:r>
      <w:r>
        <w:tab/>
      </w:r>
      <w:r>
        <w:t>8.519</w:t>
      </w:r>
      <w:r>
        <w:tab/>
      </w:r>
      <w:r>
        <w:tab/>
      </w:r>
      <w:r>
        <w:tab/>
      </w:r>
      <w:r>
        <w:tab/>
      </w:r>
      <w:r>
        <w:t>8.519</w:t>
      </w:r>
    </w:p>
    <w:p w14:paraId="0CCF4584">
      <w:r>
        <w:t>9</w:t>
      </w:r>
      <w:r>
        <w:tab/>
      </w:r>
      <w:r>
        <w:t>10.102</w:t>
      </w:r>
      <w:r>
        <w:tab/>
      </w:r>
      <w:r>
        <w:t>163520</w:t>
      </w:r>
      <w:r>
        <w:tab/>
      </w:r>
      <w:r>
        <w:t>2332</w:t>
      </w:r>
      <w:r>
        <w:tab/>
      </w:r>
      <w:r>
        <w:t xml:space="preserve"> V </w:t>
      </w:r>
      <w:r>
        <w:tab/>
      </w:r>
      <w:r>
        <w:t>8.344</w:t>
      </w:r>
      <w:r>
        <w:tab/>
      </w:r>
      <w:r>
        <w:tab/>
      </w:r>
      <w:r>
        <w:tab/>
      </w:r>
      <w:r>
        <w:tab/>
      </w:r>
      <w:r>
        <w:t>8.344</w:t>
      </w:r>
    </w:p>
    <w:p w14:paraId="15814F3F">
      <w:r>
        <w:t>Total</w:t>
      </w:r>
      <w:r>
        <w:tab/>
      </w:r>
      <w:r>
        <w:tab/>
      </w:r>
      <w:r>
        <w:t>1959784</w:t>
      </w:r>
      <w:r>
        <w:tab/>
      </w:r>
      <w:r>
        <w:t>56275</w:t>
      </w:r>
      <w:r>
        <w:tab/>
      </w:r>
      <w:r>
        <w:tab/>
      </w:r>
      <w:r>
        <w:t>100.000</w:t>
      </w:r>
      <w:r>
        <w:tab/>
      </w:r>
      <w:r>
        <w:tab/>
      </w:r>
      <w:r>
        <w:tab/>
      </w:r>
      <w:r>
        <w:tab/>
      </w:r>
      <w:r>
        <w:t>100.000</w:t>
      </w:r>
    </w:p>
    <w:p w14:paraId="575D3FE7"/>
    <w:p w14:paraId="79E47BCA">
      <w:r>
        <w:rPr>
          <w:lang w:eastAsia="en-GB"/>
        </w:rPr>
        <w:drawing>
          <wp:inline distT="0" distB="0" distL="0" distR="0">
            <wp:extent cx="5943600" cy="2880360"/>
            <wp:effectExtent l="0" t="0" r="0" b="0"/>
            <wp:docPr id="141908149" name="Picture 141908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08149" name="Picture 141908149"/>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476DC060">
      <w:r>
        <w:t>Peak#</w:t>
      </w:r>
      <w:r>
        <w:tab/>
      </w:r>
      <w:r>
        <w:t>Ret. Time</w:t>
      </w:r>
      <w:r>
        <w:tab/>
      </w:r>
      <w:r>
        <w:t>Area</w:t>
      </w:r>
      <w:r>
        <w:tab/>
      </w:r>
      <w:r>
        <w:t>Height</w:t>
      </w:r>
      <w:r>
        <w:tab/>
      </w:r>
      <w:r>
        <w:t>Mark</w:t>
      </w:r>
      <w:r>
        <w:tab/>
      </w:r>
      <w:r>
        <w:t>Conc.</w:t>
      </w:r>
      <w:r>
        <w:tab/>
      </w:r>
      <w:r>
        <w:t>Unit</w:t>
      </w:r>
      <w:r>
        <w:tab/>
      </w:r>
      <w:r>
        <w:t>ID#</w:t>
      </w:r>
      <w:r>
        <w:tab/>
      </w:r>
      <w:r>
        <w:t>Name</w:t>
      </w:r>
      <w:r>
        <w:tab/>
      </w:r>
      <w:r>
        <w:t>Area%</w:t>
      </w:r>
    </w:p>
    <w:p w14:paraId="51D9F117">
      <w:r>
        <w:t>1</w:t>
      </w:r>
      <w:r>
        <w:tab/>
      </w:r>
      <w:r>
        <w:t>1.687</w:t>
      </w:r>
      <w:r>
        <w:tab/>
      </w:r>
      <w:r>
        <w:t>223367</w:t>
      </w:r>
      <w:r>
        <w:tab/>
      </w:r>
      <w:r>
        <w:t>9728</w:t>
      </w:r>
      <w:r>
        <w:tab/>
      </w:r>
      <w:r>
        <w:t xml:space="preserve"> V </w:t>
      </w:r>
      <w:r>
        <w:tab/>
      </w:r>
      <w:r>
        <w:t>10.263</w:t>
      </w:r>
      <w:r>
        <w:tab/>
      </w:r>
      <w:r>
        <w:tab/>
      </w:r>
      <w:r>
        <w:tab/>
      </w:r>
      <w:r>
        <w:tab/>
      </w:r>
      <w:r>
        <w:t>10.263</w:t>
      </w:r>
    </w:p>
    <w:p w14:paraId="1D7D9BCE">
      <w:r>
        <w:t>2</w:t>
      </w:r>
      <w:r>
        <w:tab/>
      </w:r>
      <w:r>
        <w:t>1.824</w:t>
      </w:r>
      <w:r>
        <w:tab/>
      </w:r>
      <w:r>
        <w:t>105250</w:t>
      </w:r>
      <w:r>
        <w:tab/>
      </w:r>
      <w:r>
        <w:t>9799</w:t>
      </w:r>
      <w:r>
        <w:tab/>
      </w:r>
      <w:r>
        <w:t xml:space="preserve"> V </w:t>
      </w:r>
      <w:r>
        <w:tab/>
      </w:r>
      <w:r>
        <w:t>4.836</w:t>
      </w:r>
      <w:r>
        <w:tab/>
      </w:r>
      <w:r>
        <w:tab/>
      </w:r>
      <w:r>
        <w:tab/>
      </w:r>
      <w:r>
        <w:tab/>
      </w:r>
      <w:r>
        <w:t>4.836</w:t>
      </w:r>
    </w:p>
    <w:p w14:paraId="2E14EF69">
      <w:r>
        <w:t>3</w:t>
      </w:r>
      <w:r>
        <w:tab/>
      </w:r>
      <w:r>
        <w:t>2.057</w:t>
      </w:r>
      <w:r>
        <w:tab/>
      </w:r>
      <w:r>
        <w:t>550894</w:t>
      </w:r>
      <w:r>
        <w:tab/>
      </w:r>
      <w:r>
        <w:t>10393</w:t>
      </w:r>
      <w:r>
        <w:tab/>
      </w:r>
      <w:r>
        <w:t xml:space="preserve">SV </w:t>
      </w:r>
      <w:r>
        <w:tab/>
      </w:r>
      <w:r>
        <w:t>25.311</w:t>
      </w:r>
      <w:r>
        <w:tab/>
      </w:r>
      <w:r>
        <w:tab/>
      </w:r>
      <w:r>
        <w:tab/>
      </w:r>
      <w:r>
        <w:tab/>
      </w:r>
      <w:r>
        <w:t>25.311</w:t>
      </w:r>
    </w:p>
    <w:p w14:paraId="057AF1CA">
      <w:r>
        <w:t>4</w:t>
      </w:r>
      <w:r>
        <w:tab/>
      </w:r>
      <w:r>
        <w:t>4.220</w:t>
      </w:r>
      <w:r>
        <w:tab/>
      </w:r>
      <w:r>
        <w:t>2751</w:t>
      </w:r>
      <w:r>
        <w:tab/>
      </w:r>
      <w:r>
        <w:t>166</w:t>
      </w:r>
      <w:r>
        <w:tab/>
      </w:r>
      <w:r>
        <w:t xml:space="preserve">T </w:t>
      </w:r>
      <w:r>
        <w:tab/>
      </w:r>
      <w:r>
        <w:t>0.126</w:t>
      </w:r>
      <w:r>
        <w:tab/>
      </w:r>
      <w:r>
        <w:tab/>
      </w:r>
      <w:r>
        <w:tab/>
      </w:r>
      <w:r>
        <w:tab/>
      </w:r>
      <w:r>
        <w:t>0.126</w:t>
      </w:r>
    </w:p>
    <w:p w14:paraId="0CD1E119">
      <w:r>
        <w:t>5</w:t>
      </w:r>
      <w:r>
        <w:tab/>
      </w:r>
      <w:r>
        <w:t>4.956</w:t>
      </w:r>
      <w:r>
        <w:tab/>
      </w:r>
      <w:r>
        <w:t>212576</w:t>
      </w:r>
      <w:r>
        <w:tab/>
      </w:r>
      <w:r>
        <w:t>7155</w:t>
      </w:r>
      <w:r>
        <w:tab/>
      </w:r>
      <w:r>
        <w:t xml:space="preserve"> V </w:t>
      </w:r>
      <w:r>
        <w:tab/>
      </w:r>
      <w:r>
        <w:t>9.767</w:t>
      </w:r>
      <w:r>
        <w:tab/>
      </w:r>
      <w:r>
        <w:tab/>
      </w:r>
      <w:r>
        <w:tab/>
      </w:r>
      <w:r>
        <w:tab/>
      </w:r>
      <w:r>
        <w:t>9.767</w:t>
      </w:r>
    </w:p>
    <w:p w14:paraId="37122DF9">
      <w:r>
        <w:t>6</w:t>
      </w:r>
      <w:r>
        <w:tab/>
      </w:r>
      <w:r>
        <w:t>5.632</w:t>
      </w:r>
      <w:r>
        <w:tab/>
      </w:r>
      <w:r>
        <w:t>491940</w:t>
      </w:r>
      <w:r>
        <w:tab/>
      </w:r>
      <w:r>
        <w:t>10976</w:t>
      </w:r>
      <w:r>
        <w:tab/>
      </w:r>
      <w:r>
        <w:t xml:space="preserve"> V </w:t>
      </w:r>
      <w:r>
        <w:tab/>
      </w:r>
      <w:r>
        <w:t>22.603</w:t>
      </w:r>
      <w:r>
        <w:tab/>
      </w:r>
      <w:r>
        <w:tab/>
      </w:r>
      <w:r>
        <w:tab/>
      </w:r>
      <w:r>
        <w:tab/>
      </w:r>
      <w:r>
        <w:t>22.603</w:t>
      </w:r>
    </w:p>
    <w:p w14:paraId="048602A4">
      <w:r>
        <w:t>7</w:t>
      </w:r>
      <w:r>
        <w:tab/>
      </w:r>
      <w:r>
        <w:t>6.699</w:t>
      </w:r>
      <w:r>
        <w:tab/>
      </w:r>
      <w:r>
        <w:t>102507</w:t>
      </w:r>
      <w:r>
        <w:tab/>
      </w:r>
      <w:r>
        <w:t>2910</w:t>
      </w:r>
      <w:r>
        <w:tab/>
      </w:r>
      <w:r>
        <w:t xml:space="preserve"> V </w:t>
      </w:r>
      <w:r>
        <w:tab/>
      </w:r>
      <w:r>
        <w:t>4.710</w:t>
      </w:r>
      <w:r>
        <w:tab/>
      </w:r>
      <w:r>
        <w:tab/>
      </w:r>
      <w:r>
        <w:tab/>
      </w:r>
      <w:r>
        <w:tab/>
      </w:r>
      <w:r>
        <w:t>4.710</w:t>
      </w:r>
    </w:p>
    <w:p w14:paraId="711D62EA">
      <w:r>
        <w:t>8</w:t>
      </w:r>
      <w:r>
        <w:tab/>
      </w:r>
      <w:r>
        <w:t>7.648</w:t>
      </w:r>
      <w:r>
        <w:tab/>
      </w:r>
      <w:r>
        <w:t>144342</w:t>
      </w:r>
      <w:r>
        <w:tab/>
      </w:r>
      <w:r>
        <w:t>2769</w:t>
      </w:r>
      <w:r>
        <w:tab/>
      </w:r>
      <w:r>
        <w:t xml:space="preserve"> V </w:t>
      </w:r>
      <w:r>
        <w:tab/>
      </w:r>
      <w:r>
        <w:t>6.632</w:t>
      </w:r>
      <w:r>
        <w:tab/>
      </w:r>
      <w:r>
        <w:tab/>
      </w:r>
      <w:r>
        <w:tab/>
      </w:r>
      <w:r>
        <w:tab/>
      </w:r>
      <w:r>
        <w:t>6.632</w:t>
      </w:r>
    </w:p>
    <w:p w14:paraId="205B6E3D">
      <w:r>
        <w:t>9</w:t>
      </w:r>
      <w:r>
        <w:tab/>
      </w:r>
      <w:r>
        <w:t>8.696</w:t>
      </w:r>
      <w:r>
        <w:tab/>
      </w:r>
      <w:r>
        <w:t>178867</w:t>
      </w:r>
      <w:r>
        <w:tab/>
      </w:r>
      <w:r>
        <w:t>3019</w:t>
      </w:r>
      <w:r>
        <w:tab/>
      </w:r>
      <w:r>
        <w:t xml:space="preserve"> V </w:t>
      </w:r>
      <w:r>
        <w:tab/>
      </w:r>
      <w:r>
        <w:t>8.218</w:t>
      </w:r>
      <w:r>
        <w:tab/>
      </w:r>
      <w:r>
        <w:tab/>
      </w:r>
      <w:r>
        <w:tab/>
      </w:r>
      <w:r>
        <w:tab/>
      </w:r>
      <w:r>
        <w:t>8.218</w:t>
      </w:r>
    </w:p>
    <w:p w14:paraId="1362966A">
      <w:r>
        <w:t>10</w:t>
      </w:r>
      <w:r>
        <w:tab/>
      </w:r>
      <w:r>
        <w:t>10.126</w:t>
      </w:r>
      <w:r>
        <w:tab/>
      </w:r>
      <w:r>
        <w:t>163969</w:t>
      </w:r>
      <w:r>
        <w:tab/>
      </w:r>
      <w:r>
        <w:t>2387</w:t>
      </w:r>
      <w:r>
        <w:tab/>
      </w:r>
      <w:r>
        <w:t xml:space="preserve"> V </w:t>
      </w:r>
      <w:r>
        <w:tab/>
      </w:r>
      <w:r>
        <w:t>7.534</w:t>
      </w:r>
      <w:r>
        <w:tab/>
      </w:r>
      <w:r>
        <w:tab/>
      </w:r>
      <w:r>
        <w:tab/>
      </w:r>
      <w:r>
        <w:tab/>
      </w:r>
      <w:r>
        <w:t>7.534</w:t>
      </w:r>
    </w:p>
    <w:p w14:paraId="72966BDD">
      <w:r>
        <w:t>Total</w:t>
      </w:r>
      <w:r>
        <w:tab/>
      </w:r>
      <w:r>
        <w:tab/>
      </w:r>
      <w:r>
        <w:t>2176464</w:t>
      </w:r>
      <w:r>
        <w:tab/>
      </w:r>
      <w:r>
        <w:t>59303</w:t>
      </w:r>
      <w:r>
        <w:tab/>
      </w:r>
      <w:r>
        <w:tab/>
      </w:r>
      <w:r>
        <w:t>100.000</w:t>
      </w:r>
      <w:r>
        <w:tab/>
      </w:r>
      <w:r>
        <w:tab/>
      </w:r>
      <w:r>
        <w:tab/>
      </w:r>
      <w:r>
        <w:tab/>
      </w:r>
      <w:r>
        <w:t>100.000</w:t>
      </w:r>
    </w:p>
    <w:p w14:paraId="34C21234"/>
    <w:p w14:paraId="6F3D443D">
      <w:r>
        <w:rPr>
          <w:lang w:eastAsia="en-GB"/>
        </w:rPr>
        <w:drawing>
          <wp:inline distT="0" distB="0" distL="0" distR="0">
            <wp:extent cx="5943600" cy="2880360"/>
            <wp:effectExtent l="0" t="0" r="0" b="0"/>
            <wp:docPr id="2070608169" name="Picture 2070608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08169" name="Picture 207060816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4A049ACB">
      <w:r>
        <w:t>Peak#</w:t>
      </w:r>
      <w:r>
        <w:tab/>
      </w:r>
      <w:r>
        <w:t>Ret. Time</w:t>
      </w:r>
      <w:r>
        <w:tab/>
      </w:r>
      <w:r>
        <w:t>Area</w:t>
      </w:r>
      <w:r>
        <w:tab/>
      </w:r>
      <w:r>
        <w:t>Height</w:t>
      </w:r>
      <w:r>
        <w:tab/>
      </w:r>
      <w:r>
        <w:t>Mark</w:t>
      </w:r>
      <w:r>
        <w:tab/>
      </w:r>
      <w:r>
        <w:t>Conc.</w:t>
      </w:r>
      <w:r>
        <w:tab/>
      </w:r>
      <w:r>
        <w:t>Unit</w:t>
      </w:r>
      <w:r>
        <w:tab/>
      </w:r>
      <w:r>
        <w:t>ID#</w:t>
      </w:r>
      <w:r>
        <w:tab/>
      </w:r>
      <w:r>
        <w:t>Name</w:t>
      </w:r>
      <w:r>
        <w:tab/>
      </w:r>
      <w:r>
        <w:t>Area%</w:t>
      </w:r>
    </w:p>
    <w:p w14:paraId="6FCFDC85">
      <w:r>
        <w:t>1</w:t>
      </w:r>
      <w:r>
        <w:tab/>
      </w:r>
      <w:r>
        <w:t>1.634</w:t>
      </w:r>
      <w:r>
        <w:tab/>
      </w:r>
      <w:r>
        <w:t>2202730</w:t>
      </w:r>
      <w:r>
        <w:tab/>
      </w:r>
      <w:r>
        <w:t>28309</w:t>
      </w:r>
      <w:r>
        <w:tab/>
      </w:r>
      <w:r>
        <w:t xml:space="preserve">S </w:t>
      </w:r>
      <w:r>
        <w:tab/>
      </w:r>
      <w:r>
        <w:t>59.972</w:t>
      </w:r>
      <w:r>
        <w:tab/>
      </w:r>
      <w:r>
        <w:tab/>
      </w:r>
      <w:r>
        <w:tab/>
      </w:r>
      <w:r>
        <w:tab/>
      </w:r>
      <w:r>
        <w:t>59.972</w:t>
      </w:r>
    </w:p>
    <w:p w14:paraId="562EA3A8">
      <w:r>
        <w:t>2</w:t>
      </w:r>
      <w:r>
        <w:tab/>
      </w:r>
      <w:r>
        <w:t>4.192</w:t>
      </w:r>
      <w:r>
        <w:tab/>
      </w:r>
      <w:r>
        <w:t>1524</w:t>
      </w:r>
      <w:r>
        <w:tab/>
      </w:r>
      <w:r>
        <w:t>108</w:t>
      </w:r>
      <w:r>
        <w:tab/>
      </w:r>
      <w:r>
        <w:t xml:space="preserve">T </w:t>
      </w:r>
      <w:r>
        <w:tab/>
      </w:r>
      <w:r>
        <w:t>0.041</w:t>
      </w:r>
      <w:r>
        <w:tab/>
      </w:r>
      <w:r>
        <w:tab/>
      </w:r>
      <w:r>
        <w:tab/>
      </w:r>
      <w:r>
        <w:tab/>
      </w:r>
      <w:r>
        <w:t>0.041</w:t>
      </w:r>
    </w:p>
    <w:p w14:paraId="79066A65">
      <w:r>
        <w:t>3</w:t>
      </w:r>
      <w:r>
        <w:tab/>
      </w:r>
      <w:r>
        <w:t>4.948</w:t>
      </w:r>
      <w:r>
        <w:tab/>
      </w:r>
      <w:r>
        <w:t>244416</w:t>
      </w:r>
      <w:r>
        <w:tab/>
      </w:r>
      <w:r>
        <w:t>8127</w:t>
      </w:r>
      <w:r>
        <w:tab/>
      </w:r>
      <w:r>
        <w:t xml:space="preserve"> V </w:t>
      </w:r>
      <w:r>
        <w:tab/>
      </w:r>
      <w:r>
        <w:t>6.655</w:t>
      </w:r>
      <w:r>
        <w:tab/>
      </w:r>
      <w:r>
        <w:tab/>
      </w:r>
      <w:r>
        <w:tab/>
      </w:r>
      <w:r>
        <w:tab/>
      </w:r>
      <w:r>
        <w:t>6.655</w:t>
      </w:r>
    </w:p>
    <w:p w14:paraId="608A2E3C">
      <w:r>
        <w:t>4</w:t>
      </w:r>
      <w:r>
        <w:tab/>
      </w:r>
      <w:r>
        <w:t>5.646</w:t>
      </w:r>
      <w:r>
        <w:tab/>
      </w:r>
      <w:r>
        <w:t>557529</w:t>
      </w:r>
      <w:r>
        <w:tab/>
      </w:r>
      <w:r>
        <w:t>12527</w:t>
      </w:r>
      <w:r>
        <w:tab/>
      </w:r>
      <w:r>
        <w:t xml:space="preserve"> V </w:t>
      </w:r>
      <w:r>
        <w:tab/>
      </w:r>
      <w:r>
        <w:t>15.179</w:t>
      </w:r>
      <w:r>
        <w:tab/>
      </w:r>
      <w:r>
        <w:tab/>
      </w:r>
      <w:r>
        <w:tab/>
      </w:r>
      <w:r>
        <w:tab/>
      </w:r>
      <w:r>
        <w:t>15.179</w:t>
      </w:r>
    </w:p>
    <w:p w14:paraId="20F6BD3D">
      <w:r>
        <w:t>5</w:t>
      </w:r>
      <w:r>
        <w:tab/>
      </w:r>
      <w:r>
        <w:t>6.720</w:t>
      </w:r>
      <w:r>
        <w:tab/>
      </w:r>
      <w:r>
        <w:t>121002</w:t>
      </w:r>
      <w:r>
        <w:tab/>
      </w:r>
      <w:r>
        <w:t>3346</w:t>
      </w:r>
      <w:r>
        <w:tab/>
      </w:r>
      <w:r>
        <w:t xml:space="preserve"> V </w:t>
      </w:r>
      <w:r>
        <w:tab/>
      </w:r>
      <w:r>
        <w:t>3.294</w:t>
      </w:r>
      <w:r>
        <w:tab/>
      </w:r>
      <w:r>
        <w:tab/>
      </w:r>
      <w:r>
        <w:tab/>
      </w:r>
      <w:r>
        <w:tab/>
      </w:r>
      <w:r>
        <w:t>3.294</w:t>
      </w:r>
    </w:p>
    <w:p w14:paraId="31CABA3D">
      <w:r>
        <w:t>6</w:t>
      </w:r>
      <w:r>
        <w:tab/>
      </w:r>
      <w:r>
        <w:t>7.637</w:t>
      </w:r>
      <w:r>
        <w:tab/>
      </w:r>
      <w:r>
        <w:t>166764</w:t>
      </w:r>
      <w:r>
        <w:tab/>
      </w:r>
      <w:r>
        <w:t>3137</w:t>
      </w:r>
      <w:r>
        <w:tab/>
      </w:r>
      <w:r>
        <w:t xml:space="preserve"> V </w:t>
      </w:r>
      <w:r>
        <w:tab/>
      </w:r>
      <w:r>
        <w:t>4.540</w:t>
      </w:r>
      <w:r>
        <w:tab/>
      </w:r>
      <w:r>
        <w:tab/>
      </w:r>
      <w:r>
        <w:tab/>
      </w:r>
      <w:r>
        <w:tab/>
      </w:r>
      <w:r>
        <w:t>4.540</w:t>
      </w:r>
    </w:p>
    <w:p w14:paraId="12EF5D0A">
      <w:r>
        <w:t>7</w:t>
      </w:r>
      <w:r>
        <w:tab/>
      </w:r>
      <w:r>
        <w:t>8.722</w:t>
      </w:r>
      <w:r>
        <w:tab/>
      </w:r>
      <w:r>
        <w:t>189962</w:t>
      </w:r>
      <w:r>
        <w:tab/>
      </w:r>
      <w:r>
        <w:t>3195</w:t>
      </w:r>
      <w:r>
        <w:tab/>
      </w:r>
      <w:r>
        <w:t xml:space="preserve"> V </w:t>
      </w:r>
      <w:r>
        <w:tab/>
      </w:r>
      <w:r>
        <w:t>5.172</w:t>
      </w:r>
      <w:r>
        <w:tab/>
      </w:r>
      <w:r>
        <w:tab/>
      </w:r>
      <w:r>
        <w:tab/>
      </w:r>
      <w:r>
        <w:tab/>
      </w:r>
      <w:r>
        <w:t>5.172</w:t>
      </w:r>
    </w:p>
    <w:p w14:paraId="46DBF4AF">
      <w:r>
        <w:t>8</w:t>
      </w:r>
      <w:r>
        <w:tab/>
      </w:r>
      <w:r>
        <w:t>10.103</w:t>
      </w:r>
      <w:r>
        <w:tab/>
      </w:r>
      <w:r>
        <w:t>188987</w:t>
      </w:r>
      <w:r>
        <w:tab/>
      </w:r>
      <w:r>
        <w:t>2594</w:t>
      </w:r>
      <w:r>
        <w:tab/>
      </w:r>
      <w:r>
        <w:t xml:space="preserve"> V </w:t>
      </w:r>
      <w:r>
        <w:tab/>
      </w:r>
      <w:r>
        <w:t>5.145</w:t>
      </w:r>
      <w:r>
        <w:tab/>
      </w:r>
      <w:r>
        <w:tab/>
      </w:r>
      <w:r>
        <w:tab/>
      </w:r>
      <w:r>
        <w:tab/>
      </w:r>
      <w:r>
        <w:t>5.145</w:t>
      </w:r>
    </w:p>
    <w:p w14:paraId="4A6397C9">
      <w:r>
        <w:t>Total</w:t>
      </w:r>
      <w:r>
        <w:tab/>
      </w:r>
      <w:r>
        <w:tab/>
      </w:r>
      <w:r>
        <w:t>3672914</w:t>
      </w:r>
      <w:r>
        <w:tab/>
      </w:r>
      <w:r>
        <w:t>61342</w:t>
      </w:r>
      <w:r>
        <w:tab/>
      </w:r>
      <w:r>
        <w:tab/>
      </w:r>
      <w:r>
        <w:t>100.000</w:t>
      </w:r>
      <w:r>
        <w:tab/>
      </w:r>
      <w:r>
        <w:tab/>
      </w:r>
      <w:r>
        <w:tab/>
      </w:r>
      <w:r>
        <w:tab/>
      </w:r>
      <w:r>
        <w:t>100.000</w:t>
      </w:r>
    </w:p>
    <w:p w14:paraId="62928CF9"/>
    <w:p w14:paraId="0F48FE2D">
      <w:r>
        <w:rPr>
          <w:lang w:eastAsia="en-GB"/>
        </w:rPr>
        <w:drawing>
          <wp:inline distT="0" distB="0" distL="0" distR="0">
            <wp:extent cx="5943600" cy="2880360"/>
            <wp:effectExtent l="0" t="0" r="0" b="0"/>
            <wp:docPr id="314244494" name="Picture 314244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244494" name="Picture 31424449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28C63700">
      <w:r>
        <w:t>Peak#</w:t>
      </w:r>
      <w:r>
        <w:tab/>
      </w:r>
      <w:r>
        <w:t>Ret. Time</w:t>
      </w:r>
      <w:r>
        <w:tab/>
      </w:r>
      <w:r>
        <w:t>Area</w:t>
      </w:r>
      <w:r>
        <w:tab/>
      </w:r>
      <w:r>
        <w:t>Height</w:t>
      </w:r>
      <w:r>
        <w:tab/>
      </w:r>
      <w:r>
        <w:t>Mark</w:t>
      </w:r>
      <w:r>
        <w:tab/>
      </w:r>
      <w:r>
        <w:t>Conc.</w:t>
      </w:r>
      <w:r>
        <w:tab/>
      </w:r>
      <w:r>
        <w:t>Unit</w:t>
      </w:r>
      <w:r>
        <w:tab/>
      </w:r>
      <w:r>
        <w:t>ID#</w:t>
      </w:r>
      <w:r>
        <w:tab/>
      </w:r>
      <w:r>
        <w:t>Name</w:t>
      </w:r>
      <w:r>
        <w:tab/>
      </w:r>
      <w:r>
        <w:t>Area%</w:t>
      </w:r>
    </w:p>
    <w:p w14:paraId="0F4B3D07">
      <w:r>
        <w:t>1</w:t>
      </w:r>
      <w:r>
        <w:tab/>
      </w:r>
      <w:r>
        <w:t>1.635</w:t>
      </w:r>
      <w:r>
        <w:tab/>
      </w:r>
      <w:r>
        <w:t>2205053</w:t>
      </w:r>
      <w:r>
        <w:tab/>
      </w:r>
      <w:r>
        <w:t>28360</w:t>
      </w:r>
      <w:r>
        <w:tab/>
      </w:r>
      <w:r>
        <w:t xml:space="preserve">S </w:t>
      </w:r>
      <w:r>
        <w:tab/>
      </w:r>
      <w:r>
        <w:t>60.255</w:t>
      </w:r>
      <w:r>
        <w:tab/>
      </w:r>
      <w:r>
        <w:tab/>
      </w:r>
      <w:r>
        <w:tab/>
      </w:r>
      <w:r>
        <w:tab/>
      </w:r>
      <w:r>
        <w:t>60.255</w:t>
      </w:r>
    </w:p>
    <w:p w14:paraId="320C13A7">
      <w:r>
        <w:t>2</w:t>
      </w:r>
      <w:r>
        <w:tab/>
      </w:r>
      <w:r>
        <w:t>4.203</w:t>
      </w:r>
      <w:r>
        <w:tab/>
      </w:r>
      <w:r>
        <w:t>1019</w:t>
      </w:r>
      <w:r>
        <w:tab/>
      </w:r>
      <w:r>
        <w:t>80</w:t>
      </w:r>
      <w:r>
        <w:tab/>
      </w:r>
      <w:r>
        <w:t xml:space="preserve">T </w:t>
      </w:r>
      <w:r>
        <w:tab/>
      </w:r>
      <w:r>
        <w:t>0.028</w:t>
      </w:r>
      <w:r>
        <w:tab/>
      </w:r>
      <w:r>
        <w:tab/>
      </w:r>
      <w:r>
        <w:tab/>
      </w:r>
      <w:r>
        <w:tab/>
      </w:r>
      <w:r>
        <w:t>0.028</w:t>
      </w:r>
    </w:p>
    <w:p w14:paraId="2E8EE8AD">
      <w:r>
        <w:t>3</w:t>
      </w:r>
      <w:r>
        <w:tab/>
      </w:r>
      <w:r>
        <w:t>4.970</w:t>
      </w:r>
      <w:r>
        <w:tab/>
      </w:r>
      <w:r>
        <w:t>243439</w:t>
      </w:r>
      <w:r>
        <w:tab/>
      </w:r>
      <w:r>
        <w:t>8103</w:t>
      </w:r>
      <w:r>
        <w:tab/>
      </w:r>
      <w:r>
        <w:t xml:space="preserve"> V </w:t>
      </w:r>
      <w:r>
        <w:tab/>
      </w:r>
      <w:r>
        <w:t>6.652</w:t>
      </w:r>
      <w:r>
        <w:tab/>
      </w:r>
      <w:r>
        <w:tab/>
      </w:r>
      <w:r>
        <w:tab/>
      </w:r>
      <w:r>
        <w:tab/>
      </w:r>
      <w:r>
        <w:t>6.652</w:t>
      </w:r>
    </w:p>
    <w:p w14:paraId="332391C4">
      <w:r>
        <w:t>4</w:t>
      </w:r>
      <w:r>
        <w:tab/>
      </w:r>
      <w:r>
        <w:t>5.669</w:t>
      </w:r>
      <w:r>
        <w:tab/>
      </w:r>
      <w:r>
        <w:t>557803</w:t>
      </w:r>
      <w:r>
        <w:tab/>
      </w:r>
      <w:r>
        <w:t>12535</w:t>
      </w:r>
      <w:r>
        <w:tab/>
      </w:r>
      <w:r>
        <w:t xml:space="preserve"> V </w:t>
      </w:r>
      <w:r>
        <w:tab/>
      </w:r>
      <w:r>
        <w:t>15.242</w:t>
      </w:r>
      <w:r>
        <w:tab/>
      </w:r>
      <w:r>
        <w:tab/>
      </w:r>
      <w:r>
        <w:tab/>
      </w:r>
      <w:r>
        <w:tab/>
      </w:r>
      <w:r>
        <w:t>15.242</w:t>
      </w:r>
    </w:p>
    <w:p w14:paraId="4D8946E2">
      <w:r>
        <w:t>5</w:t>
      </w:r>
      <w:r>
        <w:tab/>
      </w:r>
      <w:r>
        <w:t>6.741</w:t>
      </w:r>
      <w:r>
        <w:tab/>
      </w:r>
      <w:r>
        <w:t>119574</w:t>
      </w:r>
      <w:r>
        <w:tab/>
      </w:r>
      <w:r>
        <w:t>3275</w:t>
      </w:r>
      <w:r>
        <w:tab/>
      </w:r>
      <w:r>
        <w:t xml:space="preserve"> V </w:t>
      </w:r>
      <w:r>
        <w:tab/>
      </w:r>
      <w:r>
        <w:t>3.267</w:t>
      </w:r>
      <w:r>
        <w:tab/>
      </w:r>
      <w:r>
        <w:tab/>
      </w:r>
      <w:r>
        <w:tab/>
      </w:r>
      <w:r>
        <w:tab/>
      </w:r>
      <w:r>
        <w:t>3.267</w:t>
      </w:r>
    </w:p>
    <w:p w14:paraId="797C2A2A">
      <w:r>
        <w:t>6</w:t>
      </w:r>
      <w:r>
        <w:tab/>
      </w:r>
      <w:r>
        <w:t>7.686</w:t>
      </w:r>
      <w:r>
        <w:tab/>
      </w:r>
      <w:r>
        <w:t>160694</w:t>
      </w:r>
      <w:r>
        <w:tab/>
      </w:r>
      <w:r>
        <w:t>3061</w:t>
      </w:r>
      <w:r>
        <w:tab/>
      </w:r>
      <w:r>
        <w:t xml:space="preserve"> V </w:t>
      </w:r>
      <w:r>
        <w:tab/>
      </w:r>
      <w:r>
        <w:t>4.391</w:t>
      </w:r>
      <w:r>
        <w:tab/>
      </w:r>
      <w:r>
        <w:tab/>
      </w:r>
      <w:r>
        <w:tab/>
      </w:r>
      <w:r>
        <w:tab/>
      </w:r>
      <w:r>
        <w:t>4.391</w:t>
      </w:r>
    </w:p>
    <w:p w14:paraId="78EA535D">
      <w:r>
        <w:t>7</w:t>
      </w:r>
      <w:r>
        <w:tab/>
      </w:r>
      <w:r>
        <w:t>8.755</w:t>
      </w:r>
      <w:r>
        <w:tab/>
      </w:r>
      <w:r>
        <w:t>188037</w:t>
      </w:r>
      <w:r>
        <w:tab/>
      </w:r>
      <w:r>
        <w:t>3118</w:t>
      </w:r>
      <w:r>
        <w:tab/>
      </w:r>
      <w:r>
        <w:t xml:space="preserve"> V </w:t>
      </w:r>
      <w:r>
        <w:tab/>
      </w:r>
      <w:r>
        <w:t>5.138</w:t>
      </w:r>
      <w:r>
        <w:tab/>
      </w:r>
      <w:r>
        <w:tab/>
      </w:r>
      <w:r>
        <w:tab/>
      </w:r>
      <w:r>
        <w:tab/>
      </w:r>
      <w:r>
        <w:t>5.138</w:t>
      </w:r>
    </w:p>
    <w:p w14:paraId="32D247F6">
      <w:r>
        <w:t>8</w:t>
      </w:r>
      <w:r>
        <w:tab/>
      </w:r>
      <w:r>
        <w:t>10.187</w:t>
      </w:r>
      <w:r>
        <w:tab/>
      </w:r>
      <w:r>
        <w:t>183909</w:t>
      </w:r>
      <w:r>
        <w:tab/>
      </w:r>
      <w:r>
        <w:t>2531</w:t>
      </w:r>
      <w:r>
        <w:tab/>
      </w:r>
      <w:r>
        <w:t xml:space="preserve"> V </w:t>
      </w:r>
      <w:r>
        <w:tab/>
      </w:r>
      <w:r>
        <w:t>5.025</w:t>
      </w:r>
      <w:r>
        <w:tab/>
      </w:r>
      <w:r>
        <w:tab/>
      </w:r>
      <w:r>
        <w:tab/>
      </w:r>
      <w:r>
        <w:tab/>
      </w:r>
      <w:r>
        <w:t>5.025</w:t>
      </w:r>
    </w:p>
    <w:p w14:paraId="7045897B">
      <w:r>
        <w:t>Total</w:t>
      </w:r>
      <w:r>
        <w:tab/>
      </w:r>
      <w:r>
        <w:tab/>
      </w:r>
      <w:r>
        <w:t>3659527</w:t>
      </w:r>
      <w:r>
        <w:tab/>
      </w:r>
      <w:r>
        <w:t>61064</w:t>
      </w:r>
      <w:r>
        <w:tab/>
      </w:r>
      <w:r>
        <w:tab/>
      </w:r>
      <w:r>
        <w:t>100.000</w:t>
      </w:r>
      <w:r>
        <w:tab/>
      </w:r>
      <w:r>
        <w:tab/>
      </w:r>
      <w:r>
        <w:tab/>
      </w:r>
      <w:r>
        <w:tab/>
      </w:r>
      <w:r>
        <w:t>100.000</w:t>
      </w:r>
    </w:p>
    <w:p w14:paraId="2024DEDE"/>
    <w:p w14:paraId="646A14B1"/>
    <w:p w14:paraId="43401731"/>
    <w:p w14:paraId="4819CB6F">
      <w:r>
        <w:rPr>
          <w:lang w:eastAsia="en-GB"/>
        </w:rPr>
        <w:drawing>
          <wp:inline distT="0" distB="0" distL="0" distR="0">
            <wp:extent cx="5943600" cy="2880360"/>
            <wp:effectExtent l="0" t="0" r="0" b="0"/>
            <wp:docPr id="1200418474" name="Picture 1200418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418474" name="Picture 120041847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a:xfrm>
                      <a:off x="0" y="0"/>
                      <a:ext cx="5943600" cy="2880488"/>
                    </a:xfrm>
                    <a:prstGeom prst="rect">
                      <a:avLst/>
                    </a:prstGeom>
                    <a:noFill/>
                    <a:ln>
                      <a:noFill/>
                    </a:ln>
                  </pic:spPr>
                </pic:pic>
              </a:graphicData>
            </a:graphic>
          </wp:inline>
        </w:drawing>
      </w:r>
    </w:p>
    <w:p w14:paraId="6576DB6C">
      <w:r>
        <w:t>Peak#</w:t>
      </w:r>
      <w:r>
        <w:tab/>
      </w:r>
      <w:r>
        <w:t>Ret. Time</w:t>
      </w:r>
      <w:r>
        <w:tab/>
      </w:r>
      <w:r>
        <w:t>Area</w:t>
      </w:r>
      <w:r>
        <w:tab/>
      </w:r>
      <w:r>
        <w:t>Height</w:t>
      </w:r>
      <w:r>
        <w:tab/>
      </w:r>
      <w:r>
        <w:t>Mark</w:t>
      </w:r>
      <w:r>
        <w:tab/>
      </w:r>
      <w:r>
        <w:t>Conc.</w:t>
      </w:r>
      <w:r>
        <w:tab/>
      </w:r>
      <w:r>
        <w:t>Unit</w:t>
      </w:r>
      <w:r>
        <w:tab/>
      </w:r>
      <w:r>
        <w:t>ID#</w:t>
      </w:r>
      <w:r>
        <w:tab/>
      </w:r>
      <w:r>
        <w:t>Name</w:t>
      </w:r>
      <w:r>
        <w:tab/>
      </w:r>
      <w:r>
        <w:t>Area%</w:t>
      </w:r>
    </w:p>
    <w:p w14:paraId="2473F43A">
      <w:r>
        <w:t>1</w:t>
      </w:r>
      <w:r>
        <w:tab/>
      </w:r>
      <w:r>
        <w:t>1.622</w:t>
      </w:r>
      <w:r>
        <w:tab/>
      </w:r>
      <w:r>
        <w:t>2209930</w:t>
      </w:r>
      <w:r>
        <w:tab/>
      </w:r>
      <w:r>
        <w:t>28574</w:t>
      </w:r>
      <w:r>
        <w:tab/>
      </w:r>
      <w:r>
        <w:t xml:space="preserve">S </w:t>
      </w:r>
      <w:r>
        <w:tab/>
      </w:r>
      <w:r>
        <w:t>60.213</w:t>
      </w:r>
      <w:r>
        <w:tab/>
      </w:r>
      <w:r>
        <w:tab/>
      </w:r>
      <w:r>
        <w:tab/>
      </w:r>
      <w:r>
        <w:tab/>
      </w:r>
      <w:r>
        <w:t>60.213</w:t>
      </w:r>
    </w:p>
    <w:p w14:paraId="2E627A56">
      <w:r>
        <w:t>2</w:t>
      </w:r>
      <w:r>
        <w:tab/>
      </w:r>
      <w:r>
        <w:t>4.192</w:t>
      </w:r>
      <w:r>
        <w:tab/>
      </w:r>
      <w:r>
        <w:t>1127</w:t>
      </w:r>
      <w:r>
        <w:tab/>
      </w:r>
      <w:r>
        <w:t>83</w:t>
      </w:r>
      <w:r>
        <w:tab/>
      </w:r>
      <w:r>
        <w:t xml:space="preserve">T </w:t>
      </w:r>
      <w:r>
        <w:tab/>
      </w:r>
      <w:r>
        <w:t>0.031</w:t>
      </w:r>
      <w:r>
        <w:tab/>
      </w:r>
      <w:r>
        <w:tab/>
      </w:r>
      <w:r>
        <w:tab/>
      </w:r>
      <w:r>
        <w:tab/>
      </w:r>
      <w:r>
        <w:t>0.031</w:t>
      </w:r>
    </w:p>
    <w:p w14:paraId="032679F9">
      <w:r>
        <w:t>3</w:t>
      </w:r>
      <w:r>
        <w:tab/>
      </w:r>
      <w:r>
        <w:t>4.951</w:t>
      </w:r>
      <w:r>
        <w:tab/>
      </w:r>
      <w:r>
        <w:t>242366</w:t>
      </w:r>
      <w:r>
        <w:tab/>
      </w:r>
      <w:r>
        <w:t>8189</w:t>
      </w:r>
      <w:r>
        <w:tab/>
      </w:r>
      <w:r>
        <w:t xml:space="preserve"> V </w:t>
      </w:r>
      <w:r>
        <w:tab/>
      </w:r>
      <w:r>
        <w:t>6.604</w:t>
      </w:r>
      <w:r>
        <w:tab/>
      </w:r>
      <w:r>
        <w:tab/>
      </w:r>
      <w:r>
        <w:tab/>
      </w:r>
      <w:r>
        <w:tab/>
      </w:r>
      <w:r>
        <w:t>6.604</w:t>
      </w:r>
    </w:p>
    <w:p w14:paraId="04979FE0">
      <w:r>
        <w:t>4</w:t>
      </w:r>
      <w:r>
        <w:tab/>
      </w:r>
      <w:r>
        <w:t>5.631</w:t>
      </w:r>
      <w:r>
        <w:tab/>
      </w:r>
      <w:r>
        <w:t>562979</w:t>
      </w:r>
      <w:r>
        <w:tab/>
      </w:r>
      <w:r>
        <w:t>12632</w:t>
      </w:r>
      <w:r>
        <w:tab/>
      </w:r>
      <w:r>
        <w:t xml:space="preserve"> V </w:t>
      </w:r>
      <w:r>
        <w:tab/>
      </w:r>
      <w:r>
        <w:t>15.339</w:t>
      </w:r>
      <w:r>
        <w:tab/>
      </w:r>
      <w:r>
        <w:tab/>
      </w:r>
      <w:r>
        <w:tab/>
      </w:r>
      <w:r>
        <w:tab/>
      </w:r>
      <w:r>
        <w:t>15.339</w:t>
      </w:r>
    </w:p>
    <w:p w14:paraId="420434C6">
      <w:r>
        <w:t>5</w:t>
      </w:r>
      <w:r>
        <w:tab/>
      </w:r>
      <w:r>
        <w:t>6.731</w:t>
      </w:r>
      <w:r>
        <w:tab/>
      </w:r>
      <w:r>
        <w:t>120414</w:t>
      </w:r>
      <w:r>
        <w:tab/>
      </w:r>
      <w:r>
        <w:t>3276</w:t>
      </w:r>
      <w:r>
        <w:tab/>
      </w:r>
      <w:r>
        <w:t xml:space="preserve"> V </w:t>
      </w:r>
      <w:r>
        <w:tab/>
      </w:r>
      <w:r>
        <w:t>3.281</w:t>
      </w:r>
      <w:r>
        <w:tab/>
      </w:r>
      <w:r>
        <w:tab/>
      </w:r>
      <w:r>
        <w:tab/>
      </w:r>
      <w:r>
        <w:tab/>
      </w:r>
      <w:r>
        <w:t>3.281</w:t>
      </w:r>
    </w:p>
    <w:p w14:paraId="574CAC04">
      <w:r>
        <w:t>6</w:t>
      </w:r>
      <w:r>
        <w:tab/>
      </w:r>
      <w:r>
        <w:t>7.666</w:t>
      </w:r>
      <w:r>
        <w:tab/>
      </w:r>
      <w:r>
        <w:t>162508</w:t>
      </w:r>
      <w:r>
        <w:tab/>
      </w:r>
      <w:r>
        <w:t>3085</w:t>
      </w:r>
      <w:r>
        <w:tab/>
      </w:r>
      <w:r>
        <w:t xml:space="preserve"> V </w:t>
      </w:r>
      <w:r>
        <w:tab/>
      </w:r>
      <w:r>
        <w:t>4.428</w:t>
      </w:r>
      <w:r>
        <w:tab/>
      </w:r>
      <w:r>
        <w:tab/>
      </w:r>
      <w:r>
        <w:tab/>
      </w:r>
      <w:r>
        <w:tab/>
      </w:r>
      <w:r>
        <w:t>4.428</w:t>
      </w:r>
    </w:p>
    <w:p w14:paraId="57F3598D">
      <w:r>
        <w:t>7</w:t>
      </w:r>
      <w:r>
        <w:tab/>
      </w:r>
      <w:r>
        <w:t>8.764</w:t>
      </w:r>
      <w:r>
        <w:tab/>
      </w:r>
      <w:r>
        <w:t>187198</w:t>
      </w:r>
      <w:r>
        <w:tab/>
      </w:r>
      <w:r>
        <w:t>3100</w:t>
      </w:r>
      <w:r>
        <w:tab/>
      </w:r>
      <w:r>
        <w:t xml:space="preserve"> V </w:t>
      </w:r>
      <w:r>
        <w:tab/>
      </w:r>
      <w:r>
        <w:t>5.100</w:t>
      </w:r>
      <w:r>
        <w:tab/>
      </w:r>
      <w:r>
        <w:tab/>
      </w:r>
      <w:r>
        <w:tab/>
      </w:r>
      <w:r>
        <w:tab/>
      </w:r>
      <w:r>
        <w:t>5.100</w:t>
      </w:r>
    </w:p>
    <w:p w14:paraId="25E1B5CE">
      <w:r>
        <w:t>8</w:t>
      </w:r>
      <w:r>
        <w:tab/>
      </w:r>
      <w:r>
        <w:t>10.133</w:t>
      </w:r>
      <w:r>
        <w:tab/>
      </w:r>
      <w:r>
        <w:t>183680</w:t>
      </w:r>
      <w:r>
        <w:tab/>
      </w:r>
      <w:r>
        <w:t>2530</w:t>
      </w:r>
      <w:r>
        <w:tab/>
      </w:r>
      <w:r>
        <w:t xml:space="preserve"> V </w:t>
      </w:r>
      <w:r>
        <w:tab/>
      </w:r>
      <w:r>
        <w:t>5.005</w:t>
      </w:r>
      <w:r>
        <w:tab/>
      </w:r>
      <w:r>
        <w:tab/>
      </w:r>
      <w:r>
        <w:tab/>
      </w:r>
      <w:r>
        <w:tab/>
      </w:r>
      <w:r>
        <w:t>5.005</w:t>
      </w:r>
    </w:p>
    <w:p w14:paraId="5B3DB79C">
      <w:r>
        <w:t>Total</w:t>
      </w:r>
      <w:r>
        <w:tab/>
      </w:r>
      <w:r>
        <w:tab/>
      </w:r>
      <w:r>
        <w:t>3670200</w:t>
      </w:r>
      <w:r>
        <w:tab/>
      </w:r>
      <w:r>
        <w:t>61469</w:t>
      </w:r>
      <w:r>
        <w:tab/>
      </w:r>
      <w:r>
        <w:tab/>
      </w:r>
      <w:r>
        <w:t>100.000</w:t>
      </w:r>
      <w:r>
        <w:tab/>
      </w:r>
      <w:r>
        <w:tab/>
      </w:r>
      <w:r>
        <w:tab/>
      </w:r>
      <w:r>
        <w:tab/>
      </w:r>
      <w:r>
        <w:t>100.000</w:t>
      </w:r>
    </w:p>
    <w:p w14:paraId="314AAE4F"/>
    <w:p w14:paraId="6B99B020">
      <w:pPr>
        <w:spacing w:line="360" w:lineRule="auto"/>
        <w:rPr>
          <w:rFonts w:ascii="Times New Roman" w:hAnsi="Times New Roman" w:eastAsia="Times New Roman" w:cs="Times New Roman"/>
          <w:sz w:val="24"/>
          <w:szCs w:val="24"/>
        </w:rPr>
      </w:pPr>
    </w:p>
    <w:p w14:paraId="294BF9FE">
      <w:pPr>
        <w:spacing w:line="360" w:lineRule="auto"/>
        <w:rPr>
          <w:rFonts w:ascii="Times New Roman" w:hAnsi="Times New Roman" w:eastAsia="Times New Roman" w:cs="Times New Roman"/>
          <w:sz w:val="24"/>
          <w:szCs w:val="24"/>
        </w:rPr>
      </w:pPr>
    </w:p>
    <w:p w14:paraId="1CE4F901">
      <w:pPr>
        <w:spacing w:after="0" w:line="24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br w:type="page"/>
      </w:r>
    </w:p>
    <w:p w14:paraId="698A9FA3">
      <w:pPr>
        <w:pStyle w:val="3"/>
        <w:rPr>
          <w:i w:val="0"/>
          <w:iCs w:val="0"/>
        </w:rPr>
      </w:pPr>
      <w:bookmarkStart w:id="253" w:name="_Toc229155087"/>
      <w:r>
        <w:rPr>
          <w:i w:val="0"/>
          <w:iCs w:val="0"/>
        </w:rPr>
        <w:t>APPENDIX 5: AGRICULTURAL PRACTICES OBSERVED DURING GERMPLASM MULTIPLICATION</w:t>
      </w:r>
      <w:bookmarkEnd w:id="253"/>
    </w:p>
    <w:tbl>
      <w:tblPr>
        <w:tblStyle w:val="27"/>
        <w:tblW w:w="0" w:type="auto"/>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0"/>
        <w:gridCol w:w="1691"/>
        <w:gridCol w:w="3875"/>
      </w:tblGrid>
      <w:tr w14:paraId="4E1B5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7" w:type="dxa"/>
          </w:tcPr>
          <w:p w14:paraId="30450FB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Activity</w:t>
            </w:r>
          </w:p>
        </w:tc>
        <w:tc>
          <w:tcPr>
            <w:tcW w:w="1728" w:type="dxa"/>
          </w:tcPr>
          <w:p w14:paraId="5AA6567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Date</w:t>
            </w:r>
          </w:p>
        </w:tc>
        <w:tc>
          <w:tcPr>
            <w:tcW w:w="4045" w:type="dxa"/>
          </w:tcPr>
          <w:p w14:paraId="4B72CA8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Practice</w:t>
            </w:r>
          </w:p>
        </w:tc>
      </w:tr>
      <w:tr w14:paraId="17F04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7" w:type="dxa"/>
          </w:tcPr>
          <w:p w14:paraId="3E8B70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Planting </w:t>
            </w:r>
          </w:p>
        </w:tc>
        <w:tc>
          <w:tcPr>
            <w:tcW w:w="1728" w:type="dxa"/>
          </w:tcPr>
          <w:p w14:paraId="5AECF3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16/3/2020</w:t>
            </w:r>
          </w:p>
        </w:tc>
        <w:tc>
          <w:tcPr>
            <w:tcW w:w="4045" w:type="dxa"/>
          </w:tcPr>
          <w:p w14:paraId="6CA5E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Two kernels per hole</w:t>
            </w:r>
          </w:p>
          <w:p w14:paraId="429FFBA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Depth of 5 to 6 cm</w:t>
            </w:r>
          </w:p>
          <w:p w14:paraId="49A427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Spacing of 15 cm between kernels (plants)</w:t>
            </w:r>
          </w:p>
          <w:p w14:paraId="657A31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Inter-row spacing of 30 cm</w:t>
            </w:r>
          </w:p>
          <w:p w14:paraId="1F5BFD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Fertilizer DAP at the rate of 50 kg per acre.</w:t>
            </w:r>
          </w:p>
          <w:p w14:paraId="036106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distinguish one germplasm from another, two rows of each germplasm were intercropped with beans. </w:t>
            </w:r>
          </w:p>
        </w:tc>
      </w:tr>
      <w:tr w14:paraId="49DAB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7" w:type="dxa"/>
          </w:tcPr>
          <w:p w14:paraId="5CF107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weeding</w:t>
            </w:r>
          </w:p>
        </w:tc>
        <w:tc>
          <w:tcPr>
            <w:tcW w:w="1728" w:type="dxa"/>
          </w:tcPr>
          <w:p w14:paraId="031A667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20/4/2020</w:t>
            </w:r>
          </w:p>
        </w:tc>
        <w:tc>
          <w:tcPr>
            <w:tcW w:w="4045" w:type="dxa"/>
          </w:tcPr>
          <w:p w14:paraId="413211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 approximately 5 weeks. </w:t>
            </w:r>
          </w:p>
          <w:p w14:paraId="7CAC3FA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 specific practices were observed.</w:t>
            </w:r>
          </w:p>
        </w:tc>
      </w:tr>
      <w:tr w14:paraId="5C420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7" w:type="dxa"/>
          </w:tcPr>
          <w:p w14:paraId="794172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vertAlign w:val="superscript"/>
              </w:rPr>
              <w:t>nd</w:t>
            </w:r>
            <w:r>
              <w:rPr>
                <w:rFonts w:ascii="Times New Roman" w:hAnsi="Times New Roman" w:cs="Times New Roman"/>
                <w:sz w:val="24"/>
                <w:szCs w:val="24"/>
              </w:rPr>
              <w:t xml:space="preserve"> weeding </w:t>
            </w:r>
          </w:p>
        </w:tc>
        <w:tc>
          <w:tcPr>
            <w:tcW w:w="1728" w:type="dxa"/>
          </w:tcPr>
          <w:p w14:paraId="471BD9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18/5/2020</w:t>
            </w:r>
          </w:p>
        </w:tc>
        <w:tc>
          <w:tcPr>
            <w:tcW w:w="4045" w:type="dxa"/>
          </w:tcPr>
          <w:p w14:paraId="7CE034A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At approximately 9 weeks</w:t>
            </w:r>
          </w:p>
          <w:p w14:paraId="4F49244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Heaping of soil around each stem in preparation for pegging.</w:t>
            </w:r>
          </w:p>
        </w:tc>
      </w:tr>
      <w:tr w14:paraId="46F3A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7" w:type="dxa"/>
          </w:tcPr>
          <w:p w14:paraId="09E0AA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Harvest</w:t>
            </w:r>
          </w:p>
        </w:tc>
        <w:tc>
          <w:tcPr>
            <w:tcW w:w="1728" w:type="dxa"/>
          </w:tcPr>
          <w:p w14:paraId="3F6781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6/7/2020  </w:t>
            </w:r>
          </w:p>
        </w:tc>
        <w:tc>
          <w:tcPr>
            <w:tcW w:w="4045" w:type="dxa"/>
          </w:tcPr>
          <w:p w14:paraId="211FE3B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Harvesting of fast maturing varieties.</w:t>
            </w:r>
          </w:p>
        </w:tc>
      </w:tr>
    </w:tbl>
    <w:p w14:paraId="279B17F1">
      <w:pPr>
        <w:spacing w:after="0" w:line="360" w:lineRule="auto"/>
        <w:ind w:firstLine="720"/>
        <w:contextualSpacing/>
        <w:jc w:val="both"/>
        <w:rPr>
          <w:rFonts w:ascii="Times New Roman" w:hAnsi="Times New Roman" w:cs="Times New Roman"/>
          <w:sz w:val="24"/>
          <w:szCs w:val="24"/>
        </w:rPr>
      </w:pPr>
    </w:p>
    <w:p w14:paraId="1A9B3F3B">
      <w:pPr>
        <w:spacing w:after="0" w:line="360" w:lineRule="auto"/>
        <w:ind w:left="720" w:hanging="720"/>
        <w:jc w:val="both"/>
        <w:rPr>
          <w:rFonts w:ascii="Times New Roman" w:hAnsi="Times New Roman" w:eastAsia="Times New Roman" w:cs="Times New Roman"/>
          <w:sz w:val="24"/>
          <w:szCs w:val="24"/>
        </w:rPr>
      </w:pPr>
    </w:p>
    <w:p w14:paraId="23D42700">
      <w:pPr>
        <w:spacing w:after="0" w:line="360" w:lineRule="auto"/>
        <w:jc w:val="both"/>
        <w:rPr>
          <w:rFonts w:ascii="Times New Roman" w:hAnsi="Times New Roman" w:cs="Times New Roman"/>
          <w:sz w:val="24"/>
          <w:szCs w:val="24"/>
        </w:rPr>
      </w:pPr>
    </w:p>
    <w:sectPr>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等线">
    <w:altName w:val="Arial Unicode MS"/>
    <w:panose1 w:val="00000000000000000000"/>
    <w:charset w:val="00"/>
    <w:family w:val="auto"/>
    <w:pitch w:val="default"/>
    <w:sig w:usb0="00000000" w:usb1="00000000" w:usb2="00000000" w:usb3="00000000" w:csb0="00000000"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68145331"/>
      <w:docPartObj>
        <w:docPartGallery w:val="AutoText"/>
      </w:docPartObj>
    </w:sdtPr>
    <w:sdtEndPr>
      <w:rPr>
        <w:rFonts w:ascii="Times New Roman" w:hAnsi="Times New Roman"/>
        <w:sz w:val="24"/>
      </w:rPr>
    </w:sdtEndPr>
    <w:sdtContent>
      <w:p w14:paraId="6CFEBB1F">
        <w:pPr>
          <w:pStyle w:val="20"/>
          <w:jc w:val="center"/>
          <w:rPr>
            <w:rFonts w:ascii="Times New Roman" w:hAnsi="Times New Roman"/>
            <w:sz w:val="24"/>
          </w:rPr>
        </w:pP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Pr>
            <w:rFonts w:ascii="Times New Roman" w:hAnsi="Times New Roman"/>
            <w:sz w:val="24"/>
          </w:rPr>
          <w:t>7</w:t>
        </w:r>
        <w:r>
          <w:rPr>
            <w:rFonts w:ascii="Times New Roman" w:hAnsi="Times New Roman"/>
            <w:sz w:val="24"/>
          </w:rPr>
          <w:fldChar w:fldCharType="end"/>
        </w:r>
      </w:p>
    </w:sdtContent>
  </w:sdt>
  <w:p w14:paraId="4807F084">
    <w:pPr>
      <w:pStyle w:val="20"/>
      <w:tabs>
        <w:tab w:val="left" w:pos="5732"/>
        <w:tab w:val="clear" w:pos="4680"/>
        <w:tab w:val="clear" w:pos="936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F489E">
    <w:pPr>
      <w:pStyle w:val="20"/>
      <w:jc w:val="center"/>
      <w:rPr>
        <w:rFonts w:ascii="Times New Roman" w:hAnsi="Times New Roman"/>
        <w:sz w:val="24"/>
      </w:rPr>
    </w:pPr>
  </w:p>
  <w:p w14:paraId="49CC55AE">
    <w:pPr>
      <w:pStyle w:val="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EF562">
    <w:pPr>
      <w:pStyle w:val="21"/>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3D511D"/>
    <w:multiLevelType w:val="multilevel"/>
    <w:tmpl w:val="3B3D511D"/>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3FC82F4D"/>
    <w:multiLevelType w:val="multilevel"/>
    <w:tmpl w:val="3FC82F4D"/>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72C535C1"/>
    <w:multiLevelType w:val="multilevel"/>
    <w:tmpl w:val="72C535C1"/>
    <w:lvl w:ilvl="0" w:tentative="0">
      <w:start w:val="1"/>
      <w:numFmt w:val="lowerRoman"/>
      <w:lvlText w:val="%1."/>
      <w:lvlJc w:val="righ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CC4"/>
    <w:rsid w:val="00003921"/>
    <w:rsid w:val="00007403"/>
    <w:rsid w:val="000206AE"/>
    <w:rsid w:val="000235BB"/>
    <w:rsid w:val="00024A0D"/>
    <w:rsid w:val="00025955"/>
    <w:rsid w:val="00025FA3"/>
    <w:rsid w:val="00027112"/>
    <w:rsid w:val="0003034C"/>
    <w:rsid w:val="00034601"/>
    <w:rsid w:val="00034BD0"/>
    <w:rsid w:val="000377AD"/>
    <w:rsid w:val="00040866"/>
    <w:rsid w:val="0004157F"/>
    <w:rsid w:val="0004223F"/>
    <w:rsid w:val="000428B3"/>
    <w:rsid w:val="00042E2E"/>
    <w:rsid w:val="00043B8D"/>
    <w:rsid w:val="00044620"/>
    <w:rsid w:val="00046464"/>
    <w:rsid w:val="000520E1"/>
    <w:rsid w:val="00053EE8"/>
    <w:rsid w:val="0005661C"/>
    <w:rsid w:val="000609B7"/>
    <w:rsid w:val="00062370"/>
    <w:rsid w:val="00070FC2"/>
    <w:rsid w:val="000737EF"/>
    <w:rsid w:val="0007751B"/>
    <w:rsid w:val="00080ABE"/>
    <w:rsid w:val="00083359"/>
    <w:rsid w:val="00086E06"/>
    <w:rsid w:val="00090D5F"/>
    <w:rsid w:val="00091C9D"/>
    <w:rsid w:val="00094CB4"/>
    <w:rsid w:val="0009626D"/>
    <w:rsid w:val="000A55E9"/>
    <w:rsid w:val="000A6330"/>
    <w:rsid w:val="000A7E24"/>
    <w:rsid w:val="000B09DF"/>
    <w:rsid w:val="000B1793"/>
    <w:rsid w:val="000B5237"/>
    <w:rsid w:val="000C4553"/>
    <w:rsid w:val="000C61AD"/>
    <w:rsid w:val="000D2D21"/>
    <w:rsid w:val="000E080F"/>
    <w:rsid w:val="000E2BD5"/>
    <w:rsid w:val="000E359E"/>
    <w:rsid w:val="000E68E0"/>
    <w:rsid w:val="000F4A31"/>
    <w:rsid w:val="000F5C22"/>
    <w:rsid w:val="000F5EB9"/>
    <w:rsid w:val="0010171E"/>
    <w:rsid w:val="0010292C"/>
    <w:rsid w:val="0010330F"/>
    <w:rsid w:val="001059F1"/>
    <w:rsid w:val="00107050"/>
    <w:rsid w:val="001079D8"/>
    <w:rsid w:val="00111F89"/>
    <w:rsid w:val="0011358E"/>
    <w:rsid w:val="0011621C"/>
    <w:rsid w:val="001223D7"/>
    <w:rsid w:val="0013683A"/>
    <w:rsid w:val="001415D8"/>
    <w:rsid w:val="0014267E"/>
    <w:rsid w:val="0015154B"/>
    <w:rsid w:val="0015188F"/>
    <w:rsid w:val="0015347E"/>
    <w:rsid w:val="00153C68"/>
    <w:rsid w:val="00154E47"/>
    <w:rsid w:val="00157048"/>
    <w:rsid w:val="00157C70"/>
    <w:rsid w:val="001604BC"/>
    <w:rsid w:val="00160AF5"/>
    <w:rsid w:val="00171E89"/>
    <w:rsid w:val="00172729"/>
    <w:rsid w:val="001755F1"/>
    <w:rsid w:val="001767BE"/>
    <w:rsid w:val="00181F81"/>
    <w:rsid w:val="00187AED"/>
    <w:rsid w:val="00187CCD"/>
    <w:rsid w:val="0019194C"/>
    <w:rsid w:val="0019242F"/>
    <w:rsid w:val="001930BE"/>
    <w:rsid w:val="001936BA"/>
    <w:rsid w:val="00193795"/>
    <w:rsid w:val="001A1041"/>
    <w:rsid w:val="001A1D32"/>
    <w:rsid w:val="001A3AB1"/>
    <w:rsid w:val="001A71DE"/>
    <w:rsid w:val="001B09FF"/>
    <w:rsid w:val="001B1A20"/>
    <w:rsid w:val="001B21D2"/>
    <w:rsid w:val="001B6E20"/>
    <w:rsid w:val="001C2B60"/>
    <w:rsid w:val="001C787B"/>
    <w:rsid w:val="001C7CA9"/>
    <w:rsid w:val="001D152B"/>
    <w:rsid w:val="001D279D"/>
    <w:rsid w:val="001D4E8F"/>
    <w:rsid w:val="001D5B1F"/>
    <w:rsid w:val="001D70C4"/>
    <w:rsid w:val="001E5E85"/>
    <w:rsid w:val="001E6504"/>
    <w:rsid w:val="001E6B38"/>
    <w:rsid w:val="001E7A9E"/>
    <w:rsid w:val="001E7C37"/>
    <w:rsid w:val="001F2448"/>
    <w:rsid w:val="001F57FE"/>
    <w:rsid w:val="00200804"/>
    <w:rsid w:val="002017A5"/>
    <w:rsid w:val="0020189E"/>
    <w:rsid w:val="00202F89"/>
    <w:rsid w:val="00204A94"/>
    <w:rsid w:val="00205771"/>
    <w:rsid w:val="002104C6"/>
    <w:rsid w:val="0021066A"/>
    <w:rsid w:val="00213AF7"/>
    <w:rsid w:val="0021708F"/>
    <w:rsid w:val="002220B1"/>
    <w:rsid w:val="00223641"/>
    <w:rsid w:val="00225D01"/>
    <w:rsid w:val="00227E68"/>
    <w:rsid w:val="002323E4"/>
    <w:rsid w:val="002327DB"/>
    <w:rsid w:val="00236C39"/>
    <w:rsid w:val="00237384"/>
    <w:rsid w:val="00240A10"/>
    <w:rsid w:val="00240FE8"/>
    <w:rsid w:val="002415D7"/>
    <w:rsid w:val="00241F7B"/>
    <w:rsid w:val="002457C1"/>
    <w:rsid w:val="0024703E"/>
    <w:rsid w:val="00252D1B"/>
    <w:rsid w:val="00253177"/>
    <w:rsid w:val="00253C26"/>
    <w:rsid w:val="00260DDA"/>
    <w:rsid w:val="00261C1F"/>
    <w:rsid w:val="00262FBA"/>
    <w:rsid w:val="00267A8F"/>
    <w:rsid w:val="00270508"/>
    <w:rsid w:val="002712F8"/>
    <w:rsid w:val="00275B83"/>
    <w:rsid w:val="002816E1"/>
    <w:rsid w:val="002818E1"/>
    <w:rsid w:val="00285569"/>
    <w:rsid w:val="002923D0"/>
    <w:rsid w:val="00292755"/>
    <w:rsid w:val="0029578B"/>
    <w:rsid w:val="002970F7"/>
    <w:rsid w:val="0029744F"/>
    <w:rsid w:val="00297996"/>
    <w:rsid w:val="00297B68"/>
    <w:rsid w:val="002A13F2"/>
    <w:rsid w:val="002A5778"/>
    <w:rsid w:val="002A7C17"/>
    <w:rsid w:val="002A7DF8"/>
    <w:rsid w:val="002B1126"/>
    <w:rsid w:val="002B2AF7"/>
    <w:rsid w:val="002B4AA8"/>
    <w:rsid w:val="002B6489"/>
    <w:rsid w:val="002C0F75"/>
    <w:rsid w:val="002C2983"/>
    <w:rsid w:val="002C5713"/>
    <w:rsid w:val="002C5AC1"/>
    <w:rsid w:val="002C7962"/>
    <w:rsid w:val="002D535C"/>
    <w:rsid w:val="002D54CC"/>
    <w:rsid w:val="002E0444"/>
    <w:rsid w:val="002E335D"/>
    <w:rsid w:val="002E4BAE"/>
    <w:rsid w:val="002E531F"/>
    <w:rsid w:val="002E53B0"/>
    <w:rsid w:val="002E7191"/>
    <w:rsid w:val="002F375C"/>
    <w:rsid w:val="0030149E"/>
    <w:rsid w:val="00303BC3"/>
    <w:rsid w:val="0030503D"/>
    <w:rsid w:val="00306292"/>
    <w:rsid w:val="00307AA1"/>
    <w:rsid w:val="00311EEC"/>
    <w:rsid w:val="0031254A"/>
    <w:rsid w:val="0032054B"/>
    <w:rsid w:val="003221A8"/>
    <w:rsid w:val="00323121"/>
    <w:rsid w:val="00323845"/>
    <w:rsid w:val="0032534A"/>
    <w:rsid w:val="00325CCE"/>
    <w:rsid w:val="00327AA9"/>
    <w:rsid w:val="00330919"/>
    <w:rsid w:val="00332589"/>
    <w:rsid w:val="0033389E"/>
    <w:rsid w:val="00340644"/>
    <w:rsid w:val="0034227F"/>
    <w:rsid w:val="00342AF0"/>
    <w:rsid w:val="003467E2"/>
    <w:rsid w:val="00346C11"/>
    <w:rsid w:val="00354247"/>
    <w:rsid w:val="003571A1"/>
    <w:rsid w:val="00357D9F"/>
    <w:rsid w:val="003620F8"/>
    <w:rsid w:val="0036301B"/>
    <w:rsid w:val="0036398C"/>
    <w:rsid w:val="00366A7B"/>
    <w:rsid w:val="00370F52"/>
    <w:rsid w:val="00372529"/>
    <w:rsid w:val="00372B9B"/>
    <w:rsid w:val="00372D9D"/>
    <w:rsid w:val="00374B0D"/>
    <w:rsid w:val="00376FF0"/>
    <w:rsid w:val="003771C7"/>
    <w:rsid w:val="00377807"/>
    <w:rsid w:val="00383115"/>
    <w:rsid w:val="00386929"/>
    <w:rsid w:val="00386985"/>
    <w:rsid w:val="00390D4A"/>
    <w:rsid w:val="003A1660"/>
    <w:rsid w:val="003A221C"/>
    <w:rsid w:val="003A3163"/>
    <w:rsid w:val="003A5F55"/>
    <w:rsid w:val="003B4E8C"/>
    <w:rsid w:val="003B4F9C"/>
    <w:rsid w:val="003C4C30"/>
    <w:rsid w:val="003C4E2D"/>
    <w:rsid w:val="003C739A"/>
    <w:rsid w:val="003D597B"/>
    <w:rsid w:val="003D7D00"/>
    <w:rsid w:val="003E285C"/>
    <w:rsid w:val="003E5B03"/>
    <w:rsid w:val="003E6309"/>
    <w:rsid w:val="003F07C4"/>
    <w:rsid w:val="003F3317"/>
    <w:rsid w:val="003F34A3"/>
    <w:rsid w:val="003F56BA"/>
    <w:rsid w:val="00401DAE"/>
    <w:rsid w:val="00403D15"/>
    <w:rsid w:val="00404D8F"/>
    <w:rsid w:val="00411FCD"/>
    <w:rsid w:val="00412BCD"/>
    <w:rsid w:val="00413C36"/>
    <w:rsid w:val="00416E2A"/>
    <w:rsid w:val="0041788F"/>
    <w:rsid w:val="0042143E"/>
    <w:rsid w:val="00424D58"/>
    <w:rsid w:val="00427B1E"/>
    <w:rsid w:val="004303B6"/>
    <w:rsid w:val="00432969"/>
    <w:rsid w:val="00434490"/>
    <w:rsid w:val="00435807"/>
    <w:rsid w:val="0043790F"/>
    <w:rsid w:val="00441BDC"/>
    <w:rsid w:val="00441EA6"/>
    <w:rsid w:val="004429A7"/>
    <w:rsid w:val="00445440"/>
    <w:rsid w:val="00451E1C"/>
    <w:rsid w:val="00452F70"/>
    <w:rsid w:val="00453F2B"/>
    <w:rsid w:val="00455DA3"/>
    <w:rsid w:val="004607CB"/>
    <w:rsid w:val="00460AB2"/>
    <w:rsid w:val="00463AFF"/>
    <w:rsid w:val="004642D1"/>
    <w:rsid w:val="00482AB2"/>
    <w:rsid w:val="00483F08"/>
    <w:rsid w:val="004845B1"/>
    <w:rsid w:val="00485738"/>
    <w:rsid w:val="00486DD6"/>
    <w:rsid w:val="004876A6"/>
    <w:rsid w:val="00491FD3"/>
    <w:rsid w:val="00492AFC"/>
    <w:rsid w:val="0049521F"/>
    <w:rsid w:val="00496D4E"/>
    <w:rsid w:val="004A166E"/>
    <w:rsid w:val="004A260D"/>
    <w:rsid w:val="004A37DE"/>
    <w:rsid w:val="004A6D89"/>
    <w:rsid w:val="004A70C1"/>
    <w:rsid w:val="004B0010"/>
    <w:rsid w:val="004B0180"/>
    <w:rsid w:val="004B6464"/>
    <w:rsid w:val="004B6CE6"/>
    <w:rsid w:val="004B7F42"/>
    <w:rsid w:val="004D1E02"/>
    <w:rsid w:val="004D3B24"/>
    <w:rsid w:val="004D69EE"/>
    <w:rsid w:val="004D6D69"/>
    <w:rsid w:val="004E360B"/>
    <w:rsid w:val="004E3EC1"/>
    <w:rsid w:val="004E5941"/>
    <w:rsid w:val="004F0A39"/>
    <w:rsid w:val="004F0C99"/>
    <w:rsid w:val="00500E52"/>
    <w:rsid w:val="00503372"/>
    <w:rsid w:val="005132D6"/>
    <w:rsid w:val="005165D6"/>
    <w:rsid w:val="00517D4C"/>
    <w:rsid w:val="0052167D"/>
    <w:rsid w:val="00524EA0"/>
    <w:rsid w:val="00525D66"/>
    <w:rsid w:val="00532025"/>
    <w:rsid w:val="0053383A"/>
    <w:rsid w:val="00534FB4"/>
    <w:rsid w:val="005350D8"/>
    <w:rsid w:val="005358CD"/>
    <w:rsid w:val="00540242"/>
    <w:rsid w:val="00541538"/>
    <w:rsid w:val="00544C96"/>
    <w:rsid w:val="00544E19"/>
    <w:rsid w:val="00547DDA"/>
    <w:rsid w:val="0055184C"/>
    <w:rsid w:val="005530BD"/>
    <w:rsid w:val="00554B59"/>
    <w:rsid w:val="00564BEF"/>
    <w:rsid w:val="005704E5"/>
    <w:rsid w:val="00573931"/>
    <w:rsid w:val="005746A7"/>
    <w:rsid w:val="00574B95"/>
    <w:rsid w:val="00576611"/>
    <w:rsid w:val="00576A45"/>
    <w:rsid w:val="00583FC3"/>
    <w:rsid w:val="00584514"/>
    <w:rsid w:val="005871F6"/>
    <w:rsid w:val="005911E0"/>
    <w:rsid w:val="005913A5"/>
    <w:rsid w:val="005978BB"/>
    <w:rsid w:val="005A1970"/>
    <w:rsid w:val="005A2CB7"/>
    <w:rsid w:val="005A3E38"/>
    <w:rsid w:val="005A6AC9"/>
    <w:rsid w:val="005B1F1D"/>
    <w:rsid w:val="005B42E9"/>
    <w:rsid w:val="005B7DA3"/>
    <w:rsid w:val="005C18B7"/>
    <w:rsid w:val="005C6105"/>
    <w:rsid w:val="005D3886"/>
    <w:rsid w:val="005D77C2"/>
    <w:rsid w:val="005E2199"/>
    <w:rsid w:val="005E2F98"/>
    <w:rsid w:val="005E442E"/>
    <w:rsid w:val="005E59B1"/>
    <w:rsid w:val="005E5CC4"/>
    <w:rsid w:val="005E7A0F"/>
    <w:rsid w:val="005F1C34"/>
    <w:rsid w:val="005F1FA6"/>
    <w:rsid w:val="005F2AC3"/>
    <w:rsid w:val="005F2F33"/>
    <w:rsid w:val="005F44BF"/>
    <w:rsid w:val="005F5275"/>
    <w:rsid w:val="005F5E13"/>
    <w:rsid w:val="005F61BA"/>
    <w:rsid w:val="005F7719"/>
    <w:rsid w:val="00603706"/>
    <w:rsid w:val="00603E73"/>
    <w:rsid w:val="00605395"/>
    <w:rsid w:val="00606F13"/>
    <w:rsid w:val="00607387"/>
    <w:rsid w:val="0061195F"/>
    <w:rsid w:val="00614133"/>
    <w:rsid w:val="0061530E"/>
    <w:rsid w:val="00616E8B"/>
    <w:rsid w:val="00617375"/>
    <w:rsid w:val="00620465"/>
    <w:rsid w:val="00620DE2"/>
    <w:rsid w:val="00621A6F"/>
    <w:rsid w:val="00622DC9"/>
    <w:rsid w:val="00625E99"/>
    <w:rsid w:val="006309D9"/>
    <w:rsid w:val="00631757"/>
    <w:rsid w:val="00642DF8"/>
    <w:rsid w:val="0064394A"/>
    <w:rsid w:val="00643B4A"/>
    <w:rsid w:val="00644687"/>
    <w:rsid w:val="00644BBD"/>
    <w:rsid w:val="00647BAA"/>
    <w:rsid w:val="00650097"/>
    <w:rsid w:val="00650951"/>
    <w:rsid w:val="00650B6C"/>
    <w:rsid w:val="00652E15"/>
    <w:rsid w:val="00653AAD"/>
    <w:rsid w:val="00654D74"/>
    <w:rsid w:val="00660A5A"/>
    <w:rsid w:val="00662967"/>
    <w:rsid w:val="00662FFD"/>
    <w:rsid w:val="0067038E"/>
    <w:rsid w:val="00671886"/>
    <w:rsid w:val="00672615"/>
    <w:rsid w:val="006730B4"/>
    <w:rsid w:val="00673472"/>
    <w:rsid w:val="00674D53"/>
    <w:rsid w:val="00677F13"/>
    <w:rsid w:val="0068044E"/>
    <w:rsid w:val="00681F10"/>
    <w:rsid w:val="00682A97"/>
    <w:rsid w:val="006838A5"/>
    <w:rsid w:val="006863AE"/>
    <w:rsid w:val="00686690"/>
    <w:rsid w:val="00691471"/>
    <w:rsid w:val="006950A7"/>
    <w:rsid w:val="00697D1C"/>
    <w:rsid w:val="006A0D21"/>
    <w:rsid w:val="006A4AC7"/>
    <w:rsid w:val="006A4C6C"/>
    <w:rsid w:val="006A59F9"/>
    <w:rsid w:val="006B0ED0"/>
    <w:rsid w:val="006B1DC7"/>
    <w:rsid w:val="006B36A1"/>
    <w:rsid w:val="006B59D7"/>
    <w:rsid w:val="006B6CCC"/>
    <w:rsid w:val="006B7216"/>
    <w:rsid w:val="006C0DA8"/>
    <w:rsid w:val="006C69F1"/>
    <w:rsid w:val="006D5DEC"/>
    <w:rsid w:val="006E035E"/>
    <w:rsid w:val="006E0C98"/>
    <w:rsid w:val="006E25AF"/>
    <w:rsid w:val="006E26A3"/>
    <w:rsid w:val="006E2F95"/>
    <w:rsid w:val="006F2BB9"/>
    <w:rsid w:val="00703A5F"/>
    <w:rsid w:val="0071084A"/>
    <w:rsid w:val="00710D8A"/>
    <w:rsid w:val="007132C0"/>
    <w:rsid w:val="00714336"/>
    <w:rsid w:val="0071558B"/>
    <w:rsid w:val="00721746"/>
    <w:rsid w:val="00723053"/>
    <w:rsid w:val="00726A3B"/>
    <w:rsid w:val="007302BE"/>
    <w:rsid w:val="0073316A"/>
    <w:rsid w:val="00735072"/>
    <w:rsid w:val="0073626F"/>
    <w:rsid w:val="007425DB"/>
    <w:rsid w:val="00745F06"/>
    <w:rsid w:val="00746990"/>
    <w:rsid w:val="007475D9"/>
    <w:rsid w:val="00752A69"/>
    <w:rsid w:val="00754B43"/>
    <w:rsid w:val="00756E20"/>
    <w:rsid w:val="00764B7E"/>
    <w:rsid w:val="00764F17"/>
    <w:rsid w:val="00774059"/>
    <w:rsid w:val="00777DDF"/>
    <w:rsid w:val="00782748"/>
    <w:rsid w:val="007A22A7"/>
    <w:rsid w:val="007A577E"/>
    <w:rsid w:val="007A6A2D"/>
    <w:rsid w:val="007B3423"/>
    <w:rsid w:val="007B41D4"/>
    <w:rsid w:val="007B6084"/>
    <w:rsid w:val="007B75EF"/>
    <w:rsid w:val="007B7747"/>
    <w:rsid w:val="007B7B31"/>
    <w:rsid w:val="007D2453"/>
    <w:rsid w:val="007D2630"/>
    <w:rsid w:val="007D26FF"/>
    <w:rsid w:val="007D3B34"/>
    <w:rsid w:val="007E16AD"/>
    <w:rsid w:val="007E55BC"/>
    <w:rsid w:val="007E5BFC"/>
    <w:rsid w:val="007F0F26"/>
    <w:rsid w:val="007F3C6B"/>
    <w:rsid w:val="007F638C"/>
    <w:rsid w:val="008017AC"/>
    <w:rsid w:val="0080235F"/>
    <w:rsid w:val="00803DB9"/>
    <w:rsid w:val="00803FB0"/>
    <w:rsid w:val="008049B1"/>
    <w:rsid w:val="008050E0"/>
    <w:rsid w:val="00806776"/>
    <w:rsid w:val="00807E9B"/>
    <w:rsid w:val="0081225F"/>
    <w:rsid w:val="0081307A"/>
    <w:rsid w:val="00813139"/>
    <w:rsid w:val="00813564"/>
    <w:rsid w:val="00814962"/>
    <w:rsid w:val="00816ACB"/>
    <w:rsid w:val="00823DA4"/>
    <w:rsid w:val="00824CDB"/>
    <w:rsid w:val="008261CF"/>
    <w:rsid w:val="00833C8E"/>
    <w:rsid w:val="00833F0D"/>
    <w:rsid w:val="00834AD4"/>
    <w:rsid w:val="00840C32"/>
    <w:rsid w:val="00840FC2"/>
    <w:rsid w:val="008457F5"/>
    <w:rsid w:val="0084627C"/>
    <w:rsid w:val="008466D1"/>
    <w:rsid w:val="008536A0"/>
    <w:rsid w:val="0085414C"/>
    <w:rsid w:val="008551C7"/>
    <w:rsid w:val="00855ABF"/>
    <w:rsid w:val="0086173B"/>
    <w:rsid w:val="00862969"/>
    <w:rsid w:val="0086298F"/>
    <w:rsid w:val="00864E98"/>
    <w:rsid w:val="00866E73"/>
    <w:rsid w:val="0087406E"/>
    <w:rsid w:val="00877C12"/>
    <w:rsid w:val="00880EE7"/>
    <w:rsid w:val="00883C35"/>
    <w:rsid w:val="00885964"/>
    <w:rsid w:val="0088604D"/>
    <w:rsid w:val="00886810"/>
    <w:rsid w:val="00887911"/>
    <w:rsid w:val="0089127A"/>
    <w:rsid w:val="00891F77"/>
    <w:rsid w:val="008A00DB"/>
    <w:rsid w:val="008A1B84"/>
    <w:rsid w:val="008A2547"/>
    <w:rsid w:val="008A2BD8"/>
    <w:rsid w:val="008A2CA4"/>
    <w:rsid w:val="008A5A62"/>
    <w:rsid w:val="008A7DD0"/>
    <w:rsid w:val="008C7A9F"/>
    <w:rsid w:val="008D0025"/>
    <w:rsid w:val="008D0070"/>
    <w:rsid w:val="008D114C"/>
    <w:rsid w:val="008D1BE9"/>
    <w:rsid w:val="008D2049"/>
    <w:rsid w:val="008D3B25"/>
    <w:rsid w:val="008D616A"/>
    <w:rsid w:val="008D7CB6"/>
    <w:rsid w:val="008E0957"/>
    <w:rsid w:val="008E18E5"/>
    <w:rsid w:val="008E2D3A"/>
    <w:rsid w:val="008E7541"/>
    <w:rsid w:val="008E7F25"/>
    <w:rsid w:val="008F0706"/>
    <w:rsid w:val="008F3CE5"/>
    <w:rsid w:val="008F62E5"/>
    <w:rsid w:val="00902DAA"/>
    <w:rsid w:val="0091142C"/>
    <w:rsid w:val="009131F7"/>
    <w:rsid w:val="009136E1"/>
    <w:rsid w:val="00921DE5"/>
    <w:rsid w:val="009229EA"/>
    <w:rsid w:val="0092587C"/>
    <w:rsid w:val="0092656C"/>
    <w:rsid w:val="00926821"/>
    <w:rsid w:val="00930806"/>
    <w:rsid w:val="009316D3"/>
    <w:rsid w:val="009322F5"/>
    <w:rsid w:val="00937385"/>
    <w:rsid w:val="00937B41"/>
    <w:rsid w:val="009404A9"/>
    <w:rsid w:val="009410FA"/>
    <w:rsid w:val="00941DC4"/>
    <w:rsid w:val="009448AA"/>
    <w:rsid w:val="00945C45"/>
    <w:rsid w:val="0094603B"/>
    <w:rsid w:val="00946407"/>
    <w:rsid w:val="00947FD5"/>
    <w:rsid w:val="00950860"/>
    <w:rsid w:val="00950E66"/>
    <w:rsid w:val="00951033"/>
    <w:rsid w:val="0095183A"/>
    <w:rsid w:val="0095561E"/>
    <w:rsid w:val="00957800"/>
    <w:rsid w:val="009605BB"/>
    <w:rsid w:val="00960879"/>
    <w:rsid w:val="009608E8"/>
    <w:rsid w:val="00967CAC"/>
    <w:rsid w:val="00967F34"/>
    <w:rsid w:val="009700B3"/>
    <w:rsid w:val="0097146D"/>
    <w:rsid w:val="009738A4"/>
    <w:rsid w:val="009859E8"/>
    <w:rsid w:val="00994C2C"/>
    <w:rsid w:val="00994D51"/>
    <w:rsid w:val="009A0A34"/>
    <w:rsid w:val="009A2AE0"/>
    <w:rsid w:val="009A61C5"/>
    <w:rsid w:val="009A7912"/>
    <w:rsid w:val="009B63E1"/>
    <w:rsid w:val="009B7296"/>
    <w:rsid w:val="009C3534"/>
    <w:rsid w:val="009C4F59"/>
    <w:rsid w:val="009D08F7"/>
    <w:rsid w:val="009D2004"/>
    <w:rsid w:val="009D3F15"/>
    <w:rsid w:val="009E0F28"/>
    <w:rsid w:val="009E4273"/>
    <w:rsid w:val="009E756B"/>
    <w:rsid w:val="009F2D36"/>
    <w:rsid w:val="009F54A0"/>
    <w:rsid w:val="009F7E9F"/>
    <w:rsid w:val="00A000D3"/>
    <w:rsid w:val="00A02BB2"/>
    <w:rsid w:val="00A0411E"/>
    <w:rsid w:val="00A045D5"/>
    <w:rsid w:val="00A057D1"/>
    <w:rsid w:val="00A11E38"/>
    <w:rsid w:val="00A1257D"/>
    <w:rsid w:val="00A12BD3"/>
    <w:rsid w:val="00A135E3"/>
    <w:rsid w:val="00A15510"/>
    <w:rsid w:val="00A16296"/>
    <w:rsid w:val="00A23A65"/>
    <w:rsid w:val="00A23ED3"/>
    <w:rsid w:val="00A25134"/>
    <w:rsid w:val="00A25B2E"/>
    <w:rsid w:val="00A25FA8"/>
    <w:rsid w:val="00A31039"/>
    <w:rsid w:val="00A311C9"/>
    <w:rsid w:val="00A31B0A"/>
    <w:rsid w:val="00A32300"/>
    <w:rsid w:val="00A32516"/>
    <w:rsid w:val="00A326C8"/>
    <w:rsid w:val="00A34539"/>
    <w:rsid w:val="00A3620F"/>
    <w:rsid w:val="00A367A8"/>
    <w:rsid w:val="00A429C5"/>
    <w:rsid w:val="00A43D5D"/>
    <w:rsid w:val="00A45CE3"/>
    <w:rsid w:val="00A46FF2"/>
    <w:rsid w:val="00A47C17"/>
    <w:rsid w:val="00A508DB"/>
    <w:rsid w:val="00A51AA4"/>
    <w:rsid w:val="00A5476E"/>
    <w:rsid w:val="00A5584E"/>
    <w:rsid w:val="00A55DDC"/>
    <w:rsid w:val="00A570F1"/>
    <w:rsid w:val="00A60596"/>
    <w:rsid w:val="00A60D63"/>
    <w:rsid w:val="00A634F6"/>
    <w:rsid w:val="00A637D9"/>
    <w:rsid w:val="00A67B39"/>
    <w:rsid w:val="00A71811"/>
    <w:rsid w:val="00A71CBB"/>
    <w:rsid w:val="00A72CCF"/>
    <w:rsid w:val="00A759C0"/>
    <w:rsid w:val="00A77D39"/>
    <w:rsid w:val="00A81C64"/>
    <w:rsid w:val="00A83AAA"/>
    <w:rsid w:val="00A83AFC"/>
    <w:rsid w:val="00A87761"/>
    <w:rsid w:val="00A92598"/>
    <w:rsid w:val="00A9549D"/>
    <w:rsid w:val="00AA133D"/>
    <w:rsid w:val="00AA678F"/>
    <w:rsid w:val="00AA6BD8"/>
    <w:rsid w:val="00AB15F2"/>
    <w:rsid w:val="00AB35EC"/>
    <w:rsid w:val="00AB3719"/>
    <w:rsid w:val="00AB603E"/>
    <w:rsid w:val="00AC1C30"/>
    <w:rsid w:val="00AC1E7C"/>
    <w:rsid w:val="00AC1EDD"/>
    <w:rsid w:val="00AC3196"/>
    <w:rsid w:val="00AC5A7D"/>
    <w:rsid w:val="00AD0224"/>
    <w:rsid w:val="00AD2254"/>
    <w:rsid w:val="00AE0591"/>
    <w:rsid w:val="00AE07D8"/>
    <w:rsid w:val="00AE63F6"/>
    <w:rsid w:val="00AE6AA9"/>
    <w:rsid w:val="00AF0CDD"/>
    <w:rsid w:val="00AF2E81"/>
    <w:rsid w:val="00AF3F0D"/>
    <w:rsid w:val="00AF7C73"/>
    <w:rsid w:val="00B002BF"/>
    <w:rsid w:val="00B00B46"/>
    <w:rsid w:val="00B04617"/>
    <w:rsid w:val="00B05C7A"/>
    <w:rsid w:val="00B05E4B"/>
    <w:rsid w:val="00B06F14"/>
    <w:rsid w:val="00B159BC"/>
    <w:rsid w:val="00B17492"/>
    <w:rsid w:val="00B176F2"/>
    <w:rsid w:val="00B2119F"/>
    <w:rsid w:val="00B2183D"/>
    <w:rsid w:val="00B228D9"/>
    <w:rsid w:val="00B2423A"/>
    <w:rsid w:val="00B25B99"/>
    <w:rsid w:val="00B30051"/>
    <w:rsid w:val="00B372A0"/>
    <w:rsid w:val="00B40794"/>
    <w:rsid w:val="00B40E80"/>
    <w:rsid w:val="00B43125"/>
    <w:rsid w:val="00B44CD5"/>
    <w:rsid w:val="00B52C4B"/>
    <w:rsid w:val="00B548A1"/>
    <w:rsid w:val="00B55CBE"/>
    <w:rsid w:val="00B57496"/>
    <w:rsid w:val="00B6461F"/>
    <w:rsid w:val="00B72A5C"/>
    <w:rsid w:val="00B74C15"/>
    <w:rsid w:val="00B76506"/>
    <w:rsid w:val="00B77E8C"/>
    <w:rsid w:val="00B80D93"/>
    <w:rsid w:val="00B812C2"/>
    <w:rsid w:val="00B8310F"/>
    <w:rsid w:val="00B8325C"/>
    <w:rsid w:val="00B83C85"/>
    <w:rsid w:val="00B84C46"/>
    <w:rsid w:val="00B85C6E"/>
    <w:rsid w:val="00B8683D"/>
    <w:rsid w:val="00B901A4"/>
    <w:rsid w:val="00B96E5D"/>
    <w:rsid w:val="00B97F44"/>
    <w:rsid w:val="00BA0196"/>
    <w:rsid w:val="00BA07F1"/>
    <w:rsid w:val="00BA17F9"/>
    <w:rsid w:val="00BA64BD"/>
    <w:rsid w:val="00BB49D4"/>
    <w:rsid w:val="00BB5EFE"/>
    <w:rsid w:val="00BB760C"/>
    <w:rsid w:val="00BC31ED"/>
    <w:rsid w:val="00BC37C4"/>
    <w:rsid w:val="00BC3B5D"/>
    <w:rsid w:val="00BC6847"/>
    <w:rsid w:val="00BC6D5B"/>
    <w:rsid w:val="00BD12DA"/>
    <w:rsid w:val="00BD3FCB"/>
    <w:rsid w:val="00BE724D"/>
    <w:rsid w:val="00BF0DF9"/>
    <w:rsid w:val="00BF124E"/>
    <w:rsid w:val="00BF17DF"/>
    <w:rsid w:val="00BF785C"/>
    <w:rsid w:val="00C0057C"/>
    <w:rsid w:val="00C0418C"/>
    <w:rsid w:val="00C04E36"/>
    <w:rsid w:val="00C064AB"/>
    <w:rsid w:val="00C17C38"/>
    <w:rsid w:val="00C25C62"/>
    <w:rsid w:val="00C3459E"/>
    <w:rsid w:val="00C40269"/>
    <w:rsid w:val="00C408EA"/>
    <w:rsid w:val="00C41F37"/>
    <w:rsid w:val="00C42470"/>
    <w:rsid w:val="00C432F1"/>
    <w:rsid w:val="00C43F66"/>
    <w:rsid w:val="00C45724"/>
    <w:rsid w:val="00C46EB6"/>
    <w:rsid w:val="00C479DF"/>
    <w:rsid w:val="00C50DE4"/>
    <w:rsid w:val="00C514D0"/>
    <w:rsid w:val="00C5292F"/>
    <w:rsid w:val="00C55DFC"/>
    <w:rsid w:val="00C57B0F"/>
    <w:rsid w:val="00C65189"/>
    <w:rsid w:val="00C71ACC"/>
    <w:rsid w:val="00C71EA5"/>
    <w:rsid w:val="00C72CC2"/>
    <w:rsid w:val="00C72D06"/>
    <w:rsid w:val="00C77BCC"/>
    <w:rsid w:val="00C928FE"/>
    <w:rsid w:val="00C940D4"/>
    <w:rsid w:val="00CA17CF"/>
    <w:rsid w:val="00CA2C7E"/>
    <w:rsid w:val="00CA315F"/>
    <w:rsid w:val="00CA4CD2"/>
    <w:rsid w:val="00CA5274"/>
    <w:rsid w:val="00CB186F"/>
    <w:rsid w:val="00CB1AC6"/>
    <w:rsid w:val="00CB4599"/>
    <w:rsid w:val="00CB5F17"/>
    <w:rsid w:val="00CC602A"/>
    <w:rsid w:val="00CC6F6F"/>
    <w:rsid w:val="00CD29A9"/>
    <w:rsid w:val="00CD430D"/>
    <w:rsid w:val="00CD581F"/>
    <w:rsid w:val="00CD685D"/>
    <w:rsid w:val="00CE057B"/>
    <w:rsid w:val="00CE4516"/>
    <w:rsid w:val="00CF0EFD"/>
    <w:rsid w:val="00CF28C2"/>
    <w:rsid w:val="00D00128"/>
    <w:rsid w:val="00D02DC0"/>
    <w:rsid w:val="00D02E03"/>
    <w:rsid w:val="00D049E7"/>
    <w:rsid w:val="00D078C3"/>
    <w:rsid w:val="00D10C67"/>
    <w:rsid w:val="00D13D2B"/>
    <w:rsid w:val="00D15D50"/>
    <w:rsid w:val="00D16ABC"/>
    <w:rsid w:val="00D16FF4"/>
    <w:rsid w:val="00D17880"/>
    <w:rsid w:val="00D22796"/>
    <w:rsid w:val="00D26561"/>
    <w:rsid w:val="00D321A2"/>
    <w:rsid w:val="00D33ABE"/>
    <w:rsid w:val="00D34F9E"/>
    <w:rsid w:val="00D36238"/>
    <w:rsid w:val="00D410F2"/>
    <w:rsid w:val="00D41AD0"/>
    <w:rsid w:val="00D43A55"/>
    <w:rsid w:val="00D4621E"/>
    <w:rsid w:val="00D46A44"/>
    <w:rsid w:val="00D5001A"/>
    <w:rsid w:val="00D505B4"/>
    <w:rsid w:val="00D51445"/>
    <w:rsid w:val="00D524DB"/>
    <w:rsid w:val="00D52AF7"/>
    <w:rsid w:val="00D53B7A"/>
    <w:rsid w:val="00D554AD"/>
    <w:rsid w:val="00D56ACF"/>
    <w:rsid w:val="00D6276F"/>
    <w:rsid w:val="00D627AA"/>
    <w:rsid w:val="00D630A7"/>
    <w:rsid w:val="00D63882"/>
    <w:rsid w:val="00D65F51"/>
    <w:rsid w:val="00D66C09"/>
    <w:rsid w:val="00D67E4F"/>
    <w:rsid w:val="00D702CA"/>
    <w:rsid w:val="00D715CE"/>
    <w:rsid w:val="00D738D1"/>
    <w:rsid w:val="00D75DFA"/>
    <w:rsid w:val="00D764C6"/>
    <w:rsid w:val="00D8118F"/>
    <w:rsid w:val="00D8201B"/>
    <w:rsid w:val="00D82D1F"/>
    <w:rsid w:val="00D839AB"/>
    <w:rsid w:val="00D866D9"/>
    <w:rsid w:val="00D8795B"/>
    <w:rsid w:val="00D90C2C"/>
    <w:rsid w:val="00D91E8E"/>
    <w:rsid w:val="00D959EB"/>
    <w:rsid w:val="00D9618E"/>
    <w:rsid w:val="00D96AEF"/>
    <w:rsid w:val="00D9736A"/>
    <w:rsid w:val="00DA3116"/>
    <w:rsid w:val="00DA3781"/>
    <w:rsid w:val="00DB3E94"/>
    <w:rsid w:val="00DB5F9E"/>
    <w:rsid w:val="00DC382A"/>
    <w:rsid w:val="00DC3FCD"/>
    <w:rsid w:val="00DC42F0"/>
    <w:rsid w:val="00DC460B"/>
    <w:rsid w:val="00DC5434"/>
    <w:rsid w:val="00DC68F9"/>
    <w:rsid w:val="00DD22DE"/>
    <w:rsid w:val="00DD6C7F"/>
    <w:rsid w:val="00DE2CB6"/>
    <w:rsid w:val="00DE727D"/>
    <w:rsid w:val="00DF118B"/>
    <w:rsid w:val="00DF201F"/>
    <w:rsid w:val="00DF252F"/>
    <w:rsid w:val="00DF350A"/>
    <w:rsid w:val="00E00BBF"/>
    <w:rsid w:val="00E03669"/>
    <w:rsid w:val="00E0588D"/>
    <w:rsid w:val="00E07AAD"/>
    <w:rsid w:val="00E10FD0"/>
    <w:rsid w:val="00E11543"/>
    <w:rsid w:val="00E13E8C"/>
    <w:rsid w:val="00E16E23"/>
    <w:rsid w:val="00E1703B"/>
    <w:rsid w:val="00E1768D"/>
    <w:rsid w:val="00E21272"/>
    <w:rsid w:val="00E24565"/>
    <w:rsid w:val="00E3763C"/>
    <w:rsid w:val="00E37D25"/>
    <w:rsid w:val="00E40395"/>
    <w:rsid w:val="00E413EA"/>
    <w:rsid w:val="00E42463"/>
    <w:rsid w:val="00E44299"/>
    <w:rsid w:val="00E478C8"/>
    <w:rsid w:val="00E50564"/>
    <w:rsid w:val="00E50AC6"/>
    <w:rsid w:val="00E51065"/>
    <w:rsid w:val="00E551FE"/>
    <w:rsid w:val="00E6728B"/>
    <w:rsid w:val="00E70010"/>
    <w:rsid w:val="00E7023B"/>
    <w:rsid w:val="00E82CDF"/>
    <w:rsid w:val="00E92CA0"/>
    <w:rsid w:val="00E93182"/>
    <w:rsid w:val="00E9433B"/>
    <w:rsid w:val="00E95B65"/>
    <w:rsid w:val="00E95FB9"/>
    <w:rsid w:val="00E96123"/>
    <w:rsid w:val="00EA48B4"/>
    <w:rsid w:val="00EB03D5"/>
    <w:rsid w:val="00EB0415"/>
    <w:rsid w:val="00EB5F8E"/>
    <w:rsid w:val="00EB6C8E"/>
    <w:rsid w:val="00EC44DA"/>
    <w:rsid w:val="00EC693A"/>
    <w:rsid w:val="00ED031E"/>
    <w:rsid w:val="00ED2A4A"/>
    <w:rsid w:val="00ED6514"/>
    <w:rsid w:val="00EE15FF"/>
    <w:rsid w:val="00EE1A2E"/>
    <w:rsid w:val="00EE6DD8"/>
    <w:rsid w:val="00EE6F0B"/>
    <w:rsid w:val="00EF6C06"/>
    <w:rsid w:val="00F0409A"/>
    <w:rsid w:val="00F048E5"/>
    <w:rsid w:val="00F07A37"/>
    <w:rsid w:val="00F11865"/>
    <w:rsid w:val="00F12CAA"/>
    <w:rsid w:val="00F15B30"/>
    <w:rsid w:val="00F23B85"/>
    <w:rsid w:val="00F3209B"/>
    <w:rsid w:val="00F33FAC"/>
    <w:rsid w:val="00F3495D"/>
    <w:rsid w:val="00F360D8"/>
    <w:rsid w:val="00F47D9F"/>
    <w:rsid w:val="00F504A7"/>
    <w:rsid w:val="00F5118B"/>
    <w:rsid w:val="00F52B7C"/>
    <w:rsid w:val="00F52E0A"/>
    <w:rsid w:val="00F54717"/>
    <w:rsid w:val="00F57C19"/>
    <w:rsid w:val="00F60B54"/>
    <w:rsid w:val="00F60F8F"/>
    <w:rsid w:val="00F62D56"/>
    <w:rsid w:val="00F649BA"/>
    <w:rsid w:val="00F65133"/>
    <w:rsid w:val="00F67CB6"/>
    <w:rsid w:val="00F70A4A"/>
    <w:rsid w:val="00F75AC1"/>
    <w:rsid w:val="00F8292D"/>
    <w:rsid w:val="00F84E7F"/>
    <w:rsid w:val="00F84FEB"/>
    <w:rsid w:val="00F853F3"/>
    <w:rsid w:val="00F856FC"/>
    <w:rsid w:val="00F90CE1"/>
    <w:rsid w:val="00F928B1"/>
    <w:rsid w:val="00F97F55"/>
    <w:rsid w:val="00FA1843"/>
    <w:rsid w:val="00FA2342"/>
    <w:rsid w:val="00FA5CE9"/>
    <w:rsid w:val="00FB1A2B"/>
    <w:rsid w:val="00FB2A2F"/>
    <w:rsid w:val="00FB3638"/>
    <w:rsid w:val="00FB3B4D"/>
    <w:rsid w:val="00FB68CA"/>
    <w:rsid w:val="00FC1700"/>
    <w:rsid w:val="00FC2F86"/>
    <w:rsid w:val="00FC407C"/>
    <w:rsid w:val="00FC5656"/>
    <w:rsid w:val="00FC5EF6"/>
    <w:rsid w:val="00FC62B7"/>
    <w:rsid w:val="00FC6D89"/>
    <w:rsid w:val="00FC74AB"/>
    <w:rsid w:val="00FC7F04"/>
    <w:rsid w:val="00FD3490"/>
    <w:rsid w:val="00FD67BF"/>
    <w:rsid w:val="00FE12B3"/>
    <w:rsid w:val="00FE2560"/>
    <w:rsid w:val="00FE7A5E"/>
    <w:rsid w:val="00FE7C80"/>
    <w:rsid w:val="00FF371B"/>
    <w:rsid w:val="00FF4738"/>
    <w:rsid w:val="46F555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semiHidden="0" w:name="toc 4"/>
    <w:lsdException w:qFormat="1" w:uiPriority="39" w:semiHidden="0" w:name="toc 5"/>
    <w:lsdException w:uiPriority="39" w:semiHidden="0" w:name="toc 6"/>
    <w:lsdException w:uiPriority="39" w:semiHidden="0" w:name="toc 7"/>
    <w:lsdException w:qFormat="1" w:uiPriority="39" w:semiHidden="0" w:name="toc 8"/>
    <w:lsdException w:uiPriority="39" w:semiHidden="0"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ind w:left="0" w:firstLine="0"/>
    </w:pPr>
    <w:rPr>
      <w:rFonts w:asciiTheme="minorHAnsi" w:hAnsiTheme="minorHAnsi" w:eastAsiaTheme="minorHAnsi" w:cstheme="minorBidi"/>
      <w:sz w:val="22"/>
      <w:szCs w:val="22"/>
      <w:lang w:val="en-GB" w:eastAsia="en-US" w:bidi="ar-SA"/>
    </w:rPr>
  </w:style>
  <w:style w:type="paragraph" w:styleId="2">
    <w:name w:val="heading 1"/>
    <w:basedOn w:val="1"/>
    <w:next w:val="1"/>
    <w:link w:val="39"/>
    <w:qFormat/>
    <w:uiPriority w:val="9"/>
    <w:pPr>
      <w:keepNext/>
      <w:spacing w:before="240" w:after="60" w:line="276" w:lineRule="auto"/>
      <w:outlineLvl w:val="0"/>
    </w:pPr>
    <w:rPr>
      <w:rFonts w:ascii="Cambria" w:hAnsi="Cambria" w:eastAsia="Times New Roman" w:cs="Times New Roman"/>
      <w:b/>
      <w:bCs/>
      <w:kern w:val="32"/>
      <w:sz w:val="32"/>
      <w:szCs w:val="32"/>
    </w:rPr>
  </w:style>
  <w:style w:type="paragraph" w:styleId="3">
    <w:name w:val="heading 2"/>
    <w:basedOn w:val="1"/>
    <w:next w:val="1"/>
    <w:link w:val="40"/>
    <w:unhideWhenUsed/>
    <w:qFormat/>
    <w:uiPriority w:val="9"/>
    <w:pPr>
      <w:keepNext/>
      <w:spacing w:before="240" w:after="60" w:line="276" w:lineRule="auto"/>
      <w:outlineLvl w:val="1"/>
    </w:pPr>
    <w:rPr>
      <w:rFonts w:ascii="Cambria" w:hAnsi="Cambria" w:eastAsia="Times New Roman" w:cs="Times New Roman"/>
      <w:b/>
      <w:bCs/>
      <w:i/>
      <w:iCs/>
      <w:sz w:val="28"/>
      <w:szCs w:val="28"/>
    </w:rPr>
  </w:style>
  <w:style w:type="paragraph" w:styleId="4">
    <w:name w:val="heading 3"/>
    <w:basedOn w:val="1"/>
    <w:next w:val="1"/>
    <w:link w:val="41"/>
    <w:unhideWhenUsed/>
    <w:qFormat/>
    <w:uiPriority w:val="9"/>
    <w:pPr>
      <w:keepNext/>
      <w:spacing w:before="240" w:after="60" w:line="276" w:lineRule="auto"/>
      <w:outlineLvl w:val="2"/>
    </w:pPr>
    <w:rPr>
      <w:rFonts w:ascii="Cambria" w:hAnsi="Cambria" w:eastAsia="Times New Roman" w:cs="Times New Roman"/>
      <w:b/>
      <w:bCs/>
      <w:sz w:val="26"/>
      <w:szCs w:val="26"/>
    </w:rPr>
  </w:style>
  <w:style w:type="paragraph" w:styleId="5">
    <w:name w:val="heading 4"/>
    <w:basedOn w:val="1"/>
    <w:next w:val="1"/>
    <w:link w:val="42"/>
    <w:unhideWhenUsed/>
    <w:qFormat/>
    <w:uiPriority w:val="9"/>
    <w:pPr>
      <w:keepNext/>
      <w:keepLines/>
      <w:spacing w:before="40" w:after="0" w:line="480" w:lineRule="auto"/>
      <w:outlineLvl w:val="3"/>
    </w:pPr>
    <w:rPr>
      <w:rFonts w:asciiTheme="majorHAnsi" w:hAnsiTheme="majorHAnsi" w:eastAsiaTheme="majorEastAsia" w:cstheme="majorBidi"/>
      <w:i/>
      <w:iCs/>
      <w:color w:val="2F5597" w:themeColor="accent1" w:themeShade="BF"/>
    </w:rPr>
  </w:style>
  <w:style w:type="paragraph" w:styleId="6">
    <w:name w:val="heading 5"/>
    <w:basedOn w:val="1"/>
    <w:next w:val="1"/>
    <w:link w:val="69"/>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70"/>
    <w:unhideWhenUsed/>
    <w:qFormat/>
    <w:uiPriority w:val="0"/>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71"/>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72"/>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73"/>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53"/>
    <w:semiHidden/>
    <w:unhideWhenUsed/>
    <w:qFormat/>
    <w:uiPriority w:val="99"/>
    <w:pPr>
      <w:spacing w:after="0" w:line="240" w:lineRule="auto"/>
    </w:pPr>
    <w:rPr>
      <w:rFonts w:ascii="Segoe UI" w:hAnsi="Segoe UI" w:eastAsia="Calibri" w:cs="Segoe UI"/>
      <w:sz w:val="18"/>
      <w:szCs w:val="18"/>
    </w:rPr>
  </w:style>
  <w:style w:type="paragraph" w:styleId="14">
    <w:name w:val="caption"/>
    <w:basedOn w:val="1"/>
    <w:next w:val="1"/>
    <w:unhideWhenUsed/>
    <w:qFormat/>
    <w:uiPriority w:val="35"/>
    <w:pPr>
      <w:spacing w:after="200" w:line="240" w:lineRule="auto"/>
    </w:pPr>
    <w:rPr>
      <w:rFonts w:ascii="Calibri" w:hAnsi="Calibri" w:eastAsia="Calibri" w:cs="Times New Roman"/>
      <w:i/>
      <w:iCs/>
      <w:color w:val="44546A" w:themeColor="text2"/>
      <w:sz w:val="18"/>
      <w:szCs w:val="18"/>
      <w14:textFill>
        <w14:solidFill>
          <w14:schemeClr w14:val="tx2"/>
        </w14:solidFill>
      </w14:textFill>
    </w:rPr>
  </w:style>
  <w:style w:type="character" w:styleId="15">
    <w:name w:val="annotation reference"/>
    <w:basedOn w:val="11"/>
    <w:semiHidden/>
    <w:unhideWhenUsed/>
    <w:qFormat/>
    <w:uiPriority w:val="99"/>
    <w:rPr>
      <w:sz w:val="16"/>
      <w:szCs w:val="16"/>
    </w:rPr>
  </w:style>
  <w:style w:type="paragraph" w:styleId="16">
    <w:name w:val="annotation text"/>
    <w:basedOn w:val="1"/>
    <w:link w:val="49"/>
    <w:unhideWhenUsed/>
    <w:qFormat/>
    <w:uiPriority w:val="99"/>
    <w:pPr>
      <w:spacing w:after="200" w:line="276" w:lineRule="auto"/>
    </w:pPr>
    <w:rPr>
      <w:rFonts w:ascii="Calibri" w:hAnsi="Calibri" w:eastAsia="Calibri" w:cs="Times New Roman"/>
      <w:sz w:val="20"/>
      <w:szCs w:val="20"/>
    </w:rPr>
  </w:style>
  <w:style w:type="paragraph" w:styleId="17">
    <w:name w:val="annotation subject"/>
    <w:basedOn w:val="16"/>
    <w:next w:val="16"/>
    <w:link w:val="51"/>
    <w:semiHidden/>
    <w:unhideWhenUsed/>
    <w:qFormat/>
    <w:uiPriority w:val="99"/>
    <w:rPr>
      <w:b/>
      <w:bCs/>
    </w:rPr>
  </w:style>
  <w:style w:type="character" w:styleId="18">
    <w:name w:val="Emphasis"/>
    <w:basedOn w:val="11"/>
    <w:qFormat/>
    <w:uiPriority w:val="20"/>
    <w:rPr>
      <w:i/>
      <w:iCs/>
    </w:rPr>
  </w:style>
  <w:style w:type="character" w:styleId="19">
    <w:name w:val="FollowedHyperlink"/>
    <w:basedOn w:val="11"/>
    <w:semiHidden/>
    <w:unhideWhenUsed/>
    <w:uiPriority w:val="99"/>
    <w:rPr>
      <w:color w:val="96607D"/>
      <w:u w:val="single"/>
    </w:rPr>
  </w:style>
  <w:style w:type="paragraph" w:styleId="20">
    <w:name w:val="footer"/>
    <w:basedOn w:val="1"/>
    <w:link w:val="45"/>
    <w:unhideWhenUsed/>
    <w:qFormat/>
    <w:uiPriority w:val="99"/>
    <w:pPr>
      <w:tabs>
        <w:tab w:val="center" w:pos="4680"/>
        <w:tab w:val="right" w:pos="9360"/>
      </w:tabs>
      <w:spacing w:after="200" w:line="276" w:lineRule="auto"/>
    </w:pPr>
    <w:rPr>
      <w:rFonts w:ascii="Calibri" w:hAnsi="Calibri" w:eastAsia="Calibri" w:cs="Times New Roman"/>
    </w:rPr>
  </w:style>
  <w:style w:type="paragraph" w:styleId="21">
    <w:name w:val="header"/>
    <w:basedOn w:val="1"/>
    <w:link w:val="43"/>
    <w:unhideWhenUsed/>
    <w:qFormat/>
    <w:uiPriority w:val="99"/>
    <w:pPr>
      <w:tabs>
        <w:tab w:val="center" w:pos="4680"/>
        <w:tab w:val="right" w:pos="9360"/>
      </w:tabs>
      <w:spacing w:after="200" w:line="276" w:lineRule="auto"/>
    </w:pPr>
    <w:rPr>
      <w:rFonts w:ascii="Calibri" w:hAnsi="Calibri" w:eastAsia="Calibri" w:cs="Times New Roman"/>
    </w:rPr>
  </w:style>
  <w:style w:type="character" w:styleId="22">
    <w:name w:val="Hyperlink"/>
    <w:unhideWhenUsed/>
    <w:qFormat/>
    <w:uiPriority w:val="99"/>
    <w:rPr>
      <w:color w:val="0000FF"/>
      <w:u w:val="single"/>
    </w:rPr>
  </w:style>
  <w:style w:type="character" w:styleId="23">
    <w:name w:val="line number"/>
    <w:basedOn w:val="11"/>
    <w:semiHidden/>
    <w:unhideWhenUsed/>
    <w:uiPriority w:val="99"/>
  </w:style>
  <w:style w:type="paragraph" w:styleId="24">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25">
    <w:name w:val="Strong"/>
    <w:basedOn w:val="11"/>
    <w:qFormat/>
    <w:uiPriority w:val="22"/>
    <w:rPr>
      <w:b/>
      <w:bCs/>
    </w:rPr>
  </w:style>
  <w:style w:type="paragraph" w:styleId="26">
    <w:name w:val="Subtitle"/>
    <w:basedOn w:val="1"/>
    <w:next w:val="1"/>
    <w:link w:val="75"/>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27">
    <w:name w:val="Table Grid"/>
    <w:basedOn w:val="12"/>
    <w:uiPriority w:val="59"/>
    <w:pPr>
      <w:ind w:left="0" w:firstLine="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8">
    <w:name w:val="table of figures"/>
    <w:basedOn w:val="1"/>
    <w:next w:val="1"/>
    <w:unhideWhenUsed/>
    <w:uiPriority w:val="99"/>
    <w:pPr>
      <w:spacing w:after="0" w:line="480" w:lineRule="auto"/>
    </w:pPr>
    <w:rPr>
      <w:rFonts w:ascii="Calibri" w:hAnsi="Calibri" w:eastAsia="Calibri" w:cs="Times New Roman"/>
    </w:rPr>
  </w:style>
  <w:style w:type="paragraph" w:styleId="29">
    <w:name w:val="Title"/>
    <w:basedOn w:val="1"/>
    <w:next w:val="1"/>
    <w:link w:val="74"/>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30">
    <w:name w:val="toc 1"/>
    <w:basedOn w:val="1"/>
    <w:next w:val="1"/>
    <w:autoRedefine/>
    <w:unhideWhenUsed/>
    <w:qFormat/>
    <w:uiPriority w:val="39"/>
    <w:pPr>
      <w:tabs>
        <w:tab w:val="right" w:leader="dot" w:pos="9016"/>
      </w:tabs>
      <w:spacing w:after="0" w:line="360" w:lineRule="auto"/>
    </w:pPr>
    <w:rPr>
      <w:rFonts w:ascii="Times New Roman" w:hAnsi="Times New Roman" w:eastAsia="Calibri" w:cs="Times New Roman"/>
      <w:b/>
      <w:sz w:val="24"/>
      <w:szCs w:val="24"/>
    </w:rPr>
  </w:style>
  <w:style w:type="paragraph" w:styleId="31">
    <w:name w:val="toc 2"/>
    <w:basedOn w:val="1"/>
    <w:next w:val="1"/>
    <w:autoRedefine/>
    <w:unhideWhenUsed/>
    <w:qFormat/>
    <w:uiPriority w:val="39"/>
    <w:pPr>
      <w:spacing w:after="200" w:line="276" w:lineRule="auto"/>
      <w:ind w:left="220"/>
    </w:pPr>
    <w:rPr>
      <w:rFonts w:ascii="Calibri" w:hAnsi="Calibri" w:eastAsia="Calibri" w:cs="Times New Roman"/>
    </w:rPr>
  </w:style>
  <w:style w:type="paragraph" w:styleId="32">
    <w:name w:val="toc 3"/>
    <w:basedOn w:val="1"/>
    <w:next w:val="1"/>
    <w:autoRedefine/>
    <w:unhideWhenUsed/>
    <w:qFormat/>
    <w:uiPriority w:val="39"/>
    <w:pPr>
      <w:spacing w:after="200" w:line="276" w:lineRule="auto"/>
      <w:ind w:left="440"/>
    </w:pPr>
    <w:rPr>
      <w:rFonts w:ascii="Calibri" w:hAnsi="Calibri" w:eastAsia="Calibri" w:cs="Times New Roman"/>
    </w:rPr>
  </w:style>
  <w:style w:type="paragraph" w:styleId="33">
    <w:name w:val="toc 4"/>
    <w:basedOn w:val="1"/>
    <w:next w:val="1"/>
    <w:autoRedefine/>
    <w:unhideWhenUsed/>
    <w:uiPriority w:val="39"/>
    <w:pPr>
      <w:spacing w:after="100" w:line="278" w:lineRule="auto"/>
      <w:ind w:left="720"/>
    </w:pPr>
    <w:rPr>
      <w:rFonts w:eastAsiaTheme="minorEastAsia"/>
      <w:kern w:val="2"/>
      <w:sz w:val="24"/>
      <w:szCs w:val="24"/>
      <w14:ligatures w14:val="standardContextual"/>
    </w:rPr>
  </w:style>
  <w:style w:type="paragraph" w:styleId="34">
    <w:name w:val="toc 5"/>
    <w:basedOn w:val="1"/>
    <w:next w:val="1"/>
    <w:autoRedefine/>
    <w:unhideWhenUsed/>
    <w:qFormat/>
    <w:uiPriority w:val="39"/>
    <w:pPr>
      <w:spacing w:after="100" w:line="278" w:lineRule="auto"/>
      <w:ind w:left="960"/>
    </w:pPr>
    <w:rPr>
      <w:rFonts w:eastAsiaTheme="minorEastAsia"/>
      <w:kern w:val="2"/>
      <w:sz w:val="24"/>
      <w:szCs w:val="24"/>
      <w14:ligatures w14:val="standardContextual"/>
    </w:rPr>
  </w:style>
  <w:style w:type="paragraph" w:styleId="35">
    <w:name w:val="toc 6"/>
    <w:basedOn w:val="1"/>
    <w:next w:val="1"/>
    <w:autoRedefine/>
    <w:unhideWhenUsed/>
    <w:uiPriority w:val="39"/>
    <w:pPr>
      <w:spacing w:after="100" w:line="278" w:lineRule="auto"/>
      <w:ind w:left="1200"/>
    </w:pPr>
    <w:rPr>
      <w:rFonts w:eastAsiaTheme="minorEastAsia"/>
      <w:kern w:val="2"/>
      <w:sz w:val="24"/>
      <w:szCs w:val="24"/>
      <w14:ligatures w14:val="standardContextual"/>
    </w:rPr>
  </w:style>
  <w:style w:type="paragraph" w:styleId="36">
    <w:name w:val="toc 7"/>
    <w:basedOn w:val="1"/>
    <w:next w:val="1"/>
    <w:autoRedefine/>
    <w:unhideWhenUsed/>
    <w:uiPriority w:val="39"/>
    <w:pPr>
      <w:spacing w:after="100" w:line="278" w:lineRule="auto"/>
      <w:ind w:left="1440"/>
    </w:pPr>
    <w:rPr>
      <w:rFonts w:eastAsiaTheme="minorEastAsia"/>
      <w:kern w:val="2"/>
      <w:sz w:val="24"/>
      <w:szCs w:val="24"/>
      <w14:ligatures w14:val="standardContextual"/>
    </w:rPr>
  </w:style>
  <w:style w:type="paragraph" w:styleId="37">
    <w:name w:val="toc 8"/>
    <w:basedOn w:val="1"/>
    <w:next w:val="1"/>
    <w:autoRedefine/>
    <w:unhideWhenUsed/>
    <w:qFormat/>
    <w:uiPriority w:val="39"/>
    <w:pPr>
      <w:spacing w:after="100" w:line="278" w:lineRule="auto"/>
      <w:ind w:left="1680"/>
    </w:pPr>
    <w:rPr>
      <w:rFonts w:eastAsiaTheme="minorEastAsia"/>
      <w:kern w:val="2"/>
      <w:sz w:val="24"/>
      <w:szCs w:val="24"/>
      <w14:ligatures w14:val="standardContextual"/>
    </w:rPr>
  </w:style>
  <w:style w:type="paragraph" w:styleId="38">
    <w:name w:val="toc 9"/>
    <w:basedOn w:val="1"/>
    <w:next w:val="1"/>
    <w:autoRedefine/>
    <w:unhideWhenUsed/>
    <w:uiPriority w:val="39"/>
    <w:pPr>
      <w:spacing w:after="100" w:line="278" w:lineRule="auto"/>
      <w:ind w:left="1920"/>
    </w:pPr>
    <w:rPr>
      <w:rFonts w:eastAsiaTheme="minorEastAsia"/>
      <w:kern w:val="2"/>
      <w:sz w:val="24"/>
      <w:szCs w:val="24"/>
      <w14:ligatures w14:val="standardContextual"/>
    </w:rPr>
  </w:style>
  <w:style w:type="character" w:customStyle="1" w:styleId="39">
    <w:name w:val="Heading 1 Char"/>
    <w:basedOn w:val="11"/>
    <w:link w:val="2"/>
    <w:qFormat/>
    <w:uiPriority w:val="9"/>
    <w:rPr>
      <w:rFonts w:ascii="Cambria" w:hAnsi="Cambria" w:eastAsia="Times New Roman" w:cs="Times New Roman"/>
      <w:b/>
      <w:bCs/>
      <w:kern w:val="32"/>
      <w:sz w:val="32"/>
      <w:szCs w:val="32"/>
      <w:lang w:val="en-GB"/>
    </w:rPr>
  </w:style>
  <w:style w:type="character" w:customStyle="1" w:styleId="40">
    <w:name w:val="Heading 2 Char"/>
    <w:basedOn w:val="11"/>
    <w:link w:val="3"/>
    <w:qFormat/>
    <w:uiPriority w:val="9"/>
    <w:rPr>
      <w:rFonts w:ascii="Cambria" w:hAnsi="Cambria" w:eastAsia="Times New Roman" w:cs="Times New Roman"/>
      <w:b/>
      <w:bCs/>
      <w:i/>
      <w:iCs/>
      <w:sz w:val="28"/>
      <w:szCs w:val="28"/>
      <w:lang w:val="en-GB"/>
    </w:rPr>
  </w:style>
  <w:style w:type="character" w:customStyle="1" w:styleId="41">
    <w:name w:val="Heading 3 Char"/>
    <w:basedOn w:val="11"/>
    <w:link w:val="4"/>
    <w:qFormat/>
    <w:uiPriority w:val="9"/>
    <w:rPr>
      <w:rFonts w:ascii="Cambria" w:hAnsi="Cambria" w:eastAsia="Times New Roman" w:cs="Times New Roman"/>
      <w:b/>
      <w:bCs/>
      <w:sz w:val="26"/>
      <w:szCs w:val="26"/>
      <w:lang w:val="en-GB"/>
    </w:rPr>
  </w:style>
  <w:style w:type="character" w:customStyle="1" w:styleId="42">
    <w:name w:val="Heading 4 Char"/>
    <w:basedOn w:val="11"/>
    <w:link w:val="5"/>
    <w:qFormat/>
    <w:uiPriority w:val="9"/>
    <w:rPr>
      <w:rFonts w:asciiTheme="majorHAnsi" w:hAnsiTheme="majorHAnsi" w:eastAsiaTheme="majorEastAsia" w:cstheme="majorBidi"/>
      <w:i/>
      <w:iCs/>
      <w:color w:val="2F5597" w:themeColor="accent1" w:themeShade="BF"/>
    </w:rPr>
  </w:style>
  <w:style w:type="character" w:customStyle="1" w:styleId="43">
    <w:name w:val="Header Char"/>
    <w:link w:val="21"/>
    <w:qFormat/>
    <w:uiPriority w:val="99"/>
    <w:rPr>
      <w:rFonts w:ascii="Calibri" w:hAnsi="Calibri" w:eastAsia="Calibri" w:cs="Times New Roman"/>
    </w:rPr>
  </w:style>
  <w:style w:type="character" w:customStyle="1" w:styleId="44">
    <w:name w:val="Header Char1"/>
    <w:basedOn w:val="11"/>
    <w:semiHidden/>
    <w:qFormat/>
    <w:uiPriority w:val="99"/>
  </w:style>
  <w:style w:type="character" w:customStyle="1" w:styleId="45">
    <w:name w:val="Footer Char"/>
    <w:link w:val="20"/>
    <w:qFormat/>
    <w:uiPriority w:val="99"/>
    <w:rPr>
      <w:rFonts w:ascii="Calibri" w:hAnsi="Calibri" w:eastAsia="Calibri" w:cs="Times New Roman"/>
    </w:rPr>
  </w:style>
  <w:style w:type="character" w:customStyle="1" w:styleId="46">
    <w:name w:val="Footer Char1"/>
    <w:basedOn w:val="11"/>
    <w:semiHidden/>
    <w:qFormat/>
    <w:uiPriority w:val="99"/>
  </w:style>
  <w:style w:type="paragraph" w:styleId="47">
    <w:name w:val="List Paragraph"/>
    <w:basedOn w:val="1"/>
    <w:qFormat/>
    <w:uiPriority w:val="34"/>
    <w:pPr>
      <w:spacing w:after="200" w:line="276" w:lineRule="auto"/>
      <w:ind w:left="720"/>
      <w:contextualSpacing/>
    </w:pPr>
    <w:rPr>
      <w:rFonts w:ascii="Calibri" w:hAnsi="Calibri" w:eastAsia="Calibri" w:cs="Times New Roman"/>
    </w:rPr>
  </w:style>
  <w:style w:type="paragraph" w:customStyle="1" w:styleId="48">
    <w:name w:val="Default"/>
    <w:qFormat/>
    <w:uiPriority w:val="0"/>
    <w:pPr>
      <w:autoSpaceDE w:val="0"/>
      <w:autoSpaceDN w:val="0"/>
      <w:adjustRightInd w:val="0"/>
      <w:ind w:left="0" w:firstLine="0"/>
    </w:pPr>
    <w:rPr>
      <w:rFonts w:ascii="Times New Roman" w:hAnsi="Times New Roman" w:eastAsia="Calibri" w:cs="Times New Roman"/>
      <w:color w:val="000000"/>
      <w:sz w:val="24"/>
      <w:szCs w:val="24"/>
      <w:lang w:val="en-US" w:eastAsia="en-US" w:bidi="ar-SA"/>
    </w:rPr>
  </w:style>
  <w:style w:type="character" w:customStyle="1" w:styleId="49">
    <w:name w:val="Comment Text Char"/>
    <w:basedOn w:val="11"/>
    <w:link w:val="16"/>
    <w:qFormat/>
    <w:uiPriority w:val="99"/>
    <w:rPr>
      <w:rFonts w:ascii="Calibri" w:hAnsi="Calibri" w:eastAsia="Calibri" w:cs="Times New Roman"/>
      <w:sz w:val="20"/>
      <w:szCs w:val="20"/>
      <w:lang w:val="en-GB"/>
    </w:rPr>
  </w:style>
  <w:style w:type="character" w:customStyle="1" w:styleId="50">
    <w:name w:val="Comment Text Char1"/>
    <w:basedOn w:val="11"/>
    <w:semiHidden/>
    <w:qFormat/>
    <w:uiPriority w:val="99"/>
    <w:rPr>
      <w:sz w:val="20"/>
      <w:szCs w:val="20"/>
    </w:rPr>
  </w:style>
  <w:style w:type="character" w:customStyle="1" w:styleId="51">
    <w:name w:val="Comment Subject Char"/>
    <w:basedOn w:val="49"/>
    <w:link w:val="17"/>
    <w:semiHidden/>
    <w:qFormat/>
    <w:uiPriority w:val="99"/>
    <w:rPr>
      <w:rFonts w:ascii="Calibri" w:hAnsi="Calibri" w:eastAsia="Calibri" w:cs="Times New Roman"/>
      <w:b/>
      <w:bCs/>
      <w:sz w:val="20"/>
      <w:szCs w:val="20"/>
      <w:lang w:val="en-GB"/>
    </w:rPr>
  </w:style>
  <w:style w:type="character" w:customStyle="1" w:styleId="52">
    <w:name w:val="Comment Subject Char1"/>
    <w:basedOn w:val="50"/>
    <w:semiHidden/>
    <w:qFormat/>
    <w:uiPriority w:val="99"/>
    <w:rPr>
      <w:b/>
      <w:bCs/>
      <w:sz w:val="20"/>
      <w:szCs w:val="20"/>
    </w:rPr>
  </w:style>
  <w:style w:type="character" w:customStyle="1" w:styleId="53">
    <w:name w:val="Balloon Text Char"/>
    <w:basedOn w:val="11"/>
    <w:link w:val="13"/>
    <w:semiHidden/>
    <w:qFormat/>
    <w:uiPriority w:val="99"/>
    <w:rPr>
      <w:rFonts w:ascii="Segoe UI" w:hAnsi="Segoe UI" w:eastAsia="Calibri" w:cs="Segoe UI"/>
      <w:sz w:val="18"/>
      <w:szCs w:val="18"/>
      <w:lang w:val="en-GB"/>
    </w:rPr>
  </w:style>
  <w:style w:type="character" w:customStyle="1" w:styleId="54">
    <w:name w:val="Balloon Text Char1"/>
    <w:basedOn w:val="11"/>
    <w:semiHidden/>
    <w:qFormat/>
    <w:uiPriority w:val="99"/>
    <w:rPr>
      <w:rFonts w:ascii="Segoe UI" w:hAnsi="Segoe UI" w:cs="Segoe UI"/>
      <w:sz w:val="18"/>
      <w:szCs w:val="18"/>
    </w:rPr>
  </w:style>
  <w:style w:type="character" w:customStyle="1" w:styleId="55">
    <w:name w:val="linkify"/>
    <w:basedOn w:val="11"/>
    <w:uiPriority w:val="0"/>
  </w:style>
  <w:style w:type="character" w:customStyle="1" w:styleId="56">
    <w:name w:val="fontstyle01"/>
    <w:basedOn w:val="11"/>
    <w:uiPriority w:val="0"/>
    <w:rPr>
      <w:rFonts w:hint="default" w:ascii="Arial" w:hAnsi="Arial" w:cs="Arial"/>
      <w:color w:val="000000"/>
      <w:sz w:val="20"/>
      <w:szCs w:val="20"/>
    </w:rPr>
  </w:style>
  <w:style w:type="character" w:customStyle="1" w:styleId="57">
    <w:name w:val="fontstyle21"/>
    <w:basedOn w:val="11"/>
    <w:uiPriority w:val="0"/>
    <w:rPr>
      <w:rFonts w:hint="default" w:ascii="Times New Roman" w:hAnsi="Times New Roman" w:cs="Times New Roman"/>
      <w:color w:val="000000"/>
      <w:sz w:val="24"/>
      <w:szCs w:val="24"/>
    </w:rPr>
  </w:style>
  <w:style w:type="character" w:customStyle="1" w:styleId="58">
    <w:name w:val="fontstyle31"/>
    <w:basedOn w:val="11"/>
    <w:uiPriority w:val="0"/>
    <w:rPr>
      <w:rFonts w:hint="default" w:ascii="Times New Roman" w:hAnsi="Times New Roman" w:cs="Times New Roman"/>
      <w:i/>
      <w:iCs/>
      <w:color w:val="000000"/>
      <w:sz w:val="24"/>
      <w:szCs w:val="24"/>
    </w:rPr>
  </w:style>
  <w:style w:type="character" w:customStyle="1" w:styleId="59">
    <w:name w:val="Unresolved Mention1"/>
    <w:basedOn w:val="11"/>
    <w:semiHidden/>
    <w:unhideWhenUsed/>
    <w:qFormat/>
    <w:uiPriority w:val="99"/>
    <w:rPr>
      <w:color w:val="605E5C"/>
      <w:shd w:val="clear" w:color="auto" w:fill="E1DFDD"/>
    </w:rPr>
  </w:style>
  <w:style w:type="paragraph" w:customStyle="1" w:styleId="60">
    <w:name w:val="Revision"/>
    <w:hidden/>
    <w:semiHidden/>
    <w:uiPriority w:val="99"/>
    <w:pPr>
      <w:ind w:left="0" w:firstLine="0"/>
    </w:pPr>
    <w:rPr>
      <w:rFonts w:asciiTheme="minorHAnsi" w:hAnsiTheme="minorHAnsi" w:eastAsiaTheme="minorHAnsi" w:cstheme="minorBidi"/>
      <w:sz w:val="22"/>
      <w:szCs w:val="22"/>
      <w:lang w:val="en-US" w:eastAsia="en-US" w:bidi="ar-SA"/>
    </w:rPr>
  </w:style>
  <w:style w:type="character" w:customStyle="1" w:styleId="61">
    <w:name w:val="html-italic"/>
    <w:basedOn w:val="11"/>
    <w:uiPriority w:val="0"/>
  </w:style>
  <w:style w:type="character" w:customStyle="1" w:styleId="62">
    <w:name w:val="hgkelc"/>
    <w:basedOn w:val="11"/>
    <w:uiPriority w:val="0"/>
  </w:style>
  <w:style w:type="paragraph" w:customStyle="1" w:styleId="63">
    <w:name w:val="p"/>
    <w:basedOn w:val="1"/>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64">
    <w:name w:val="anchor-text"/>
    <w:basedOn w:val="11"/>
    <w:uiPriority w:val="0"/>
  </w:style>
  <w:style w:type="character" w:customStyle="1" w:styleId="65">
    <w:name w:val="doi"/>
    <w:basedOn w:val="11"/>
    <w:uiPriority w:val="0"/>
  </w:style>
  <w:style w:type="character" w:customStyle="1" w:styleId="66">
    <w:name w:val="groupname"/>
    <w:basedOn w:val="11"/>
    <w:uiPriority w:val="0"/>
  </w:style>
  <w:style w:type="character" w:customStyle="1" w:styleId="67">
    <w:name w:val="pubyear"/>
    <w:basedOn w:val="11"/>
    <w:uiPriority w:val="0"/>
  </w:style>
  <w:style w:type="character" w:customStyle="1" w:styleId="68">
    <w:name w:val="othertitle"/>
    <w:basedOn w:val="11"/>
    <w:uiPriority w:val="0"/>
  </w:style>
  <w:style w:type="character" w:customStyle="1" w:styleId="69">
    <w:name w:val="Heading 5 Char"/>
    <w:basedOn w:val="11"/>
    <w:link w:val="6"/>
    <w:uiPriority w:val="9"/>
    <w:rPr>
      <w:rFonts w:eastAsiaTheme="majorEastAsia" w:cstheme="majorBidi"/>
      <w:color w:val="2F5597" w:themeColor="accent1" w:themeShade="BF"/>
    </w:rPr>
  </w:style>
  <w:style w:type="character" w:customStyle="1" w:styleId="70">
    <w:name w:val="Heading 6 Char"/>
    <w:basedOn w:val="11"/>
    <w:link w:val="7"/>
    <w:uiPriority w:val="0"/>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71">
    <w:name w:val="Heading 7 Char"/>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72">
    <w:name w:val="Heading 8 Char"/>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73">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74">
    <w:name w:val="Title Char"/>
    <w:basedOn w:val="11"/>
    <w:link w:val="29"/>
    <w:uiPriority w:val="10"/>
    <w:rPr>
      <w:rFonts w:asciiTheme="majorHAnsi" w:hAnsiTheme="majorHAnsi" w:eastAsiaTheme="majorEastAsia" w:cstheme="majorBidi"/>
      <w:spacing w:val="-10"/>
      <w:kern w:val="28"/>
      <w:sz w:val="56"/>
      <w:szCs w:val="56"/>
    </w:rPr>
  </w:style>
  <w:style w:type="character" w:customStyle="1" w:styleId="75">
    <w:name w:val="Subtitle Char"/>
    <w:basedOn w:val="11"/>
    <w:link w:val="26"/>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76">
    <w:name w:val="Quote"/>
    <w:basedOn w:val="1"/>
    <w:next w:val="1"/>
    <w:link w:val="77"/>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77">
    <w:name w:val="Quote Char"/>
    <w:basedOn w:val="11"/>
    <w:link w:val="76"/>
    <w:uiPriority w:val="29"/>
    <w:rPr>
      <w:i/>
      <w:iCs/>
      <w:color w:val="404040" w:themeColor="text1" w:themeTint="BF"/>
      <w14:textFill>
        <w14:solidFill>
          <w14:schemeClr w14:val="tx1">
            <w14:lumMod w14:val="75000"/>
            <w14:lumOff w14:val="25000"/>
          </w14:schemeClr>
        </w14:solidFill>
      </w14:textFill>
    </w:rPr>
  </w:style>
  <w:style w:type="character" w:customStyle="1" w:styleId="78">
    <w:name w:val="Intense Emphasis"/>
    <w:basedOn w:val="11"/>
    <w:qFormat/>
    <w:uiPriority w:val="21"/>
    <w:rPr>
      <w:i/>
      <w:iCs/>
      <w:color w:val="2F5597" w:themeColor="accent1" w:themeShade="BF"/>
    </w:rPr>
  </w:style>
  <w:style w:type="paragraph" w:styleId="79">
    <w:name w:val="Intense Quote"/>
    <w:basedOn w:val="1"/>
    <w:next w:val="1"/>
    <w:link w:val="80"/>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80">
    <w:name w:val="Intense Quote Char"/>
    <w:basedOn w:val="11"/>
    <w:link w:val="79"/>
    <w:uiPriority w:val="30"/>
    <w:rPr>
      <w:i/>
      <w:iCs/>
      <w:color w:val="2F5597" w:themeColor="accent1" w:themeShade="BF"/>
    </w:rPr>
  </w:style>
  <w:style w:type="character" w:customStyle="1" w:styleId="81">
    <w:name w:val="Intense Reference"/>
    <w:basedOn w:val="11"/>
    <w:qFormat/>
    <w:uiPriority w:val="32"/>
    <w:rPr>
      <w:b/>
      <w:bCs/>
      <w:smallCaps/>
      <w:color w:val="2F5597" w:themeColor="accent1" w:themeShade="BF"/>
      <w:spacing w:val="5"/>
    </w:rPr>
  </w:style>
  <w:style w:type="paragraph" w:customStyle="1" w:styleId="82">
    <w:name w:val="msonormal"/>
    <w:basedOn w:val="1"/>
    <w:uiPriority w:val="0"/>
    <w:pPr>
      <w:spacing w:before="100" w:beforeAutospacing="1" w:after="100" w:afterAutospacing="1" w:line="240" w:lineRule="auto"/>
    </w:pPr>
    <w:rPr>
      <w:rFonts w:ascii="Times New Roman" w:hAnsi="Times New Roman" w:eastAsia="Times New Roman" w:cs="Times New Roman"/>
      <w:sz w:val="24"/>
      <w:szCs w:val="24"/>
    </w:rPr>
  </w:style>
  <w:style w:type="paragraph" w:customStyle="1" w:styleId="83">
    <w:name w:val="xl65"/>
    <w:basedOn w:val="1"/>
    <w:uiPriority w:val="0"/>
    <w:pPr>
      <w:pBdr>
        <w:top w:val="single" w:color="auto" w:sz="8" w:space="0"/>
        <w:bottom w:val="single" w:color="auto" w:sz="8" w:space="0"/>
      </w:pBdr>
      <w:spacing w:before="100" w:beforeAutospacing="1" w:after="100" w:afterAutospacing="1" w:line="240" w:lineRule="auto"/>
      <w:textAlignment w:val="center"/>
    </w:pPr>
    <w:rPr>
      <w:rFonts w:ascii="Times New Roman" w:hAnsi="Times New Roman" w:eastAsia="Times New Roman" w:cs="Times New Roman"/>
      <w:b/>
      <w:bCs/>
      <w:sz w:val="24"/>
      <w:szCs w:val="24"/>
    </w:rPr>
  </w:style>
  <w:style w:type="paragraph" w:customStyle="1" w:styleId="84">
    <w:name w:val="xl66"/>
    <w:basedOn w:val="1"/>
    <w:uiPriority w:val="0"/>
    <w:pPr>
      <w:pBdr>
        <w:top w:val="single" w:color="auto" w:sz="8" w:space="0"/>
        <w:bottom w:val="single" w:color="auto" w:sz="8" w:space="0"/>
      </w:pBdr>
      <w:spacing w:before="100" w:beforeAutospacing="1" w:after="100" w:afterAutospacing="1" w:line="240" w:lineRule="auto"/>
      <w:textAlignment w:val="center"/>
    </w:pPr>
    <w:rPr>
      <w:rFonts w:ascii="Times New Roman" w:hAnsi="Times New Roman" w:eastAsia="Times New Roman" w:cs="Times New Roman"/>
      <w:b/>
      <w:bCs/>
      <w:sz w:val="24"/>
      <w:szCs w:val="24"/>
    </w:rPr>
  </w:style>
  <w:style w:type="paragraph" w:customStyle="1" w:styleId="85">
    <w:name w:val="xl67"/>
    <w:basedOn w:val="1"/>
    <w:uiPriority w:val="0"/>
    <w:pPr>
      <w:spacing w:before="100" w:beforeAutospacing="1" w:after="100" w:afterAutospacing="1" w:line="240" w:lineRule="auto"/>
      <w:jc w:val="both"/>
      <w:textAlignment w:val="center"/>
    </w:pPr>
    <w:rPr>
      <w:rFonts w:ascii="Times New Roman" w:hAnsi="Times New Roman" w:eastAsia="Times New Roman" w:cs="Times New Roman"/>
      <w:sz w:val="24"/>
      <w:szCs w:val="24"/>
    </w:rPr>
  </w:style>
  <w:style w:type="paragraph" w:customStyle="1" w:styleId="86">
    <w:name w:val="xl68"/>
    <w:basedOn w:val="1"/>
    <w:uiPriority w:val="0"/>
    <w:pPr>
      <w:spacing w:before="100" w:beforeAutospacing="1" w:after="100" w:afterAutospacing="1" w:line="240" w:lineRule="auto"/>
      <w:jc w:val="both"/>
      <w:textAlignment w:val="center"/>
    </w:pPr>
    <w:rPr>
      <w:rFonts w:ascii="Times New Roman" w:hAnsi="Times New Roman" w:eastAsia="Times New Roman" w:cs="Times New Roman"/>
      <w:sz w:val="24"/>
      <w:szCs w:val="24"/>
    </w:rPr>
  </w:style>
  <w:style w:type="paragraph" w:customStyle="1" w:styleId="87">
    <w:name w:val="xl69"/>
    <w:basedOn w:val="1"/>
    <w:uiPriority w:val="0"/>
    <w:pPr>
      <w:pBdr>
        <w:bottom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rPr>
  </w:style>
  <w:style w:type="paragraph" w:customStyle="1" w:styleId="88">
    <w:name w:val="xl70"/>
    <w:basedOn w:val="1"/>
    <w:uiPriority w:val="0"/>
    <w:pPr>
      <w:pBdr>
        <w:bottom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rPr>
  </w:style>
  <w:style w:type="paragraph" w:customStyle="1" w:styleId="89">
    <w:name w:val="xl71"/>
    <w:basedOn w:val="1"/>
    <w:uiPriority w:val="0"/>
    <w:pPr>
      <w:pBdr>
        <w:bottom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b/>
      <w:bCs/>
      <w:sz w:val="24"/>
      <w:szCs w:val="24"/>
    </w:rPr>
  </w:style>
  <w:style w:type="paragraph" w:customStyle="1" w:styleId="90">
    <w:name w:val="xl72"/>
    <w:basedOn w:val="1"/>
    <w:uiPriority w:val="0"/>
    <w:pPr>
      <w:pBdr>
        <w:bottom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b/>
      <w:bCs/>
      <w:sz w:val="24"/>
      <w:szCs w:val="24"/>
    </w:rPr>
  </w:style>
  <w:style w:type="paragraph" w:customStyle="1" w:styleId="91">
    <w:name w:val="xl73"/>
    <w:basedOn w:val="1"/>
    <w:uiPriority w:val="0"/>
    <w:pPr>
      <w:pBdr>
        <w:top w:val="single" w:color="auto" w:sz="8" w:space="0"/>
        <w:bottom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color w:val="000000"/>
      <w:sz w:val="24"/>
      <w:szCs w:val="24"/>
    </w:rPr>
  </w:style>
  <w:style w:type="paragraph" w:customStyle="1" w:styleId="92">
    <w:name w:val="xl74"/>
    <w:basedOn w:val="1"/>
    <w:uiPriority w:val="0"/>
    <w:pPr>
      <w:spacing w:before="100" w:beforeAutospacing="1" w:after="100" w:afterAutospacing="1" w:line="240" w:lineRule="auto"/>
      <w:jc w:val="right"/>
      <w:textAlignment w:val="center"/>
    </w:pPr>
    <w:rPr>
      <w:rFonts w:ascii="Times New Roman" w:hAnsi="Times New Roman" w:eastAsia="Times New Roman" w:cs="Times New Roman"/>
      <w:color w:val="000000"/>
      <w:sz w:val="24"/>
      <w:szCs w:val="24"/>
    </w:rPr>
  </w:style>
  <w:style w:type="paragraph" w:customStyle="1" w:styleId="93">
    <w:name w:val="xl75"/>
    <w:basedOn w:val="1"/>
    <w:uiPriority w:val="0"/>
    <w:pPr>
      <w:spacing w:before="100" w:beforeAutospacing="1" w:after="100" w:afterAutospacing="1" w:line="240" w:lineRule="auto"/>
      <w:jc w:val="center"/>
      <w:textAlignment w:val="center"/>
    </w:pPr>
    <w:rPr>
      <w:rFonts w:ascii="Times New Roman" w:hAnsi="Times New Roman" w:eastAsia="Times New Roman" w:cs="Times New Roman"/>
      <w:color w:val="000000"/>
      <w:sz w:val="24"/>
      <w:szCs w:val="24"/>
    </w:rPr>
  </w:style>
  <w:style w:type="paragraph" w:customStyle="1" w:styleId="94">
    <w:name w:val="xl76"/>
    <w:basedOn w:val="1"/>
    <w:uiPriority w:val="0"/>
    <w:pPr>
      <w:pBdr>
        <w:bottom w:val="single" w:color="auto" w:sz="8" w:space="0"/>
      </w:pBdr>
      <w:spacing w:before="100" w:beforeAutospacing="1" w:after="100" w:afterAutospacing="1" w:line="240" w:lineRule="auto"/>
      <w:jc w:val="right"/>
      <w:textAlignment w:val="center"/>
    </w:pPr>
    <w:rPr>
      <w:rFonts w:ascii="Times New Roman" w:hAnsi="Times New Roman" w:eastAsia="Times New Roman" w:cs="Times New Roman"/>
      <w:color w:val="000000"/>
      <w:sz w:val="24"/>
      <w:szCs w:val="24"/>
    </w:rPr>
  </w:style>
  <w:style w:type="paragraph" w:customStyle="1" w:styleId="95">
    <w:name w:val="xl77"/>
    <w:basedOn w:val="1"/>
    <w:qFormat/>
    <w:uiPriority w:val="0"/>
    <w:pPr>
      <w:pBdr>
        <w:bottom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color w:val="000000"/>
      <w:sz w:val="24"/>
      <w:szCs w:val="24"/>
    </w:rPr>
  </w:style>
  <w:style w:type="paragraph" w:customStyle="1" w:styleId="96">
    <w:name w:val="xl78"/>
    <w:basedOn w:val="1"/>
    <w:qFormat/>
    <w:uiPriority w:val="0"/>
    <w:pPr>
      <w:spacing w:before="100" w:beforeAutospacing="1" w:after="100" w:afterAutospacing="1" w:line="240" w:lineRule="auto"/>
      <w:jc w:val="right"/>
      <w:textAlignment w:val="center"/>
    </w:pPr>
    <w:rPr>
      <w:rFonts w:ascii="Times New Roman" w:hAnsi="Times New Roman" w:eastAsia="Times New Roman" w:cs="Times New Roman"/>
      <w:b/>
      <w:bCs/>
      <w:color w:val="000000"/>
      <w:sz w:val="24"/>
      <w:szCs w:val="24"/>
    </w:rPr>
  </w:style>
  <w:style w:type="paragraph" w:customStyle="1" w:styleId="97">
    <w:name w:val="xl79"/>
    <w:basedOn w:val="1"/>
    <w:uiPriority w:val="0"/>
    <w:pPr>
      <w:spacing w:before="100" w:beforeAutospacing="1" w:after="100" w:afterAutospacing="1" w:line="240" w:lineRule="auto"/>
      <w:jc w:val="center"/>
      <w:textAlignment w:val="center"/>
    </w:pPr>
    <w:rPr>
      <w:rFonts w:ascii="Times New Roman" w:hAnsi="Times New Roman" w:eastAsia="Times New Roman" w:cs="Times New Roman"/>
      <w:b/>
      <w:bCs/>
      <w:color w:val="000000"/>
      <w:sz w:val="24"/>
      <w:szCs w:val="24"/>
    </w:rPr>
  </w:style>
  <w:style w:type="paragraph" w:customStyle="1" w:styleId="98">
    <w:name w:val="xl80"/>
    <w:basedOn w:val="1"/>
    <w:uiPriority w:val="0"/>
    <w:pPr>
      <w:pBdr>
        <w:bottom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color w:val="000000"/>
      <w:sz w:val="24"/>
      <w:szCs w:val="24"/>
    </w:rPr>
  </w:style>
  <w:style w:type="paragraph" w:customStyle="1" w:styleId="99">
    <w:name w:val="xl81"/>
    <w:basedOn w:val="1"/>
    <w:uiPriority w:val="0"/>
    <w:pPr>
      <w:pBdr>
        <w:bottom w:val="single" w:color="auto" w:sz="8" w:space="0"/>
      </w:pBdr>
      <w:spacing w:before="100" w:beforeAutospacing="1" w:after="100" w:afterAutospacing="1" w:line="240" w:lineRule="auto"/>
      <w:jc w:val="right"/>
      <w:textAlignment w:val="center"/>
    </w:pPr>
    <w:rPr>
      <w:rFonts w:ascii="Times New Roman" w:hAnsi="Times New Roman" w:eastAsia="Times New Roman" w:cs="Times New Roman"/>
      <w:b/>
      <w:bCs/>
      <w:color w:val="000000"/>
      <w:sz w:val="24"/>
      <w:szCs w:val="24"/>
    </w:rPr>
  </w:style>
  <w:style w:type="paragraph" w:customStyle="1" w:styleId="100">
    <w:name w:val="ds-markdown-paragraph"/>
    <w:basedOn w:val="1"/>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101">
    <w:name w:val="Unresolved Mention"/>
    <w:basedOn w:val="11"/>
    <w:semiHidden/>
    <w:unhideWhenUsed/>
    <w:qFormat/>
    <w:uiPriority w:val="99"/>
    <w:rPr>
      <w:color w:val="605E5C"/>
      <w:shd w:val="clear" w:color="auto" w:fill="E1DFDD"/>
    </w:rPr>
  </w:style>
  <w:style w:type="table" w:customStyle="1" w:styleId="102">
    <w:name w:val="Table Grid1"/>
    <w:basedOn w:val="12"/>
    <w:uiPriority w:val="39"/>
    <w:pPr>
      <w:ind w:left="0" w:firstLine="0"/>
    </w:pPr>
    <w:rPr>
      <w:kern w:val="2"/>
      <w:sz w:val="24"/>
      <w:szCs w:val="24"/>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9" Type="http://schemas.openxmlformats.org/officeDocument/2006/relationships/image" Target="media/image88.emf"/><Relationship Id="rId98" Type="http://schemas.openxmlformats.org/officeDocument/2006/relationships/image" Target="media/image87.emf"/><Relationship Id="rId97" Type="http://schemas.openxmlformats.org/officeDocument/2006/relationships/image" Target="media/image86.emf"/><Relationship Id="rId96" Type="http://schemas.openxmlformats.org/officeDocument/2006/relationships/image" Target="media/image85.emf"/><Relationship Id="rId95" Type="http://schemas.openxmlformats.org/officeDocument/2006/relationships/image" Target="media/image84.emf"/><Relationship Id="rId94" Type="http://schemas.openxmlformats.org/officeDocument/2006/relationships/image" Target="media/image83.emf"/><Relationship Id="rId93" Type="http://schemas.openxmlformats.org/officeDocument/2006/relationships/image" Target="media/image82.emf"/><Relationship Id="rId92" Type="http://schemas.openxmlformats.org/officeDocument/2006/relationships/image" Target="media/image81.emf"/><Relationship Id="rId91" Type="http://schemas.openxmlformats.org/officeDocument/2006/relationships/image" Target="media/image80.emf"/><Relationship Id="rId90" Type="http://schemas.openxmlformats.org/officeDocument/2006/relationships/image" Target="media/image79.emf"/><Relationship Id="rId9" Type="http://schemas.openxmlformats.org/officeDocument/2006/relationships/image" Target="media/image1.png"/><Relationship Id="rId89" Type="http://schemas.openxmlformats.org/officeDocument/2006/relationships/image" Target="media/image78.emf"/><Relationship Id="rId88" Type="http://schemas.openxmlformats.org/officeDocument/2006/relationships/image" Target="media/image77.emf"/><Relationship Id="rId87" Type="http://schemas.openxmlformats.org/officeDocument/2006/relationships/image" Target="media/image76.emf"/><Relationship Id="rId86" Type="http://schemas.openxmlformats.org/officeDocument/2006/relationships/image" Target="media/image75.emf"/><Relationship Id="rId85" Type="http://schemas.openxmlformats.org/officeDocument/2006/relationships/image" Target="media/image74.emf"/><Relationship Id="rId84" Type="http://schemas.openxmlformats.org/officeDocument/2006/relationships/image" Target="media/image73.emf"/><Relationship Id="rId83" Type="http://schemas.openxmlformats.org/officeDocument/2006/relationships/image" Target="media/image72.emf"/><Relationship Id="rId82" Type="http://schemas.openxmlformats.org/officeDocument/2006/relationships/image" Target="media/image71.emf"/><Relationship Id="rId81" Type="http://schemas.openxmlformats.org/officeDocument/2006/relationships/image" Target="media/image70.emf"/><Relationship Id="rId80" Type="http://schemas.openxmlformats.org/officeDocument/2006/relationships/image" Target="media/image69.emf"/><Relationship Id="rId8" Type="http://schemas.openxmlformats.org/officeDocument/2006/relationships/theme" Target="theme/theme1.xml"/><Relationship Id="rId79" Type="http://schemas.openxmlformats.org/officeDocument/2006/relationships/image" Target="media/image68.emf"/><Relationship Id="rId78" Type="http://schemas.openxmlformats.org/officeDocument/2006/relationships/image" Target="media/image67.emf"/><Relationship Id="rId77" Type="http://schemas.openxmlformats.org/officeDocument/2006/relationships/image" Target="media/image66.emf"/><Relationship Id="rId76" Type="http://schemas.openxmlformats.org/officeDocument/2006/relationships/image" Target="media/image65.emf"/><Relationship Id="rId75" Type="http://schemas.openxmlformats.org/officeDocument/2006/relationships/image" Target="media/image64.emf"/><Relationship Id="rId74" Type="http://schemas.openxmlformats.org/officeDocument/2006/relationships/image" Target="media/image63.emf"/><Relationship Id="rId73" Type="http://schemas.openxmlformats.org/officeDocument/2006/relationships/image" Target="media/image62.emf"/><Relationship Id="rId72" Type="http://schemas.openxmlformats.org/officeDocument/2006/relationships/image" Target="media/image61.emf"/><Relationship Id="rId71" Type="http://schemas.openxmlformats.org/officeDocument/2006/relationships/image" Target="media/image60.emf"/><Relationship Id="rId70" Type="http://schemas.openxmlformats.org/officeDocument/2006/relationships/image" Target="media/image59.emf"/><Relationship Id="rId7" Type="http://schemas.openxmlformats.org/officeDocument/2006/relationships/footer" Target="footer2.xml"/><Relationship Id="rId69" Type="http://schemas.openxmlformats.org/officeDocument/2006/relationships/image" Target="media/image58.emf"/><Relationship Id="rId68" Type="http://schemas.openxmlformats.org/officeDocument/2006/relationships/image" Target="media/image57.emf"/><Relationship Id="rId67" Type="http://schemas.openxmlformats.org/officeDocument/2006/relationships/image" Target="media/image56.emf"/><Relationship Id="rId66" Type="http://schemas.openxmlformats.org/officeDocument/2006/relationships/image" Target="media/image55.emf"/><Relationship Id="rId65" Type="http://schemas.openxmlformats.org/officeDocument/2006/relationships/image" Target="media/image54.emf"/><Relationship Id="rId64" Type="http://schemas.openxmlformats.org/officeDocument/2006/relationships/image" Target="media/image53.emf"/><Relationship Id="rId63" Type="http://schemas.openxmlformats.org/officeDocument/2006/relationships/image" Target="media/image52.emf"/><Relationship Id="rId62" Type="http://schemas.openxmlformats.org/officeDocument/2006/relationships/image" Target="media/image51.emf"/><Relationship Id="rId61" Type="http://schemas.openxmlformats.org/officeDocument/2006/relationships/image" Target="media/image50.emf"/><Relationship Id="rId60" Type="http://schemas.openxmlformats.org/officeDocument/2006/relationships/image" Target="media/image49.emf"/><Relationship Id="rId6" Type="http://schemas.openxmlformats.org/officeDocument/2006/relationships/footer" Target="footer1.xml"/><Relationship Id="rId59" Type="http://schemas.openxmlformats.org/officeDocument/2006/relationships/image" Target="media/image48.emf"/><Relationship Id="rId58" Type="http://schemas.openxmlformats.org/officeDocument/2006/relationships/image" Target="media/image47.emf"/><Relationship Id="rId57" Type="http://schemas.openxmlformats.org/officeDocument/2006/relationships/image" Target="media/image46.emf"/><Relationship Id="rId56" Type="http://schemas.openxmlformats.org/officeDocument/2006/relationships/image" Target="media/image45.emf"/><Relationship Id="rId55" Type="http://schemas.openxmlformats.org/officeDocument/2006/relationships/image" Target="media/image44.emf"/><Relationship Id="rId54" Type="http://schemas.openxmlformats.org/officeDocument/2006/relationships/image" Target="media/image43.emf"/><Relationship Id="rId53" Type="http://schemas.openxmlformats.org/officeDocument/2006/relationships/image" Target="media/image42.emf"/><Relationship Id="rId52" Type="http://schemas.openxmlformats.org/officeDocument/2006/relationships/image" Target="media/image41.emf"/><Relationship Id="rId51" Type="http://schemas.openxmlformats.org/officeDocument/2006/relationships/image" Target="media/image40.emf"/><Relationship Id="rId50" Type="http://schemas.openxmlformats.org/officeDocument/2006/relationships/image" Target="media/image39.emf"/><Relationship Id="rId5" Type="http://schemas.openxmlformats.org/officeDocument/2006/relationships/header" Target="header1.xml"/><Relationship Id="rId49" Type="http://schemas.openxmlformats.org/officeDocument/2006/relationships/image" Target="media/image38.emf"/><Relationship Id="rId48" Type="http://schemas.openxmlformats.org/officeDocument/2006/relationships/image" Target="media/image37.emf"/><Relationship Id="rId47" Type="http://schemas.openxmlformats.org/officeDocument/2006/relationships/image" Target="media/image36.emf"/><Relationship Id="rId46" Type="http://schemas.openxmlformats.org/officeDocument/2006/relationships/image" Target="media/image35.emf"/><Relationship Id="rId45" Type="http://schemas.openxmlformats.org/officeDocument/2006/relationships/image" Target="media/image34.emf"/><Relationship Id="rId44" Type="http://schemas.openxmlformats.org/officeDocument/2006/relationships/image" Target="media/image33.emf"/><Relationship Id="rId43" Type="http://schemas.openxmlformats.org/officeDocument/2006/relationships/image" Target="media/image32.emf"/><Relationship Id="rId42" Type="http://schemas.openxmlformats.org/officeDocument/2006/relationships/image" Target="media/image31.emf"/><Relationship Id="rId41" Type="http://schemas.openxmlformats.org/officeDocument/2006/relationships/image" Target="media/image30.emf"/><Relationship Id="rId40" Type="http://schemas.openxmlformats.org/officeDocument/2006/relationships/image" Target="media/image29.emf"/><Relationship Id="rId4" Type="http://schemas.openxmlformats.org/officeDocument/2006/relationships/endnotes" Target="endnotes.xml"/><Relationship Id="rId39" Type="http://schemas.openxmlformats.org/officeDocument/2006/relationships/image" Target="media/image28.emf"/><Relationship Id="rId38" Type="http://schemas.openxmlformats.org/officeDocument/2006/relationships/image" Target="media/image27.emf"/><Relationship Id="rId37" Type="http://schemas.openxmlformats.org/officeDocument/2006/relationships/image" Target="media/image26.jpe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jpeg"/><Relationship Id="rId33" Type="http://schemas.openxmlformats.org/officeDocument/2006/relationships/image" Target="media/image22.jpeg"/><Relationship Id="rId32" Type="http://schemas.openxmlformats.org/officeDocument/2006/relationships/image" Target="media/image21.jpeg"/><Relationship Id="rId31" Type="http://schemas.openxmlformats.org/officeDocument/2006/relationships/image" Target="media/image20.jpeg"/><Relationship Id="rId30" Type="http://schemas.openxmlformats.org/officeDocument/2006/relationships/image" Target="media/image19.jpeg"/><Relationship Id="rId3" Type="http://schemas.openxmlformats.org/officeDocument/2006/relationships/footnotes" Target="footnotes.xml"/><Relationship Id="rId29" Type="http://schemas.openxmlformats.org/officeDocument/2006/relationships/image" Target="media/image18.jpeg"/><Relationship Id="rId28" Type="http://schemas.openxmlformats.org/officeDocument/2006/relationships/image" Target="media/image17.jpeg"/><Relationship Id="rId27" Type="http://schemas.openxmlformats.org/officeDocument/2006/relationships/image" Target="media/image16.jpeg"/><Relationship Id="rId26" Type="http://schemas.microsoft.com/office/2007/relationships/hdphoto" Target="media/image15.wdp"/><Relationship Id="rId25" Type="http://schemas.openxmlformats.org/officeDocument/2006/relationships/image" Target="media/image14.png"/><Relationship Id="rId24" Type="http://schemas.openxmlformats.org/officeDocument/2006/relationships/image" Target="media/image13.jpeg"/><Relationship Id="rId23" Type="http://schemas.openxmlformats.org/officeDocument/2006/relationships/chart" Target="charts/chart3.xml"/><Relationship Id="rId22" Type="http://schemas.openxmlformats.org/officeDocument/2006/relationships/chart" Target="charts/chart2.xml"/><Relationship Id="rId21" Type="http://schemas.openxmlformats.org/officeDocument/2006/relationships/chart" Target="charts/chart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emf"/><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3" Type="http://schemas.openxmlformats.org/officeDocument/2006/relationships/fontTable" Target="fontTable.xml"/><Relationship Id="rId132" Type="http://schemas.openxmlformats.org/officeDocument/2006/relationships/customXml" Target="../customXml/item2.xml"/><Relationship Id="rId131" Type="http://schemas.openxmlformats.org/officeDocument/2006/relationships/numbering" Target="numbering.xml"/><Relationship Id="rId130" Type="http://schemas.openxmlformats.org/officeDocument/2006/relationships/customXml" Target="../customXml/item1.xml"/><Relationship Id="rId13" Type="http://schemas.openxmlformats.org/officeDocument/2006/relationships/image" Target="media/image5.jpeg"/><Relationship Id="rId129" Type="http://schemas.openxmlformats.org/officeDocument/2006/relationships/image" Target="media/image118.emf"/><Relationship Id="rId128" Type="http://schemas.openxmlformats.org/officeDocument/2006/relationships/image" Target="media/image117.emf"/><Relationship Id="rId127" Type="http://schemas.openxmlformats.org/officeDocument/2006/relationships/image" Target="media/image116.emf"/><Relationship Id="rId126" Type="http://schemas.openxmlformats.org/officeDocument/2006/relationships/image" Target="media/image115.emf"/><Relationship Id="rId125" Type="http://schemas.openxmlformats.org/officeDocument/2006/relationships/image" Target="media/image114.emf"/><Relationship Id="rId124" Type="http://schemas.openxmlformats.org/officeDocument/2006/relationships/image" Target="media/image113.emf"/><Relationship Id="rId123" Type="http://schemas.openxmlformats.org/officeDocument/2006/relationships/image" Target="media/image112.emf"/><Relationship Id="rId122" Type="http://schemas.openxmlformats.org/officeDocument/2006/relationships/image" Target="media/image111.emf"/><Relationship Id="rId121" Type="http://schemas.openxmlformats.org/officeDocument/2006/relationships/image" Target="media/image110.emf"/><Relationship Id="rId120" Type="http://schemas.openxmlformats.org/officeDocument/2006/relationships/image" Target="media/image109.emf"/><Relationship Id="rId12" Type="http://schemas.openxmlformats.org/officeDocument/2006/relationships/image" Target="media/image4.jpeg"/><Relationship Id="rId119" Type="http://schemas.openxmlformats.org/officeDocument/2006/relationships/image" Target="media/image108.emf"/><Relationship Id="rId118" Type="http://schemas.openxmlformats.org/officeDocument/2006/relationships/image" Target="media/image107.emf"/><Relationship Id="rId117" Type="http://schemas.openxmlformats.org/officeDocument/2006/relationships/image" Target="media/image106.emf"/><Relationship Id="rId116" Type="http://schemas.openxmlformats.org/officeDocument/2006/relationships/image" Target="media/image105.emf"/><Relationship Id="rId115" Type="http://schemas.openxmlformats.org/officeDocument/2006/relationships/image" Target="media/image104.emf"/><Relationship Id="rId114" Type="http://schemas.openxmlformats.org/officeDocument/2006/relationships/image" Target="media/image103.emf"/><Relationship Id="rId113" Type="http://schemas.openxmlformats.org/officeDocument/2006/relationships/image" Target="media/image102.emf"/><Relationship Id="rId112" Type="http://schemas.openxmlformats.org/officeDocument/2006/relationships/image" Target="media/image101.emf"/><Relationship Id="rId111" Type="http://schemas.openxmlformats.org/officeDocument/2006/relationships/image" Target="media/image100.emf"/><Relationship Id="rId110" Type="http://schemas.openxmlformats.org/officeDocument/2006/relationships/image" Target="media/image99.emf"/><Relationship Id="rId11" Type="http://schemas.openxmlformats.org/officeDocument/2006/relationships/image" Target="media/image3.png"/><Relationship Id="rId109" Type="http://schemas.openxmlformats.org/officeDocument/2006/relationships/image" Target="media/image98.emf"/><Relationship Id="rId108" Type="http://schemas.openxmlformats.org/officeDocument/2006/relationships/image" Target="media/image97.emf"/><Relationship Id="rId107" Type="http://schemas.openxmlformats.org/officeDocument/2006/relationships/image" Target="media/image96.emf"/><Relationship Id="rId106" Type="http://schemas.openxmlformats.org/officeDocument/2006/relationships/image" Target="media/image95.emf"/><Relationship Id="rId105" Type="http://schemas.openxmlformats.org/officeDocument/2006/relationships/image" Target="media/image94.emf"/><Relationship Id="rId104" Type="http://schemas.openxmlformats.org/officeDocument/2006/relationships/image" Target="media/image93.emf"/><Relationship Id="rId103" Type="http://schemas.openxmlformats.org/officeDocument/2006/relationships/image" Target="media/image92.emf"/><Relationship Id="rId102" Type="http://schemas.openxmlformats.org/officeDocument/2006/relationships/image" Target="media/image91.emf"/><Relationship Id="rId101" Type="http://schemas.openxmlformats.org/officeDocument/2006/relationships/image" Target="media/image90.emf"/><Relationship Id="rId100" Type="http://schemas.openxmlformats.org/officeDocument/2006/relationships/image" Target="media/image89.emf"/><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Workbench\Elsie\Objective%202\Elsie%20Aspergilus%20Isolates.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Workbench\Elsie\Objective%202\Elsie%20Aspergilus%20Isolates.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Workbench\Elsie\Objective%202\Accession%20Number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30002771392706"/>
          <c:y val="0.0204410855416426"/>
          <c:w val="0.914225395738576"/>
          <c:h val="0.801194268849005"/>
        </c:manualLayout>
      </c:layout>
      <c:barChart>
        <c:barDir val="col"/>
        <c:grouping val="clustered"/>
        <c:varyColors val="0"/>
        <c:ser>
          <c:idx val="0"/>
          <c:order val="0"/>
          <c:tx>
            <c:strRef>
              <c:f>Sheet2!$I$1</c:f>
              <c:strCache>
                <c:ptCount val="1"/>
                <c:pt idx="0">
                  <c:v>A. candidus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Sheet2!$H$2:$H$9</c:f>
              <c:strCache>
                <c:ptCount val="8"/>
                <c:pt idx="0">
                  <c:v>Baringo</c:v>
                </c:pt>
                <c:pt idx="1">
                  <c:v>Egerton</c:v>
                </c:pt>
                <c:pt idx="2">
                  <c:v>Kakamega</c:v>
                </c:pt>
                <c:pt idx="3">
                  <c:v>KALRO</c:v>
                </c:pt>
                <c:pt idx="4">
                  <c:v>Migori</c:v>
                </c:pt>
                <c:pt idx="5">
                  <c:v>Nambale</c:v>
                </c:pt>
                <c:pt idx="6">
                  <c:v>Rwanda</c:v>
                </c:pt>
                <c:pt idx="7">
                  <c:v>Uganda</c:v>
                </c:pt>
              </c:strCache>
            </c:strRef>
          </c:cat>
          <c:val>
            <c:numRef>
              <c:f>Sheet2!$I$2:$I$9</c:f>
              <c:numCache>
                <c:formatCode>General</c:formatCode>
                <c:ptCount val="8"/>
                <c:pt idx="0">
                  <c:v>3</c:v>
                </c:pt>
                <c:pt idx="1">
                  <c:v>0</c:v>
                </c:pt>
                <c:pt idx="2">
                  <c:v>0</c:v>
                </c:pt>
                <c:pt idx="3">
                  <c:v>0</c:v>
                </c:pt>
                <c:pt idx="4">
                  <c:v>0</c:v>
                </c:pt>
                <c:pt idx="5">
                  <c:v>0</c:v>
                </c:pt>
                <c:pt idx="6">
                  <c:v>0</c:v>
                </c:pt>
                <c:pt idx="7">
                  <c:v>0</c:v>
                </c:pt>
              </c:numCache>
            </c:numRef>
          </c:val>
        </c:ser>
        <c:ser>
          <c:idx val="1"/>
          <c:order val="1"/>
          <c:tx>
            <c:strRef>
              <c:f>Sheet2!$J$1</c:f>
              <c:strCache>
                <c:ptCount val="1"/>
                <c:pt idx="0">
                  <c:v>A.flavus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Sheet2!$H$2:$H$9</c:f>
              <c:strCache>
                <c:ptCount val="8"/>
                <c:pt idx="0">
                  <c:v>Baringo</c:v>
                </c:pt>
                <c:pt idx="1">
                  <c:v>Egerton</c:v>
                </c:pt>
                <c:pt idx="2">
                  <c:v>Kakamega</c:v>
                </c:pt>
                <c:pt idx="3">
                  <c:v>KALRO</c:v>
                </c:pt>
                <c:pt idx="4">
                  <c:v>Migori</c:v>
                </c:pt>
                <c:pt idx="5">
                  <c:v>Nambale</c:v>
                </c:pt>
                <c:pt idx="6">
                  <c:v>Rwanda</c:v>
                </c:pt>
                <c:pt idx="7">
                  <c:v>Uganda</c:v>
                </c:pt>
              </c:strCache>
            </c:strRef>
          </c:cat>
          <c:val>
            <c:numRef>
              <c:f>Sheet2!$J$2:$J$9</c:f>
              <c:numCache>
                <c:formatCode>General</c:formatCode>
                <c:ptCount val="8"/>
                <c:pt idx="0">
                  <c:v>13</c:v>
                </c:pt>
                <c:pt idx="1">
                  <c:v>12</c:v>
                </c:pt>
                <c:pt idx="2">
                  <c:v>6</c:v>
                </c:pt>
                <c:pt idx="3">
                  <c:v>5</c:v>
                </c:pt>
                <c:pt idx="4">
                  <c:v>1</c:v>
                </c:pt>
                <c:pt idx="5">
                  <c:v>5</c:v>
                </c:pt>
                <c:pt idx="6">
                  <c:v>5</c:v>
                </c:pt>
                <c:pt idx="7">
                  <c:v>0</c:v>
                </c:pt>
              </c:numCache>
            </c:numRef>
          </c:val>
        </c:ser>
        <c:ser>
          <c:idx val="2"/>
          <c:order val="2"/>
          <c:tx>
            <c:strRef>
              <c:f>Sheet2!$K$1</c:f>
              <c:strCache>
                <c:ptCount val="1"/>
                <c:pt idx="0">
                  <c:v>A. niger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Sheet2!$H$2:$H$9</c:f>
              <c:strCache>
                <c:ptCount val="8"/>
                <c:pt idx="0">
                  <c:v>Baringo</c:v>
                </c:pt>
                <c:pt idx="1">
                  <c:v>Egerton</c:v>
                </c:pt>
                <c:pt idx="2">
                  <c:v>Kakamega</c:v>
                </c:pt>
                <c:pt idx="3">
                  <c:v>KALRO</c:v>
                </c:pt>
                <c:pt idx="4">
                  <c:v>Migori</c:v>
                </c:pt>
                <c:pt idx="5">
                  <c:v>Nambale</c:v>
                </c:pt>
                <c:pt idx="6">
                  <c:v>Rwanda</c:v>
                </c:pt>
                <c:pt idx="7">
                  <c:v>Uganda</c:v>
                </c:pt>
              </c:strCache>
            </c:strRef>
          </c:cat>
          <c:val>
            <c:numRef>
              <c:f>Sheet2!$K$2:$K$9</c:f>
              <c:numCache>
                <c:formatCode>General</c:formatCode>
                <c:ptCount val="8"/>
                <c:pt idx="0">
                  <c:v>0</c:v>
                </c:pt>
                <c:pt idx="1">
                  <c:v>0</c:v>
                </c:pt>
                <c:pt idx="2">
                  <c:v>0</c:v>
                </c:pt>
                <c:pt idx="3">
                  <c:v>0</c:v>
                </c:pt>
                <c:pt idx="4">
                  <c:v>0</c:v>
                </c:pt>
                <c:pt idx="5">
                  <c:v>0</c:v>
                </c:pt>
                <c:pt idx="6">
                  <c:v>7</c:v>
                </c:pt>
                <c:pt idx="7">
                  <c:v>6</c:v>
                </c:pt>
              </c:numCache>
            </c:numRef>
          </c:val>
        </c:ser>
        <c:ser>
          <c:idx val="3"/>
          <c:order val="3"/>
          <c:tx>
            <c:strRef>
              <c:f>Sheet2!$L$1</c:f>
              <c:strCache>
                <c:ptCount val="1"/>
                <c:pt idx="0">
                  <c:v>A.parasiticus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Sheet2!$H$2:$H$9</c:f>
              <c:strCache>
                <c:ptCount val="8"/>
                <c:pt idx="0">
                  <c:v>Baringo</c:v>
                </c:pt>
                <c:pt idx="1">
                  <c:v>Egerton</c:v>
                </c:pt>
                <c:pt idx="2">
                  <c:v>Kakamega</c:v>
                </c:pt>
                <c:pt idx="3">
                  <c:v>KALRO</c:v>
                </c:pt>
                <c:pt idx="4">
                  <c:v>Migori</c:v>
                </c:pt>
                <c:pt idx="5">
                  <c:v>Nambale</c:v>
                </c:pt>
                <c:pt idx="6">
                  <c:v>Rwanda</c:v>
                </c:pt>
                <c:pt idx="7">
                  <c:v>Uganda</c:v>
                </c:pt>
              </c:strCache>
            </c:strRef>
          </c:cat>
          <c:val>
            <c:numRef>
              <c:f>Sheet2!$L$2:$L$9</c:f>
              <c:numCache>
                <c:formatCode>General</c:formatCode>
                <c:ptCount val="8"/>
                <c:pt idx="0">
                  <c:v>0</c:v>
                </c:pt>
                <c:pt idx="1">
                  <c:v>0</c:v>
                </c:pt>
                <c:pt idx="2">
                  <c:v>0</c:v>
                </c:pt>
                <c:pt idx="3">
                  <c:v>0</c:v>
                </c:pt>
                <c:pt idx="4">
                  <c:v>0</c:v>
                </c:pt>
                <c:pt idx="5">
                  <c:v>0</c:v>
                </c:pt>
                <c:pt idx="6">
                  <c:v>0</c:v>
                </c:pt>
                <c:pt idx="7">
                  <c:v>20</c:v>
                </c:pt>
              </c:numCache>
            </c:numRef>
          </c:val>
        </c:ser>
        <c:ser>
          <c:idx val="4"/>
          <c:order val="4"/>
          <c:tx>
            <c:strRef>
              <c:f>Sheet2!$M$1</c:f>
              <c:strCache>
                <c:ptCount val="1"/>
                <c:pt idx="0">
                  <c:v>A. terreus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Sheet2!$H$2:$H$9</c:f>
              <c:strCache>
                <c:ptCount val="8"/>
                <c:pt idx="0">
                  <c:v>Baringo</c:v>
                </c:pt>
                <c:pt idx="1">
                  <c:v>Egerton</c:v>
                </c:pt>
                <c:pt idx="2">
                  <c:v>Kakamega</c:v>
                </c:pt>
                <c:pt idx="3">
                  <c:v>KALRO</c:v>
                </c:pt>
                <c:pt idx="4">
                  <c:v>Migori</c:v>
                </c:pt>
                <c:pt idx="5">
                  <c:v>Nambale</c:v>
                </c:pt>
                <c:pt idx="6">
                  <c:v>Rwanda</c:v>
                </c:pt>
                <c:pt idx="7">
                  <c:v>Uganda</c:v>
                </c:pt>
              </c:strCache>
            </c:strRef>
          </c:cat>
          <c:val>
            <c:numRef>
              <c:f>Sheet2!$M$2:$M$9</c:f>
              <c:numCache>
                <c:formatCode>General</c:formatCode>
                <c:ptCount val="8"/>
                <c:pt idx="0">
                  <c:v>0</c:v>
                </c:pt>
                <c:pt idx="1">
                  <c:v>0</c:v>
                </c:pt>
                <c:pt idx="2">
                  <c:v>0</c:v>
                </c:pt>
                <c:pt idx="3">
                  <c:v>0</c:v>
                </c:pt>
                <c:pt idx="4">
                  <c:v>0</c:v>
                </c:pt>
                <c:pt idx="5">
                  <c:v>0</c:v>
                </c:pt>
                <c:pt idx="6">
                  <c:v>0</c:v>
                </c:pt>
                <c:pt idx="7">
                  <c:v>21</c:v>
                </c:pt>
              </c:numCache>
            </c:numRef>
          </c:val>
        </c:ser>
        <c:dLbls>
          <c:showLegendKey val="0"/>
          <c:showVal val="1"/>
          <c:showCatName val="0"/>
          <c:showSerName val="0"/>
          <c:showPercent val="0"/>
          <c:showBubbleSize val="0"/>
        </c:dLbls>
        <c:gapWidth val="219"/>
        <c:overlap val="-27"/>
        <c:axId val="1058974495"/>
        <c:axId val="1058970655"/>
      </c:barChart>
      <c:catAx>
        <c:axId val="1058974495"/>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it-IT"/>
                  <a:t>Region</a:t>
                </a:r>
                <a:endParaRPr lang="it-IT"/>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58970655"/>
        <c:crosses val="autoZero"/>
        <c:auto val="1"/>
        <c:lblAlgn val="ctr"/>
        <c:lblOffset val="100"/>
        <c:noMultiLvlLbl val="0"/>
      </c:catAx>
      <c:valAx>
        <c:axId val="1058970655"/>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it-IT"/>
                  <a:t>Frequency</a:t>
                </a:r>
                <a:r>
                  <a:rPr lang="it-IT" baseline="0"/>
                  <a:t> </a:t>
                </a:r>
                <a:endParaRPr lang="it-IT"/>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5897449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f78a0bf-2329-405f-aff6-08f4e72b008b}"/>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48537865909234"/>
          <c:y val="0.0404337437970961"/>
          <c:w val="0.920446538995694"/>
          <c:h val="0.846075654805234"/>
        </c:manualLayout>
      </c:layout>
      <c:barChart>
        <c:barDir val="col"/>
        <c:grouping val="clustered"/>
        <c:varyColors val="0"/>
        <c:ser>
          <c:idx val="0"/>
          <c:order val="0"/>
          <c:tx>
            <c:strRef>
              <c:f>Sheet2!$J$12</c:f>
              <c:strCache>
                <c:ptCount val="1"/>
                <c:pt idx="0">
                  <c:v>Toxigenic</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Sheet2!$I$13:$I$20</c:f>
              <c:strCache>
                <c:ptCount val="8"/>
                <c:pt idx="0">
                  <c:v>Baringo</c:v>
                </c:pt>
                <c:pt idx="1">
                  <c:v>Egerton</c:v>
                </c:pt>
                <c:pt idx="2">
                  <c:v>Kakamega</c:v>
                </c:pt>
                <c:pt idx="3">
                  <c:v>KALRO</c:v>
                </c:pt>
                <c:pt idx="4">
                  <c:v>Migori</c:v>
                </c:pt>
                <c:pt idx="5">
                  <c:v>Nambale</c:v>
                </c:pt>
                <c:pt idx="6">
                  <c:v>Rwanda</c:v>
                </c:pt>
                <c:pt idx="7">
                  <c:v>Uganda</c:v>
                </c:pt>
              </c:strCache>
            </c:strRef>
          </c:cat>
          <c:val>
            <c:numRef>
              <c:f>Sheet2!$J$13:$J$20</c:f>
              <c:numCache>
                <c:formatCode>General</c:formatCode>
                <c:ptCount val="8"/>
                <c:pt idx="0">
                  <c:v>15</c:v>
                </c:pt>
                <c:pt idx="1">
                  <c:v>12</c:v>
                </c:pt>
                <c:pt idx="2">
                  <c:v>6</c:v>
                </c:pt>
                <c:pt idx="3">
                  <c:v>5</c:v>
                </c:pt>
                <c:pt idx="4">
                  <c:v>1</c:v>
                </c:pt>
                <c:pt idx="5">
                  <c:v>4</c:v>
                </c:pt>
                <c:pt idx="6">
                  <c:v>14</c:v>
                </c:pt>
                <c:pt idx="7">
                  <c:v>21</c:v>
                </c:pt>
              </c:numCache>
            </c:numRef>
          </c:val>
        </c:ser>
        <c:ser>
          <c:idx val="1"/>
          <c:order val="1"/>
          <c:tx>
            <c:strRef>
              <c:f>Sheet2!$K$12</c:f>
              <c:strCache>
                <c:ptCount val="1"/>
                <c:pt idx="0">
                  <c:v>Atoxigenic</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Sheet2!$I$13:$I$20</c:f>
              <c:strCache>
                <c:ptCount val="8"/>
                <c:pt idx="0">
                  <c:v>Baringo</c:v>
                </c:pt>
                <c:pt idx="1">
                  <c:v>Egerton</c:v>
                </c:pt>
                <c:pt idx="2">
                  <c:v>Kakamega</c:v>
                </c:pt>
                <c:pt idx="3">
                  <c:v>KALRO</c:v>
                </c:pt>
                <c:pt idx="4">
                  <c:v>Migori</c:v>
                </c:pt>
                <c:pt idx="5">
                  <c:v>Nambale</c:v>
                </c:pt>
                <c:pt idx="6">
                  <c:v>Rwanda</c:v>
                </c:pt>
                <c:pt idx="7">
                  <c:v>Uganda</c:v>
                </c:pt>
              </c:strCache>
            </c:strRef>
          </c:cat>
          <c:val>
            <c:numRef>
              <c:f>Sheet2!$K$13:$K$20</c:f>
              <c:numCache>
                <c:formatCode>General</c:formatCode>
                <c:ptCount val="8"/>
                <c:pt idx="0">
                  <c:v>6</c:v>
                </c:pt>
                <c:pt idx="1">
                  <c:v>10</c:v>
                </c:pt>
                <c:pt idx="2">
                  <c:v>6</c:v>
                </c:pt>
                <c:pt idx="3">
                  <c:v>4</c:v>
                </c:pt>
                <c:pt idx="4">
                  <c:v>6</c:v>
                </c:pt>
                <c:pt idx="5">
                  <c:v>5</c:v>
                </c:pt>
                <c:pt idx="6">
                  <c:v>12</c:v>
                </c:pt>
                <c:pt idx="7">
                  <c:v>26</c:v>
                </c:pt>
              </c:numCache>
            </c:numRef>
          </c:val>
        </c:ser>
        <c:dLbls>
          <c:showLegendKey val="0"/>
          <c:showVal val="1"/>
          <c:showCatName val="0"/>
          <c:showSerName val="0"/>
          <c:showPercent val="0"/>
          <c:showBubbleSize val="0"/>
        </c:dLbls>
        <c:gapWidth val="219"/>
        <c:overlap val="-27"/>
        <c:axId val="1091827839"/>
        <c:axId val="1091829279"/>
      </c:barChart>
      <c:catAx>
        <c:axId val="1091827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91829279"/>
        <c:crosses val="autoZero"/>
        <c:auto val="1"/>
        <c:lblAlgn val="ctr"/>
        <c:lblOffset val="100"/>
        <c:noMultiLvlLbl val="0"/>
      </c:catAx>
      <c:valAx>
        <c:axId val="109182927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9182783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85227fb-3ffe-4622-b142-58fb1bb3d0ed}"/>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818372703412"/>
          <c:y val="0.0436507936507936"/>
          <c:w val="0.873312062079197"/>
          <c:h val="0.765554930633671"/>
        </c:manualLayout>
      </c:layout>
      <c:barChart>
        <c:barDir val="col"/>
        <c:grouping val="clustered"/>
        <c:varyColors val="0"/>
        <c:ser>
          <c:idx val="0"/>
          <c:order val="0"/>
          <c:tx>
            <c:strRef>
              <c:f>Sheet4!$A$15</c:f>
              <c:strCache>
                <c:ptCount val="1"/>
                <c:pt idx="0">
                  <c:v>AB</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Sheet4!$B$14:$I$14</c:f>
              <c:strCache>
                <c:ptCount val="8"/>
                <c:pt idx="0">
                  <c:v>Kakamega</c:v>
                </c:pt>
                <c:pt idx="1">
                  <c:v>Baringo</c:v>
                </c:pt>
                <c:pt idx="2">
                  <c:v>Rwanda</c:v>
                </c:pt>
                <c:pt idx="3">
                  <c:v>Uganda</c:v>
                </c:pt>
                <c:pt idx="4">
                  <c:v>Nambale</c:v>
                </c:pt>
                <c:pt idx="5">
                  <c:v>KALRO</c:v>
                </c:pt>
                <c:pt idx="6">
                  <c:v>Migori</c:v>
                </c:pt>
                <c:pt idx="7">
                  <c:v>Egerton</c:v>
                </c:pt>
              </c:strCache>
            </c:strRef>
          </c:cat>
          <c:val>
            <c:numRef>
              <c:f>Sheet4!$B$15:$I$15</c:f>
              <c:numCache>
                <c:formatCode>General</c:formatCode>
                <c:ptCount val="8"/>
                <c:pt idx="0">
                  <c:v>0</c:v>
                </c:pt>
                <c:pt idx="1">
                  <c:v>1</c:v>
                </c:pt>
                <c:pt idx="2">
                  <c:v>2</c:v>
                </c:pt>
                <c:pt idx="3">
                  <c:v>0</c:v>
                </c:pt>
                <c:pt idx="4">
                  <c:v>0</c:v>
                </c:pt>
                <c:pt idx="5">
                  <c:v>0</c:v>
                </c:pt>
                <c:pt idx="6">
                  <c:v>0</c:v>
                </c:pt>
                <c:pt idx="7">
                  <c:v>0</c:v>
                </c:pt>
              </c:numCache>
            </c:numRef>
          </c:val>
        </c:ser>
        <c:ser>
          <c:idx val="1"/>
          <c:order val="1"/>
          <c:tx>
            <c:strRef>
              <c:f>Sheet4!$A$16</c:f>
              <c:strCache>
                <c:ptCount val="1"/>
                <c:pt idx="0">
                  <c:v>AF</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Sheet4!$B$14:$I$14</c:f>
              <c:strCache>
                <c:ptCount val="8"/>
                <c:pt idx="0">
                  <c:v>Kakamega</c:v>
                </c:pt>
                <c:pt idx="1">
                  <c:v>Baringo</c:v>
                </c:pt>
                <c:pt idx="2">
                  <c:v>Rwanda</c:v>
                </c:pt>
                <c:pt idx="3">
                  <c:v>Uganda</c:v>
                </c:pt>
                <c:pt idx="4">
                  <c:v>Nambale</c:v>
                </c:pt>
                <c:pt idx="5">
                  <c:v>KALRO</c:v>
                </c:pt>
                <c:pt idx="6">
                  <c:v>Migori</c:v>
                </c:pt>
                <c:pt idx="7">
                  <c:v>Egerton</c:v>
                </c:pt>
              </c:strCache>
            </c:strRef>
          </c:cat>
          <c:val>
            <c:numRef>
              <c:f>Sheet4!$B$16:$I$16</c:f>
              <c:numCache>
                <c:formatCode>General</c:formatCode>
                <c:ptCount val="8"/>
                <c:pt idx="0">
                  <c:v>4</c:v>
                </c:pt>
                <c:pt idx="1">
                  <c:v>3</c:v>
                </c:pt>
                <c:pt idx="2">
                  <c:v>5</c:v>
                </c:pt>
                <c:pt idx="3">
                  <c:v>12</c:v>
                </c:pt>
                <c:pt idx="4">
                  <c:v>1</c:v>
                </c:pt>
                <c:pt idx="5">
                  <c:v>4</c:v>
                </c:pt>
                <c:pt idx="6">
                  <c:v>1</c:v>
                </c:pt>
                <c:pt idx="7">
                  <c:v>6</c:v>
                </c:pt>
              </c:numCache>
            </c:numRef>
          </c:val>
        </c:ser>
        <c:ser>
          <c:idx val="2"/>
          <c:order val="2"/>
          <c:tx>
            <c:strRef>
              <c:f>Sheet4!$A$17</c:f>
              <c:strCache>
                <c:ptCount val="1"/>
                <c:pt idx="0">
                  <c:v>AN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Sheet4!$B$14:$I$14</c:f>
              <c:strCache>
                <c:ptCount val="8"/>
                <c:pt idx="0">
                  <c:v>Kakamega</c:v>
                </c:pt>
                <c:pt idx="1">
                  <c:v>Baringo</c:v>
                </c:pt>
                <c:pt idx="2">
                  <c:v>Rwanda</c:v>
                </c:pt>
                <c:pt idx="3">
                  <c:v>Uganda</c:v>
                </c:pt>
                <c:pt idx="4">
                  <c:v>Nambale</c:v>
                </c:pt>
                <c:pt idx="5">
                  <c:v>KALRO</c:v>
                </c:pt>
                <c:pt idx="6">
                  <c:v>Migori</c:v>
                </c:pt>
                <c:pt idx="7">
                  <c:v>Egerton</c:v>
                </c:pt>
              </c:strCache>
            </c:strRef>
          </c:cat>
          <c:val>
            <c:numRef>
              <c:f>Sheet4!$B$17:$I$17</c:f>
              <c:numCache>
                <c:formatCode>General</c:formatCode>
                <c:ptCount val="8"/>
                <c:pt idx="0">
                  <c:v>1</c:v>
                </c:pt>
                <c:pt idx="1">
                  <c:v>1</c:v>
                </c:pt>
                <c:pt idx="2">
                  <c:v>0</c:v>
                </c:pt>
                <c:pt idx="3">
                  <c:v>1</c:v>
                </c:pt>
                <c:pt idx="4">
                  <c:v>0</c:v>
                </c:pt>
                <c:pt idx="5">
                  <c:v>0</c:v>
                </c:pt>
                <c:pt idx="6">
                  <c:v>0</c:v>
                </c:pt>
                <c:pt idx="7">
                  <c:v>0</c:v>
                </c:pt>
              </c:numCache>
            </c:numRef>
          </c:val>
        </c:ser>
        <c:dLbls>
          <c:showLegendKey val="0"/>
          <c:showVal val="1"/>
          <c:showCatName val="0"/>
          <c:showSerName val="0"/>
          <c:showPercent val="0"/>
          <c:showBubbleSize val="0"/>
        </c:dLbls>
        <c:gapWidth val="219"/>
        <c:overlap val="-27"/>
        <c:axId val="1006324191"/>
        <c:axId val="1006323711"/>
      </c:barChart>
      <c:catAx>
        <c:axId val="1006324191"/>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it-IT"/>
                  <a:t>Region</a:t>
                </a:r>
                <a:r>
                  <a:rPr lang="it-IT" baseline="0"/>
                  <a:t> </a:t>
                </a:r>
                <a:endParaRPr lang="it-IT"/>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06323711"/>
        <c:crosses val="autoZero"/>
        <c:auto val="1"/>
        <c:lblAlgn val="ctr"/>
        <c:lblOffset val="100"/>
        <c:noMultiLvlLbl val="0"/>
      </c:catAx>
      <c:valAx>
        <c:axId val="1006323711"/>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it-IT"/>
                  <a:t>Frequency</a:t>
                </a:r>
                <a:endParaRPr lang="it-IT"/>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006324191"/>
        <c:crosses val="autoZero"/>
        <c:crossBetween val="between"/>
      </c:valAx>
      <c:spPr>
        <a:noFill/>
        <a:ln>
          <a:solidFill>
            <a:srgbClr val="92D050"/>
          </a:solid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8c6dd37-3579-42f8-aeae-a4b23e819697}"/>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991942-38F2-48E8-AAC6-BAB13A805C1F}">
  <ds:schemaRefs/>
</ds:datastoreItem>
</file>

<file path=docProps/app.xml><?xml version="1.0" encoding="utf-8"?>
<Properties xmlns="http://schemas.openxmlformats.org/officeDocument/2006/extended-properties" xmlns:vt="http://schemas.openxmlformats.org/officeDocument/2006/docPropsVTypes">
  <Template>Normal</Template>
  <Pages>19</Pages>
  <Words>2079</Words>
  <Characters>12229</Characters>
  <Lines>3110</Lines>
  <Paragraphs>875</Paragraphs>
  <TotalTime>3508</TotalTime>
  <ScaleCrop>false</ScaleCrop>
  <LinksUpToDate>false</LinksUpToDate>
  <CharactersWithSpaces>14172</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2026-05-08T15:29:00Z</dcterms:created>
  <dc:creator>User</dc:creator>
  <cp:lastModifiedBy>Dr. John Nduko</cp:lastModifiedBy>
  <dcterms:modified xsi:type="dcterms:W3CDTF">2026-06-08T19:07:00Z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1033-12.1.0.26880</vt:lpwstr>
  </property>
  <property fmtid="{D5CDD505-2E9C-101B-9397-08002B2CF9AE}" pid="3" name="ICV">
    <vt:lpwstr>39F593305F4D4A75B24CFC86943711E5_13</vt:lpwstr>
  </property>
</Properties>
</file>