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687C" w:rsidRPr="0068687C" w:rsidRDefault="0068687C">
      <w:pPr>
        <w:rPr>
          <w:b/>
        </w:rPr>
      </w:pPr>
      <w:r w:rsidRPr="0068687C">
        <w:rPr>
          <w:b/>
        </w:rPr>
        <w:t xml:space="preserve">ABSTRACT </w:t>
      </w:r>
    </w:p>
    <w:p w:rsidR="0073035E" w:rsidRDefault="0068687C">
      <w:r>
        <w:t xml:space="preserve">Education and training is important for economic growth since it increases </w:t>
      </w:r>
      <w:proofErr w:type="spellStart"/>
      <w:r>
        <w:t>labour</w:t>
      </w:r>
      <w:proofErr w:type="spellEnd"/>
      <w:r>
        <w:t xml:space="preserve"> productivity through skills, knowledge, values and attitudes gained during training. Vision 2030 aims at making Kenya a newly industrialized middle income level country by the year 2030. This will be achieved through relevant and high quality skilled personnel to reinvest the economic sectors. Youth Polytechnics (YPs) are among the avenues through which craft and artisan level personnel required in large numbers are developed. However, employers complain that graduates from YPs are not able to demonstrate quality and relevant skills. The paper investigated the influence of selected factors on the quality of Youth Polytechnic Graduates in </w:t>
      </w:r>
      <w:proofErr w:type="spellStart"/>
      <w:r>
        <w:t>Kissi</w:t>
      </w:r>
      <w:proofErr w:type="spellEnd"/>
      <w:r>
        <w:t xml:space="preserve"> County. The paper employed the correlation research design. Twenty nine Principals of Youth Polytechnics and 65 tutors were purposively selected and participated in providing data from the three areas studied; metal processing, garment making and motor vehicle technology. One hundred employers and 100 employed Youth Polytechnic Graduates participated in the study. Employers and employed YP graduates were selected through snowball technique while tutors were selected through stratified random sampling technique. Questionnaires for employers, tutors and graduates and interview schedules for principals were used to collect data. Face and content validity were determined through expert judgment by research experts drawn from the Department of Curriculum Instruction and Educational Management, Egerton University. </w:t>
      </w:r>
      <w:proofErr w:type="spellStart"/>
      <w:r>
        <w:t>Cronbach</w:t>
      </w:r>
      <w:proofErr w:type="spellEnd"/>
      <w:r>
        <w:t xml:space="preserve"> Alpha coefficient was used to estimate reliability. The </w:t>
      </w:r>
      <w:proofErr w:type="spellStart"/>
      <w:r>
        <w:t>analysed</w:t>
      </w:r>
      <w:proofErr w:type="spellEnd"/>
      <w:r>
        <w:t xml:space="preserve"> data from piloting resulted into a reliability coefficient of 0.81 for employers', 0.79 for tutors' and 0.78 for graduates' were estimated respectively. Descriptive and inferential statistics were used to analyze data. Descriptive statistics used were frequencies, means and percentages while inferential</w:t>
      </w:r>
      <w:r>
        <w:t xml:space="preserve"> </w:t>
      </w:r>
      <w:r>
        <w:t xml:space="preserve">Influence of Adequacy of Physical Facilities on Quality of Youth Polytechnic Graduates in </w:t>
      </w:r>
      <w:proofErr w:type="spellStart"/>
      <w:r>
        <w:t>Kissii</w:t>
      </w:r>
      <w:proofErr w:type="spellEnd"/>
      <w:r>
        <w:t xml:space="preserve"> County</w:t>
      </w:r>
      <w:r>
        <w:t xml:space="preserve"> </w:t>
      </w:r>
      <w:bookmarkStart w:id="0" w:name="_GoBack"/>
      <w:bookmarkEnd w:id="0"/>
      <w:r>
        <w:t xml:space="preserve">statistics were simple regression analysis. Based on the analysis there was a statistically significant influence of adequacy of physical facilities on quality of the youth polytechnic graduates in </w:t>
      </w:r>
      <w:proofErr w:type="spellStart"/>
      <w:r>
        <w:t>Kissii</w:t>
      </w:r>
      <w:proofErr w:type="spellEnd"/>
      <w:r>
        <w:t xml:space="preserve"> County (R = .343, R2 = .118, </w:t>
      </w:r>
      <w:proofErr w:type="gramStart"/>
      <w:r>
        <w:t>F(</w:t>
      </w:r>
      <w:proofErr w:type="gramEnd"/>
      <w:r>
        <w:t>1, 94 ) = 12.544, p = .001). The paper recommends that the government should increase its funding to equip the institutions with adequate physical facilities.</w:t>
      </w:r>
    </w:p>
    <w:sectPr w:rsidR="007303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BDA"/>
    <w:rsid w:val="0010250E"/>
    <w:rsid w:val="00396111"/>
    <w:rsid w:val="00421C28"/>
    <w:rsid w:val="00621BF1"/>
    <w:rsid w:val="0068687C"/>
    <w:rsid w:val="006F3CDC"/>
    <w:rsid w:val="006F5BDA"/>
    <w:rsid w:val="007777E2"/>
    <w:rsid w:val="008D469B"/>
    <w:rsid w:val="00A81AC7"/>
    <w:rsid w:val="00A977A1"/>
    <w:rsid w:val="00AE1DAE"/>
    <w:rsid w:val="00B87E08"/>
    <w:rsid w:val="00C47752"/>
    <w:rsid w:val="00CD5F8B"/>
    <w:rsid w:val="00CF0B41"/>
    <w:rsid w:val="00D1553D"/>
    <w:rsid w:val="00FB07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77A1D2-BF2C-4A1E-B1F6-05E8EA58D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F5BD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F5BDA"/>
    <w:rPr>
      <w:rFonts w:ascii="Times New Roman" w:eastAsia="Times New Roman" w:hAnsi="Times New Roman" w:cs="Times New Roman"/>
      <w:b/>
      <w:bCs/>
      <w:sz w:val="36"/>
      <w:szCs w:val="36"/>
    </w:rPr>
  </w:style>
  <w:style w:type="paragraph" w:customStyle="1" w:styleId="articlebodyabstracttext">
    <w:name w:val="articlebody_abstracttext"/>
    <w:basedOn w:val="Normal"/>
    <w:rsid w:val="006F5BDA"/>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39611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549253">
      <w:bodyDiv w:val="1"/>
      <w:marLeft w:val="0"/>
      <w:marRight w:val="0"/>
      <w:marTop w:val="0"/>
      <w:marBottom w:val="0"/>
      <w:divBdr>
        <w:top w:val="none" w:sz="0" w:space="0" w:color="auto"/>
        <w:left w:val="none" w:sz="0" w:space="0" w:color="auto"/>
        <w:bottom w:val="none" w:sz="0" w:space="0" w:color="auto"/>
        <w:right w:val="none" w:sz="0" w:space="0" w:color="auto"/>
      </w:divBdr>
      <w:divsChild>
        <w:div w:id="1042748554">
          <w:marLeft w:val="0"/>
          <w:marRight w:val="0"/>
          <w:marTop w:val="0"/>
          <w:marBottom w:val="0"/>
          <w:divBdr>
            <w:top w:val="single" w:sz="2" w:space="0" w:color="E5E7EB"/>
            <w:left w:val="single" w:sz="2" w:space="0" w:color="E5E7EB"/>
            <w:bottom w:val="single" w:sz="2" w:space="0" w:color="E5E7EB"/>
            <w:right w:val="single" w:sz="2" w:space="0" w:color="E5E7EB"/>
          </w:divBdr>
          <w:divsChild>
            <w:div w:id="1463034801">
              <w:marLeft w:val="0"/>
              <w:marRight w:val="0"/>
              <w:marTop w:val="0"/>
              <w:marBottom w:val="0"/>
              <w:divBdr>
                <w:top w:val="single" w:sz="2" w:space="0" w:color="E5E7EB"/>
                <w:left w:val="single" w:sz="2" w:space="0" w:color="E5E7EB"/>
                <w:bottom w:val="single" w:sz="2" w:space="0" w:color="E5E7EB"/>
                <w:right w:val="single" w:sz="2" w:space="0" w:color="E5E7EB"/>
              </w:divBdr>
              <w:divsChild>
                <w:div w:id="44716345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03266174">
          <w:marLeft w:val="0"/>
          <w:marRight w:val="0"/>
          <w:marTop w:val="0"/>
          <w:marBottom w:val="0"/>
          <w:divBdr>
            <w:top w:val="single" w:sz="2" w:space="0" w:color="E5E7EB"/>
            <w:left w:val="single" w:sz="2" w:space="0" w:color="E5E7EB"/>
            <w:bottom w:val="single" w:sz="2" w:space="0" w:color="E5E7EB"/>
            <w:right w:val="single" w:sz="2" w:space="0" w:color="E5E7EB"/>
          </w:divBdr>
          <w:divsChild>
            <w:div w:id="76174909">
              <w:marLeft w:val="0"/>
              <w:marRight w:val="0"/>
              <w:marTop w:val="0"/>
              <w:marBottom w:val="0"/>
              <w:divBdr>
                <w:top w:val="single" w:sz="2" w:space="0" w:color="E5E7EB"/>
                <w:left w:val="single" w:sz="2" w:space="0" w:color="E5E7EB"/>
                <w:bottom w:val="single" w:sz="2" w:space="0" w:color="E5E7EB"/>
                <w:right w:val="single" w:sz="2" w:space="0" w:color="E5E7EB"/>
              </w:divBdr>
              <w:divsChild>
                <w:div w:id="30756153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553661468">
      <w:bodyDiv w:val="1"/>
      <w:marLeft w:val="0"/>
      <w:marRight w:val="0"/>
      <w:marTop w:val="0"/>
      <w:marBottom w:val="0"/>
      <w:divBdr>
        <w:top w:val="none" w:sz="0" w:space="0" w:color="auto"/>
        <w:left w:val="none" w:sz="0" w:space="0" w:color="auto"/>
        <w:bottom w:val="none" w:sz="0" w:space="0" w:color="auto"/>
        <w:right w:val="none" w:sz="0" w:space="0" w:color="auto"/>
      </w:divBdr>
      <w:divsChild>
        <w:div w:id="1887528481">
          <w:marLeft w:val="0"/>
          <w:marRight w:val="0"/>
          <w:marTop w:val="0"/>
          <w:marBottom w:val="0"/>
          <w:divBdr>
            <w:top w:val="none" w:sz="0" w:space="0" w:color="auto"/>
            <w:left w:val="none" w:sz="0" w:space="0" w:color="auto"/>
            <w:bottom w:val="none" w:sz="0" w:space="0" w:color="auto"/>
            <w:right w:val="none" w:sz="0" w:space="0" w:color="auto"/>
          </w:divBdr>
        </w:div>
        <w:div w:id="862284585">
          <w:marLeft w:val="0"/>
          <w:marRight w:val="0"/>
          <w:marTop w:val="0"/>
          <w:marBottom w:val="0"/>
          <w:divBdr>
            <w:top w:val="none" w:sz="0" w:space="0" w:color="auto"/>
            <w:left w:val="none" w:sz="0" w:space="0" w:color="auto"/>
            <w:bottom w:val="none" w:sz="0" w:space="0" w:color="auto"/>
            <w:right w:val="none" w:sz="0" w:space="0" w:color="auto"/>
          </w:divBdr>
        </w:div>
      </w:divsChild>
    </w:div>
    <w:div w:id="564150822">
      <w:bodyDiv w:val="1"/>
      <w:marLeft w:val="0"/>
      <w:marRight w:val="0"/>
      <w:marTop w:val="0"/>
      <w:marBottom w:val="0"/>
      <w:divBdr>
        <w:top w:val="none" w:sz="0" w:space="0" w:color="auto"/>
        <w:left w:val="none" w:sz="0" w:space="0" w:color="auto"/>
        <w:bottom w:val="none" w:sz="0" w:space="0" w:color="auto"/>
        <w:right w:val="none" w:sz="0" w:space="0" w:color="auto"/>
      </w:divBdr>
      <w:divsChild>
        <w:div w:id="609439140">
          <w:marLeft w:val="0"/>
          <w:marRight w:val="0"/>
          <w:marTop w:val="0"/>
          <w:marBottom w:val="600"/>
          <w:divBdr>
            <w:top w:val="none" w:sz="0" w:space="0" w:color="auto"/>
            <w:left w:val="none" w:sz="0" w:space="0" w:color="auto"/>
            <w:bottom w:val="none" w:sz="0" w:space="0" w:color="auto"/>
            <w:right w:val="none" w:sz="0" w:space="0" w:color="auto"/>
          </w:divBdr>
        </w:div>
      </w:divsChild>
    </w:div>
    <w:div w:id="761534641">
      <w:bodyDiv w:val="1"/>
      <w:marLeft w:val="0"/>
      <w:marRight w:val="0"/>
      <w:marTop w:val="0"/>
      <w:marBottom w:val="0"/>
      <w:divBdr>
        <w:top w:val="none" w:sz="0" w:space="0" w:color="auto"/>
        <w:left w:val="none" w:sz="0" w:space="0" w:color="auto"/>
        <w:bottom w:val="none" w:sz="0" w:space="0" w:color="auto"/>
        <w:right w:val="none" w:sz="0" w:space="0" w:color="auto"/>
      </w:divBdr>
      <w:divsChild>
        <w:div w:id="1586382044">
          <w:marLeft w:val="0"/>
          <w:marRight w:val="0"/>
          <w:marTop w:val="0"/>
          <w:marBottom w:val="0"/>
          <w:divBdr>
            <w:top w:val="single" w:sz="2" w:space="0" w:color="E5E7EB"/>
            <w:left w:val="single" w:sz="2" w:space="0" w:color="E5E7EB"/>
            <w:bottom w:val="single" w:sz="2" w:space="0" w:color="E5E7EB"/>
            <w:right w:val="single" w:sz="2" w:space="0" w:color="E5E7EB"/>
          </w:divBdr>
          <w:divsChild>
            <w:div w:id="92018505">
              <w:marLeft w:val="0"/>
              <w:marRight w:val="0"/>
              <w:marTop w:val="0"/>
              <w:marBottom w:val="0"/>
              <w:divBdr>
                <w:top w:val="single" w:sz="2" w:space="0" w:color="E5E7EB"/>
                <w:left w:val="single" w:sz="2" w:space="0" w:color="E5E7EB"/>
                <w:bottom w:val="single" w:sz="2" w:space="0" w:color="E5E7EB"/>
                <w:right w:val="single" w:sz="2" w:space="0" w:color="E5E7EB"/>
              </w:divBdr>
              <w:divsChild>
                <w:div w:id="6017694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894000537">
          <w:marLeft w:val="0"/>
          <w:marRight w:val="0"/>
          <w:marTop w:val="0"/>
          <w:marBottom w:val="0"/>
          <w:divBdr>
            <w:top w:val="single" w:sz="2" w:space="0" w:color="E5E7EB"/>
            <w:left w:val="single" w:sz="2" w:space="0" w:color="E5E7EB"/>
            <w:bottom w:val="single" w:sz="2" w:space="0" w:color="E5E7EB"/>
            <w:right w:val="single" w:sz="2" w:space="0" w:color="E5E7EB"/>
          </w:divBdr>
          <w:divsChild>
            <w:div w:id="1824547563">
              <w:marLeft w:val="0"/>
              <w:marRight w:val="0"/>
              <w:marTop w:val="0"/>
              <w:marBottom w:val="0"/>
              <w:divBdr>
                <w:top w:val="single" w:sz="2" w:space="0" w:color="E5E7EB"/>
                <w:left w:val="single" w:sz="2" w:space="0" w:color="E5E7EB"/>
                <w:bottom w:val="single" w:sz="2" w:space="0" w:color="E5E7EB"/>
                <w:right w:val="single" w:sz="2" w:space="0" w:color="E5E7EB"/>
              </w:divBdr>
              <w:divsChild>
                <w:div w:id="152582375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200512227">
      <w:bodyDiv w:val="1"/>
      <w:marLeft w:val="0"/>
      <w:marRight w:val="0"/>
      <w:marTop w:val="0"/>
      <w:marBottom w:val="0"/>
      <w:divBdr>
        <w:top w:val="none" w:sz="0" w:space="0" w:color="auto"/>
        <w:left w:val="none" w:sz="0" w:space="0" w:color="auto"/>
        <w:bottom w:val="none" w:sz="0" w:space="0" w:color="auto"/>
        <w:right w:val="none" w:sz="0" w:space="0" w:color="auto"/>
      </w:divBdr>
    </w:div>
    <w:div w:id="1217015097">
      <w:bodyDiv w:val="1"/>
      <w:marLeft w:val="0"/>
      <w:marRight w:val="0"/>
      <w:marTop w:val="0"/>
      <w:marBottom w:val="0"/>
      <w:divBdr>
        <w:top w:val="none" w:sz="0" w:space="0" w:color="auto"/>
        <w:left w:val="none" w:sz="0" w:space="0" w:color="auto"/>
        <w:bottom w:val="none" w:sz="0" w:space="0" w:color="auto"/>
        <w:right w:val="none" w:sz="0" w:space="0" w:color="auto"/>
      </w:divBdr>
    </w:div>
    <w:div w:id="1595087242">
      <w:bodyDiv w:val="1"/>
      <w:marLeft w:val="0"/>
      <w:marRight w:val="0"/>
      <w:marTop w:val="0"/>
      <w:marBottom w:val="0"/>
      <w:divBdr>
        <w:top w:val="none" w:sz="0" w:space="0" w:color="auto"/>
        <w:left w:val="none" w:sz="0" w:space="0" w:color="auto"/>
        <w:bottom w:val="none" w:sz="0" w:space="0" w:color="auto"/>
        <w:right w:val="none" w:sz="0" w:space="0" w:color="auto"/>
      </w:divBdr>
    </w:div>
    <w:div w:id="1833179762">
      <w:bodyDiv w:val="1"/>
      <w:marLeft w:val="0"/>
      <w:marRight w:val="0"/>
      <w:marTop w:val="0"/>
      <w:marBottom w:val="0"/>
      <w:divBdr>
        <w:top w:val="none" w:sz="0" w:space="0" w:color="auto"/>
        <w:left w:val="none" w:sz="0" w:space="0" w:color="auto"/>
        <w:bottom w:val="none" w:sz="0" w:space="0" w:color="auto"/>
        <w:right w:val="none" w:sz="0" w:space="0" w:color="auto"/>
      </w:divBdr>
      <w:divsChild>
        <w:div w:id="1064570986">
          <w:marLeft w:val="0"/>
          <w:marRight w:val="0"/>
          <w:marTop w:val="0"/>
          <w:marBottom w:val="0"/>
          <w:divBdr>
            <w:top w:val="single" w:sz="2" w:space="0" w:color="E5E7EB"/>
            <w:left w:val="single" w:sz="2" w:space="0" w:color="E5E7EB"/>
            <w:bottom w:val="single" w:sz="2" w:space="0" w:color="E5E7EB"/>
            <w:right w:val="single" w:sz="2" w:space="0" w:color="E5E7EB"/>
          </w:divBdr>
          <w:divsChild>
            <w:div w:id="1409424681">
              <w:marLeft w:val="0"/>
              <w:marRight w:val="0"/>
              <w:marTop w:val="0"/>
              <w:marBottom w:val="0"/>
              <w:divBdr>
                <w:top w:val="single" w:sz="2" w:space="0" w:color="E5E7EB"/>
                <w:left w:val="single" w:sz="2" w:space="0" w:color="E5E7EB"/>
                <w:bottom w:val="single" w:sz="2" w:space="0" w:color="E5E7EB"/>
                <w:right w:val="single" w:sz="2" w:space="0" w:color="E5E7EB"/>
              </w:divBdr>
              <w:divsChild>
                <w:div w:id="9611818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249390581">
          <w:marLeft w:val="0"/>
          <w:marRight w:val="0"/>
          <w:marTop w:val="0"/>
          <w:marBottom w:val="0"/>
          <w:divBdr>
            <w:top w:val="single" w:sz="2" w:space="0" w:color="E5E7EB"/>
            <w:left w:val="single" w:sz="2" w:space="0" w:color="E5E7EB"/>
            <w:bottom w:val="single" w:sz="2" w:space="0" w:color="E5E7EB"/>
            <w:right w:val="single" w:sz="2" w:space="0" w:color="E5E7EB"/>
          </w:divBdr>
          <w:divsChild>
            <w:div w:id="628824121">
              <w:marLeft w:val="0"/>
              <w:marRight w:val="0"/>
              <w:marTop w:val="0"/>
              <w:marBottom w:val="0"/>
              <w:divBdr>
                <w:top w:val="single" w:sz="2" w:space="0" w:color="E5E7EB"/>
                <w:left w:val="single" w:sz="2" w:space="0" w:color="E5E7EB"/>
                <w:bottom w:val="single" w:sz="2" w:space="0" w:color="E5E7EB"/>
                <w:right w:val="single" w:sz="2" w:space="0" w:color="E5E7EB"/>
              </w:divBdr>
              <w:divsChild>
                <w:div w:id="97098421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993867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364</Words>
  <Characters>2078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2026-03-18T11:48:00Z</dcterms:created>
  <dcterms:modified xsi:type="dcterms:W3CDTF">2026-03-18T11:48:00Z</dcterms:modified>
</cp:coreProperties>
</file>